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52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52"/>
          <w:szCs w:val="52"/>
          <w:lang w:val="en-US" w:eastAsia="zh-CN"/>
        </w:rPr>
        <w:t>组织机构及职责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52"/>
          <w:szCs w:val="52"/>
          <w:lang w:val="en-US" w:eastAsia="zh-CN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施工单位项目管理机构设置：主管(项目负责人)→项目技术负责→安全员→质量员→施工员→各班组长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工作职责：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1、项目负责人：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负责组织指挥本工程项目的实施，负责组建项目经理部，调配并管理项目所需的人才、资金、物资、设备等生产要素，对工程项目质量、安全、工期、成本和现场文明施工负全责；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项目技术负责：组织相关部门和人员代表项目参与与业主、监理或设计方等就施工方案、技术、设计、质量等方面的问题的会议、讨论或磋商；编制施工组织设计各类施工方案的编制工作及测量方案；参与分包商选择，负责分包商技术方案的审核、把关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质量员：协助项目技术负责人工作，负责项目施工的质量工作；参与编制项目质量保证计划；负责项目质量监督、质量管理，负责竣工和阶段交验技术资料和质量记录的整理、分装工作；负责项目阶段交验和竣工交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施工员：协助项目经理工作，具体负责整个项目的总控进度计划、阶段进度计划以及相关保证措施的编制和落实，在项目总控进度计划和阶段进度计划的指导下，编制详细的月度、周和日计划，参加计划协调例会，对进度计划的实施过程进行监控，并根据反馈信息及时发现问题，调整进度计划并上报项目经理，协助安全文明施工、质量体系运行和创优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安全员：协助项目经理工作，负责项目安全生产、文明施工和环境保护工作，参与编制项目质量保证计划，负责编制安全文明施工组织管理方案和管理制度并监督实施；负责安全、文明施工资料的收集整理工作，负责安全生产和文明施工的日常检查、监督、消除隐患等管理工作，负责管理人员和进场工人安全教育工作，负责安全技术审核把关和安全交底，负责每周的全员安全生产例会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主要管理制度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施工期环境保护措施落实情况：己落实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GFjYzU0MjU0YjUwZTdlNzU4MDcxZWRlMjE0NWMifQ=="/>
  </w:docVars>
  <w:rsids>
    <w:rsidRoot w:val="00000000"/>
    <w:rsid w:val="0046550B"/>
    <w:rsid w:val="171A3093"/>
    <w:rsid w:val="313E4F03"/>
    <w:rsid w:val="3B9A12EA"/>
    <w:rsid w:val="4CE54D86"/>
    <w:rsid w:val="532145E9"/>
    <w:rsid w:val="63896810"/>
    <w:rsid w:val="73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814</Words>
  <Characters>821</Characters>
  <Lines>0</Lines>
  <Paragraphs>0</Paragraphs>
  <TotalTime>12</TotalTime>
  <ScaleCrop>false</ScaleCrop>
  <LinksUpToDate>false</LinksUpToDate>
  <CharactersWithSpaces>835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2022-05-30T00:36:00Z</dcterms:created>
  <dc:creator>Administrator</dc:creator>
  <cp:lastModifiedBy>交集</cp:lastModifiedBy>
  <dcterms:modified xsi:type="dcterms:W3CDTF">2022-06-09T00:05:07Z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0B38D4C226C44C8B92B7E1D4277C9D12</vt:lpwstr>
  </property>
</Properties>
</file>