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关于《赤城街道栖霞小学迁建工程项目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建议书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》的起草说明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spacing w:line="60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天台县司法局：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我单位研究起草了《赤城街道栖霞小学迁建工程项目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建议书</w:t>
      </w:r>
      <w:r>
        <w:rPr>
          <w:rFonts w:hint="eastAsia" w:ascii="仿宋" w:hAnsi="仿宋" w:eastAsia="仿宋" w:cs="仿宋"/>
          <w:sz w:val="30"/>
          <w:szCs w:val="30"/>
        </w:rPr>
        <w:t>》，拟对“赤城街道栖霞小学迁建工程</w:t>
      </w:r>
      <w:r>
        <w:rPr>
          <w:rFonts w:hint="eastAsia" w:ascii="仿宋" w:hAnsi="仿宋" w:eastAsia="仿宋" w:cs="仿宋"/>
          <w:sz w:val="30"/>
          <w:szCs w:val="30"/>
        </w:rPr>
        <w:t>”项目实施方案予以规范。现将有关问题说明如下：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制定的必要性和可行性：根据天台县发展规划和现有中小学布局实际，合理配置小学教育资源，改善天台县学校办学条件，因地制宜对小学进行布局调整和扩容提质。本着均衡化、合理化，就近入学的原则，切实解决天台县义务教育阶段学生入学难的问题，充分保障人民群众享受优质教育资源的权利，促进天台县教育和谐健康发展。目前赤城街道栖霞小学由于教学基础设施的极度缺乏，学校无实验室、美术教室、音乐教室等必须的辅助教室，并且由于室外活动场地狭小、体育健身设施匮乏，使得学校内的部分常规课堂教学不能开展，体育健身活动无法满足教学要求。这些都不利于学生的成长，学生在德智体美劳培育上达不到全方面均衡发展，是当前天台县创建教育优质均衡发展县需要着力解决的问题。本项目迁建完成后，将极大的改善赤城街道栖霞小学教学、办公用房不足、教学配套基础设施落后等问题，并可扩大招生规模，真正成为城区学校的补充，从而促进城乡教育平等，使栖霞小学顺应并推动栖霞教育事业的快速发展。作为旅游服务基地的窗口学校---栖霞小学的建设，也必将推动天台旅游文化的发展，大大提升天台教育的整体形象，收到良好的社会效益。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二、项目建设内容及规模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本项目建设规划办学规模为24班，总用地面积 28.5亩，其中原栖霞中学用地14.5亩，新增用地14亩。总建筑面积13100㎡，其中地上建筑面积11100㎡，架空层建筑面积2000㎡（建设规模一览表附后）。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三、投资估算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项目总投资5553万元，其中建安工程费4357万元、设备购置费310万、征地及报批350万 ，工程及其他费用536万.建设资金由县财政统筹。（投资估算表附后）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四、建设进度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根据该项目工程方案和上级有关部门的要求，本项目建设进度如下：2023年2月，办理施工许可证、开工建设；2024年8月底前完成栖霞小学新建工程建设任务。本项目建设周期32个月。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项目建设规模一览表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356"/>
        <w:gridCol w:w="876"/>
        <w:gridCol w:w="167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指标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建设用地面积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㎡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19001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总建筑面积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㎡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13100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办学规模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班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教学及辅助用房（含体艺馆1217㎡）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㎡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7360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生活用房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㎡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2454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教学办公用房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㎡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1286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架空层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㎡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相应的道路、铺装、排水、排污、供电、围墙、250米田径场、篮排球场、景观绿化等附属工程及设备购置等。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投  资  估  算   表</w:t>
      </w:r>
    </w:p>
    <w:p>
      <w:pPr>
        <w:spacing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53"/>
        <w:gridCol w:w="2977"/>
        <w:gridCol w:w="99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费用名称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计算规则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费率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工程费用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1+2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4357.00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建筑安装工程费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1.1+1.2+1.3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3366.00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地上建安工程(包含二次装修费用)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11100㎡×2600元/㎡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2886.00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1.2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架空层建安工程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2000㎡×2200元/㎡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440.00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1.3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地上附着物拆除清运费用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估算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室外附属工程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2.1+2.2+…+2.6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991.00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4道250米田径场与室外活动场地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6500㎡×500元/㎡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2.2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室外附属工程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2500㎡×400元/㎡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2.3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绿化工程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6700㎡×300元/㎡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201.00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2.4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围墙与大门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1000m×1200元/m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2.5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室外智能、消防、照明、给排水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2500㎡×500元/㎡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2.6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高压配电工程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估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二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设备工程费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1+2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教学多媒体设备采购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详设备、采购方案预算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校园文化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估算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三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征地及报批费用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1+2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征地费用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14亩×15万元/亩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210.00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报批费用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14亩×10万元/亩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四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工程建设其他费用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1+2+…+11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377.16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建设工程管理费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(一)×费率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2.50%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108.93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勘察设计费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(一)×费率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2.50%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108.93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施工监理费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(一)×费率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2.50%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108.93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工程保险费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(一)×费率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0.15%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新型墙体材料专项资金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13100㎡×8元／㎡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散装水泥专项资金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13100㎡×1.5元／㎡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白蚁防治费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13100㎡×1.6元／㎡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2.10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环境影响评价费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估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项目建议书及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可研编制费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市场价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劳动安全卫生评价费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(一)×费率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0.05%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2.18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场地准备及临时设施费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(一)×费率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0.80%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34.86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五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预备费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（一）+（二）+（三）+（四）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2.00%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108.88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六</w:t>
            </w:r>
          </w:p>
        </w:tc>
        <w:tc>
          <w:tcPr>
            <w:tcW w:w="3353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项目估算总费用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（一）+（二）+（三）+（四）+（五）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5553.04 </w:t>
            </w:r>
          </w:p>
        </w:tc>
      </w:tr>
    </w:tbl>
    <w:p>
      <w:p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天台县教育局  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2022年7月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 xml:space="preserve">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xZGVmZWJjMjQyNzBiYzY0YmIyYjRiMmIxOTBkNDMifQ=="/>
  </w:docVars>
  <w:rsids>
    <w:rsidRoot w:val="004D6680"/>
    <w:rsid w:val="001F2885"/>
    <w:rsid w:val="00256018"/>
    <w:rsid w:val="004D6680"/>
    <w:rsid w:val="008A70E3"/>
    <w:rsid w:val="008E765C"/>
    <w:rsid w:val="00CB5B49"/>
    <w:rsid w:val="00DB1EF8"/>
    <w:rsid w:val="00E83688"/>
    <w:rsid w:val="00EA608D"/>
    <w:rsid w:val="00F125D9"/>
    <w:rsid w:val="33D068BE"/>
    <w:rsid w:val="3A244AF3"/>
    <w:rsid w:val="44167F08"/>
    <w:rsid w:val="59AE000F"/>
    <w:rsid w:val="70FC4C1B"/>
    <w:rsid w:val="7FD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981</Words>
  <Characters>1016</Characters>
  <Lines>8</Lines>
  <Paragraphs>2</Paragraphs>
  <TotalTime>14</TotalTime>
  <ScaleCrop>false</ScaleCrop>
  <LinksUpToDate>false</LinksUpToDate>
  <CharactersWithSpaces>1178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2022-07-04T06:35:00Z</dcterms:created>
  <dc:creator>Windows User</dc:creator>
  <cp:lastModifiedBy>陈琪斌</cp:lastModifiedBy>
  <dcterms:modified xsi:type="dcterms:W3CDTF">2022-08-17T02:32:44Z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930B76EC10314197B12C41C3A0F342B5</vt:lpwstr>
  </property>
</Properties>
</file>