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EA3" w:rsidRPr="005B4EA2" w:rsidRDefault="00634EA3" w:rsidP="003F1C2F">
      <w:pPr>
        <w:spacing w:line="620" w:lineRule="exact"/>
        <w:ind w:firstLine="2"/>
        <w:jc w:val="right"/>
        <w:rPr>
          <w:rFonts w:ascii="黑体" w:eastAsia="黑体"/>
          <w:color w:val="000000"/>
          <w:szCs w:val="32"/>
        </w:rPr>
      </w:pPr>
    </w:p>
    <w:p w:rsidR="00634EA3" w:rsidRDefault="00634EA3" w:rsidP="003F1C2F">
      <w:pPr>
        <w:spacing w:line="420" w:lineRule="exact"/>
        <w:ind w:firstLineChars="200" w:firstLine="552"/>
        <w:jc w:val="center"/>
        <w:rPr>
          <w:rFonts w:ascii="宋体"/>
          <w:sz w:val="28"/>
        </w:rPr>
      </w:pPr>
    </w:p>
    <w:p w:rsidR="00634EA3" w:rsidRDefault="00634EA3" w:rsidP="003F1C2F">
      <w:pPr>
        <w:spacing w:line="420" w:lineRule="exact"/>
        <w:ind w:firstLineChars="200" w:firstLine="552"/>
        <w:jc w:val="center"/>
        <w:rPr>
          <w:rFonts w:ascii="宋体"/>
          <w:sz w:val="28"/>
        </w:rPr>
      </w:pPr>
    </w:p>
    <w:p w:rsidR="00634EA3" w:rsidRDefault="00634EA3" w:rsidP="003F1C2F">
      <w:pPr>
        <w:spacing w:line="700" w:lineRule="exact"/>
        <w:rPr>
          <w:rFonts w:ascii="宋体"/>
          <w:sz w:val="28"/>
        </w:rPr>
      </w:pPr>
    </w:p>
    <w:p w:rsidR="00634EA3" w:rsidRPr="00B9304B" w:rsidRDefault="00634EA3" w:rsidP="003F1C2F">
      <w:pPr>
        <w:spacing w:line="1400" w:lineRule="exact"/>
        <w:ind w:rightChars="-52" w:right="-164"/>
        <w:jc w:val="center"/>
        <w:rPr>
          <w:rFonts w:ascii="方正小标宋简体" w:eastAsia="方正小标宋简体"/>
          <w:color w:val="FF0000"/>
          <w:spacing w:val="-40"/>
          <w:w w:val="75"/>
          <w:sz w:val="110"/>
          <w:szCs w:val="110"/>
        </w:rPr>
      </w:pPr>
      <w:r w:rsidRPr="00B9304B">
        <w:rPr>
          <w:rFonts w:ascii="方正小标宋简体" w:eastAsia="方正小标宋简体" w:hint="eastAsia"/>
          <w:color w:val="FF0000"/>
          <w:spacing w:val="-40"/>
          <w:w w:val="75"/>
          <w:sz w:val="110"/>
          <w:szCs w:val="110"/>
        </w:rPr>
        <w:t>天台县人民政府办公室文件</w:t>
      </w:r>
    </w:p>
    <w:p w:rsidR="00634EA3" w:rsidRDefault="00634EA3" w:rsidP="003F1C2F">
      <w:pPr>
        <w:tabs>
          <w:tab w:val="left" w:pos="8460"/>
          <w:tab w:val="left" w:pos="8640"/>
        </w:tabs>
        <w:spacing w:line="240" w:lineRule="exact"/>
        <w:ind w:firstLineChars="100" w:firstLine="316"/>
        <w:rPr>
          <w:rFonts w:ascii="仿宋_GB2312"/>
          <w:szCs w:val="32"/>
        </w:rPr>
      </w:pPr>
    </w:p>
    <w:p w:rsidR="00634EA3" w:rsidRDefault="00634EA3" w:rsidP="003F1C2F">
      <w:pPr>
        <w:tabs>
          <w:tab w:val="left" w:pos="8460"/>
          <w:tab w:val="left" w:pos="8640"/>
        </w:tabs>
        <w:ind w:firstLineChars="100" w:firstLine="316"/>
        <w:rPr>
          <w:rFonts w:ascii="仿宋_GB2312"/>
          <w:szCs w:val="32"/>
        </w:rPr>
      </w:pPr>
    </w:p>
    <w:p w:rsidR="00634EA3" w:rsidRPr="005B4EA2" w:rsidRDefault="00634EA3" w:rsidP="003F1C2F">
      <w:pPr>
        <w:spacing w:line="620" w:lineRule="exact"/>
        <w:ind w:firstLine="2"/>
        <w:jc w:val="center"/>
        <w:rPr>
          <w:rFonts w:ascii="仿宋_GB2312" w:hAnsi="宋体"/>
          <w:color w:val="000000"/>
          <w:szCs w:val="32"/>
        </w:rPr>
      </w:pPr>
      <w:r w:rsidRPr="004D7D37">
        <w:rPr>
          <w:rFonts w:ascii="仿宋_GB2312" w:hAnsi="宋体" w:hint="eastAsia"/>
          <w:color w:val="000000"/>
          <w:szCs w:val="32"/>
        </w:rPr>
        <w:t>天政办发〔</w:t>
      </w:r>
      <w:r w:rsidRPr="004D7D37">
        <w:rPr>
          <w:rFonts w:ascii="仿宋_GB2312" w:hAnsi="宋体"/>
          <w:color w:val="000000"/>
          <w:szCs w:val="32"/>
        </w:rPr>
        <w:t>20</w:t>
      </w:r>
      <w:r>
        <w:rPr>
          <w:rFonts w:ascii="仿宋_GB2312" w:hAnsi="宋体"/>
          <w:color w:val="000000"/>
          <w:szCs w:val="32"/>
        </w:rPr>
        <w:t>21</w:t>
      </w:r>
      <w:r w:rsidRPr="004D7D37">
        <w:rPr>
          <w:rFonts w:ascii="仿宋_GB2312" w:hAnsi="宋体" w:hint="eastAsia"/>
          <w:color w:val="000000"/>
          <w:szCs w:val="32"/>
        </w:rPr>
        <w:t>〕</w:t>
      </w:r>
      <w:r>
        <w:rPr>
          <w:rFonts w:ascii="仿宋_GB2312" w:hAnsi="宋体"/>
          <w:color w:val="000000"/>
          <w:szCs w:val="32"/>
        </w:rPr>
        <w:t>47</w:t>
      </w:r>
      <w:r w:rsidRPr="004D7D37">
        <w:rPr>
          <w:rFonts w:ascii="仿宋_GB2312" w:hAnsi="宋体" w:hint="eastAsia"/>
          <w:color w:val="000000"/>
          <w:szCs w:val="32"/>
        </w:rPr>
        <w:t>号</w:t>
      </w:r>
    </w:p>
    <w:p w:rsidR="00634EA3" w:rsidRPr="003F1C2F" w:rsidRDefault="00634EA3" w:rsidP="003F1C2F">
      <w:pPr>
        <w:spacing w:line="620" w:lineRule="exact"/>
        <w:jc w:val="left"/>
        <w:rPr>
          <w:rFonts w:ascii="Impact" w:hAnsi="Impact"/>
          <w:color w:val="FF0000"/>
          <w:sz w:val="30"/>
          <w:szCs w:val="30"/>
        </w:rPr>
      </w:pPr>
      <w:r>
        <w:rPr>
          <w:rFonts w:ascii="Impact" w:hAnsi="Impact"/>
          <w:color w:val="FF0000"/>
          <w:sz w:val="30"/>
          <w:szCs w:val="30"/>
        </w:rPr>
        <w:t>————————————————————————————</w:t>
      </w:r>
      <w:r w:rsidRPr="008800DF">
        <w:rPr>
          <w:rFonts w:ascii="Impact" w:hAnsi="Impact"/>
          <w:color w:val="FF0000"/>
          <w:sz w:val="30"/>
          <w:szCs w:val="30"/>
        </w:rPr>
        <w:t>—</w:t>
      </w:r>
    </w:p>
    <w:p w:rsidR="00634EA3" w:rsidRDefault="00634EA3" w:rsidP="001C3155">
      <w:pPr>
        <w:spacing w:line="660" w:lineRule="exact"/>
        <w:jc w:val="center"/>
        <w:rPr>
          <w:rFonts w:ascii="方正小标宋简体" w:eastAsia="方正小标宋简体" w:hAnsi="黑体" w:cs="黑体"/>
          <w:bCs/>
          <w:sz w:val="44"/>
          <w:szCs w:val="44"/>
        </w:rPr>
      </w:pPr>
      <w:r>
        <w:rPr>
          <w:rFonts w:ascii="方正小标宋简体" w:eastAsia="方正小标宋简体" w:hAnsi="黑体" w:cs="黑体" w:hint="eastAsia"/>
          <w:bCs/>
          <w:sz w:val="44"/>
          <w:szCs w:val="44"/>
        </w:rPr>
        <w:t>天台县人民政府办公室</w:t>
      </w:r>
    </w:p>
    <w:p w:rsidR="00634EA3" w:rsidRPr="0087165B" w:rsidRDefault="00634EA3" w:rsidP="001C3155">
      <w:pPr>
        <w:spacing w:line="600" w:lineRule="exact"/>
        <w:jc w:val="center"/>
        <w:rPr>
          <w:rFonts w:eastAsia="方正小标宋简体"/>
          <w:sz w:val="44"/>
          <w:szCs w:val="44"/>
        </w:rPr>
      </w:pPr>
      <w:r>
        <w:rPr>
          <w:rFonts w:ascii="方正小标宋简体" w:eastAsia="方正小标宋简体"/>
          <w:sz w:val="44"/>
          <w:szCs w:val="44"/>
        </w:rPr>
        <w:t xml:space="preserve"> </w:t>
      </w:r>
      <w:r>
        <w:rPr>
          <w:rFonts w:ascii="方正小标宋简体" w:eastAsia="方正小标宋简体" w:hint="eastAsia"/>
          <w:sz w:val="44"/>
          <w:szCs w:val="44"/>
        </w:rPr>
        <w:t>关于印发</w:t>
      </w:r>
      <w:r>
        <w:rPr>
          <w:rFonts w:eastAsia="方正小标宋简体" w:hint="eastAsia"/>
          <w:sz w:val="44"/>
          <w:szCs w:val="44"/>
        </w:rPr>
        <w:t>天台县突发公共卫生事件应急预案、突发急性呼吸道传染病事件应急预案</w:t>
      </w:r>
      <w:r>
        <w:rPr>
          <w:rFonts w:ascii="方正小标宋简体" w:eastAsia="方正小标宋简体" w:hint="eastAsia"/>
          <w:sz w:val="44"/>
          <w:szCs w:val="44"/>
        </w:rPr>
        <w:t>的通知</w:t>
      </w:r>
    </w:p>
    <w:p w:rsidR="00634EA3" w:rsidRDefault="00634EA3" w:rsidP="001C3155">
      <w:pPr>
        <w:spacing w:line="600" w:lineRule="exact"/>
        <w:rPr>
          <w:rFonts w:ascii="仿宋_GB2312"/>
          <w:szCs w:val="32"/>
        </w:rPr>
      </w:pPr>
    </w:p>
    <w:p w:rsidR="00634EA3" w:rsidRDefault="00634EA3" w:rsidP="001C3155">
      <w:pPr>
        <w:spacing w:line="600" w:lineRule="exact"/>
        <w:rPr>
          <w:rFonts w:ascii="仿宋_GB2312"/>
          <w:szCs w:val="32"/>
        </w:rPr>
      </w:pPr>
      <w:bookmarkStart w:id="0" w:name="_GoBack"/>
      <w:bookmarkEnd w:id="0"/>
      <w:r>
        <w:rPr>
          <w:rFonts w:ascii="仿宋_GB2312" w:hint="eastAsia"/>
          <w:szCs w:val="32"/>
        </w:rPr>
        <w:t>各</w:t>
      </w:r>
      <w:r>
        <w:rPr>
          <w:rFonts w:hint="eastAsia"/>
          <w:szCs w:val="32"/>
        </w:rPr>
        <w:t>乡镇</w:t>
      </w:r>
      <w:r>
        <w:rPr>
          <w:rFonts w:ascii="仿宋_GB2312" w:hint="eastAsia"/>
          <w:szCs w:val="32"/>
        </w:rPr>
        <w:t>人民政府、街道办事处，县政府直属各单位：</w:t>
      </w:r>
    </w:p>
    <w:p w:rsidR="00634EA3" w:rsidRDefault="00634EA3" w:rsidP="001C3155">
      <w:pPr>
        <w:spacing w:line="600" w:lineRule="exact"/>
        <w:ind w:firstLineChars="200" w:firstLine="632"/>
        <w:rPr>
          <w:rFonts w:ascii="仿宋_GB2312"/>
          <w:szCs w:val="32"/>
        </w:rPr>
      </w:pPr>
      <w:r>
        <w:rPr>
          <w:rFonts w:ascii="仿宋_GB2312" w:hint="eastAsia"/>
          <w:szCs w:val="32"/>
        </w:rPr>
        <w:t>现将《天台县突发公共卫生事件应急预案》《天台县突发急性呼吸道传染病事件应急预案》印发给你们，请认真组织实施。</w:t>
      </w:r>
    </w:p>
    <w:p w:rsidR="00634EA3" w:rsidRPr="005A19A3" w:rsidRDefault="00634EA3" w:rsidP="001C3155">
      <w:pPr>
        <w:spacing w:line="580" w:lineRule="exact"/>
        <w:ind w:firstLineChars="200" w:firstLine="632"/>
        <w:rPr>
          <w:rFonts w:ascii="仿宋_GB2312"/>
          <w:szCs w:val="32"/>
        </w:rPr>
      </w:pPr>
    </w:p>
    <w:p w:rsidR="00634EA3" w:rsidRPr="004326FC" w:rsidRDefault="00634EA3" w:rsidP="001C3155">
      <w:pPr>
        <w:autoSpaceDE w:val="0"/>
        <w:spacing w:line="600" w:lineRule="exact"/>
        <w:rPr>
          <w:rFonts w:ascii="仿宋_GB2312" w:hAnsi="黑体"/>
          <w:szCs w:val="32"/>
        </w:rPr>
      </w:pPr>
    </w:p>
    <w:p w:rsidR="00634EA3" w:rsidRDefault="00634EA3" w:rsidP="001C3155">
      <w:pPr>
        <w:wordWrap w:val="0"/>
        <w:spacing w:line="600" w:lineRule="exact"/>
        <w:jc w:val="right"/>
        <w:rPr>
          <w:rFonts w:ascii="仿宋_GB2312" w:hAnsi="仿宋" w:cs="仿宋"/>
          <w:bCs/>
          <w:szCs w:val="32"/>
        </w:rPr>
      </w:pPr>
      <w:r>
        <w:rPr>
          <w:rFonts w:ascii="仿宋_GB2312" w:hAnsi="仿宋" w:cs="仿宋" w:hint="eastAsia"/>
          <w:bCs/>
          <w:szCs w:val="32"/>
        </w:rPr>
        <w:t>天台县人民政府办公室</w:t>
      </w:r>
      <w:r>
        <w:rPr>
          <w:rFonts w:ascii="仿宋_GB2312" w:hAnsi="仿宋" w:cs="仿宋"/>
          <w:bCs/>
          <w:szCs w:val="32"/>
        </w:rPr>
        <w:t xml:space="preserve">        </w:t>
      </w:r>
    </w:p>
    <w:p w:rsidR="00634EA3" w:rsidRDefault="00634EA3" w:rsidP="001C3155">
      <w:pPr>
        <w:pStyle w:val="BodyText"/>
        <w:spacing w:line="600" w:lineRule="exact"/>
        <w:rPr>
          <w:rFonts w:ascii="仿宋_GB2312" w:eastAsia="仿宋_GB2312" w:hAnsi="仿宋" w:cs="仿宋"/>
          <w:bCs/>
          <w:sz w:val="32"/>
          <w:szCs w:val="32"/>
        </w:rPr>
      </w:pPr>
      <w:r>
        <w:rPr>
          <w:rFonts w:ascii="仿宋_GB2312" w:eastAsia="仿宋_GB2312" w:hAnsi="仿宋" w:cs="仿宋"/>
          <w:bCs/>
          <w:sz w:val="32"/>
          <w:szCs w:val="32"/>
        </w:rPr>
        <w:t xml:space="preserve">                    2021</w:t>
      </w:r>
      <w:r>
        <w:rPr>
          <w:rFonts w:ascii="仿宋_GB2312" w:eastAsia="仿宋_GB2312" w:hAnsi="仿宋" w:cs="仿宋" w:hint="eastAsia"/>
          <w:bCs/>
          <w:sz w:val="32"/>
          <w:szCs w:val="32"/>
        </w:rPr>
        <w:t>年</w:t>
      </w:r>
      <w:r>
        <w:rPr>
          <w:rFonts w:ascii="仿宋_GB2312" w:eastAsia="仿宋_GB2312" w:hAnsi="仿宋" w:cs="仿宋"/>
          <w:bCs/>
          <w:sz w:val="32"/>
          <w:szCs w:val="32"/>
        </w:rPr>
        <w:t>12</w:t>
      </w:r>
      <w:r>
        <w:rPr>
          <w:rFonts w:ascii="仿宋_GB2312" w:eastAsia="仿宋_GB2312" w:hAnsi="仿宋" w:cs="仿宋" w:hint="eastAsia"/>
          <w:bCs/>
          <w:sz w:val="32"/>
          <w:szCs w:val="32"/>
        </w:rPr>
        <w:t>月</w:t>
      </w:r>
      <w:r>
        <w:rPr>
          <w:rFonts w:ascii="仿宋_GB2312" w:eastAsia="仿宋_GB2312" w:hAnsi="仿宋" w:cs="仿宋"/>
          <w:bCs/>
          <w:sz w:val="32"/>
          <w:szCs w:val="32"/>
        </w:rPr>
        <w:t>30</w:t>
      </w:r>
      <w:r>
        <w:rPr>
          <w:rFonts w:ascii="仿宋_GB2312" w:eastAsia="仿宋_GB2312" w:hAnsi="仿宋" w:cs="仿宋" w:hint="eastAsia"/>
          <w:bCs/>
          <w:sz w:val="32"/>
          <w:szCs w:val="32"/>
        </w:rPr>
        <w:t>日</w:t>
      </w:r>
      <w:r>
        <w:rPr>
          <w:rFonts w:ascii="仿宋_GB2312" w:eastAsia="仿宋_GB2312" w:hAnsi="仿宋" w:cs="仿宋"/>
          <w:bCs/>
          <w:sz w:val="32"/>
          <w:szCs w:val="32"/>
        </w:rPr>
        <w:t xml:space="preserve">         </w:t>
      </w:r>
    </w:p>
    <w:p w:rsidR="00634EA3" w:rsidRDefault="00634EA3">
      <w:pPr>
        <w:spacing w:line="600" w:lineRule="exact"/>
        <w:jc w:val="center"/>
        <w:rPr>
          <w:sz w:val="44"/>
          <w:szCs w:val="44"/>
        </w:rPr>
      </w:pPr>
      <w:r>
        <w:rPr>
          <w:rFonts w:eastAsia="方正小标宋简体"/>
          <w:sz w:val="44"/>
          <w:szCs w:val="44"/>
        </w:rPr>
        <w:br w:type="page"/>
      </w:r>
      <w:r>
        <w:rPr>
          <w:rFonts w:eastAsia="方正小标宋简体" w:hint="eastAsia"/>
          <w:sz w:val="44"/>
          <w:szCs w:val="44"/>
        </w:rPr>
        <w:t>天台县突发公共卫生事件应急预案</w:t>
      </w:r>
    </w:p>
    <w:p w:rsidR="00634EA3" w:rsidRDefault="00634EA3" w:rsidP="001C3155">
      <w:pPr>
        <w:adjustRightInd w:val="0"/>
        <w:spacing w:line="580" w:lineRule="exact"/>
        <w:ind w:firstLineChars="200" w:firstLine="632"/>
        <w:rPr>
          <w:rFonts w:eastAsia="黑体"/>
          <w:szCs w:val="48"/>
        </w:rPr>
      </w:pPr>
    </w:p>
    <w:p w:rsidR="00634EA3" w:rsidRDefault="00634EA3" w:rsidP="001C3155">
      <w:pPr>
        <w:adjustRightInd w:val="0"/>
        <w:spacing w:line="580" w:lineRule="exact"/>
        <w:ind w:firstLineChars="200" w:firstLine="632"/>
        <w:rPr>
          <w:rFonts w:eastAsia="黑体"/>
          <w:szCs w:val="48"/>
        </w:rPr>
      </w:pPr>
      <w:r>
        <w:rPr>
          <w:rFonts w:eastAsia="黑体"/>
          <w:szCs w:val="48"/>
        </w:rPr>
        <w:t xml:space="preserve">1  </w:t>
      </w:r>
      <w:r>
        <w:rPr>
          <w:rFonts w:eastAsia="黑体" w:hint="eastAsia"/>
          <w:szCs w:val="48"/>
        </w:rPr>
        <w:t>总则</w:t>
      </w:r>
    </w:p>
    <w:p w:rsidR="00634EA3" w:rsidRDefault="00634EA3" w:rsidP="001C3155">
      <w:pPr>
        <w:adjustRightInd w:val="0"/>
        <w:spacing w:line="580" w:lineRule="exact"/>
        <w:ind w:firstLineChars="200" w:firstLine="632"/>
        <w:rPr>
          <w:szCs w:val="48"/>
        </w:rPr>
      </w:pPr>
      <w:r>
        <w:rPr>
          <w:szCs w:val="48"/>
        </w:rPr>
        <w:t xml:space="preserve">1.1  </w:t>
      </w:r>
      <w:r>
        <w:rPr>
          <w:rFonts w:hint="eastAsia"/>
          <w:szCs w:val="48"/>
        </w:rPr>
        <w:t>编制目的</w:t>
      </w:r>
    </w:p>
    <w:p w:rsidR="00634EA3" w:rsidRDefault="00634EA3" w:rsidP="001C3155">
      <w:pPr>
        <w:adjustRightInd w:val="0"/>
        <w:spacing w:line="580" w:lineRule="exact"/>
        <w:ind w:firstLineChars="200" w:firstLine="632"/>
        <w:rPr>
          <w:szCs w:val="48"/>
        </w:rPr>
      </w:pPr>
      <w:r>
        <w:rPr>
          <w:szCs w:val="48"/>
        </w:rPr>
        <w:t xml:space="preserve">1.2  </w:t>
      </w:r>
      <w:r>
        <w:rPr>
          <w:rFonts w:hint="eastAsia"/>
          <w:szCs w:val="48"/>
        </w:rPr>
        <w:t>编制依据</w:t>
      </w:r>
    </w:p>
    <w:p w:rsidR="00634EA3" w:rsidRDefault="00634EA3" w:rsidP="001C3155">
      <w:pPr>
        <w:adjustRightInd w:val="0"/>
        <w:spacing w:line="580" w:lineRule="exact"/>
        <w:ind w:firstLineChars="200" w:firstLine="632"/>
        <w:rPr>
          <w:szCs w:val="48"/>
        </w:rPr>
      </w:pPr>
      <w:r>
        <w:rPr>
          <w:szCs w:val="48"/>
        </w:rPr>
        <w:t xml:space="preserve">1.3  </w:t>
      </w:r>
      <w:r>
        <w:rPr>
          <w:rFonts w:hint="eastAsia"/>
          <w:szCs w:val="48"/>
        </w:rPr>
        <w:t>适用范围</w:t>
      </w:r>
    </w:p>
    <w:p w:rsidR="00634EA3" w:rsidRDefault="00634EA3" w:rsidP="001C3155">
      <w:pPr>
        <w:adjustRightInd w:val="0"/>
        <w:spacing w:line="580" w:lineRule="exact"/>
        <w:ind w:firstLineChars="200" w:firstLine="632"/>
        <w:rPr>
          <w:szCs w:val="48"/>
        </w:rPr>
      </w:pPr>
      <w:r>
        <w:rPr>
          <w:szCs w:val="48"/>
        </w:rPr>
        <w:t xml:space="preserve">1.4  </w:t>
      </w:r>
      <w:r>
        <w:rPr>
          <w:rFonts w:hint="eastAsia"/>
          <w:szCs w:val="48"/>
        </w:rPr>
        <w:t>工作原则</w:t>
      </w:r>
    </w:p>
    <w:p w:rsidR="00634EA3" w:rsidRDefault="00634EA3" w:rsidP="001C3155">
      <w:pPr>
        <w:adjustRightInd w:val="0"/>
        <w:spacing w:line="580" w:lineRule="exact"/>
        <w:ind w:firstLineChars="200" w:firstLine="632"/>
        <w:rPr>
          <w:rFonts w:eastAsia="黑体"/>
          <w:szCs w:val="48"/>
        </w:rPr>
      </w:pPr>
      <w:r>
        <w:rPr>
          <w:rFonts w:eastAsia="黑体"/>
          <w:szCs w:val="48"/>
        </w:rPr>
        <w:t xml:space="preserve">2  </w:t>
      </w:r>
      <w:r>
        <w:rPr>
          <w:rFonts w:eastAsia="黑体" w:hint="eastAsia"/>
          <w:szCs w:val="48"/>
        </w:rPr>
        <w:t>事件分级</w:t>
      </w:r>
    </w:p>
    <w:p w:rsidR="00634EA3" w:rsidRDefault="00634EA3" w:rsidP="001C3155">
      <w:pPr>
        <w:adjustRightInd w:val="0"/>
        <w:spacing w:line="580" w:lineRule="exact"/>
        <w:ind w:firstLineChars="200" w:firstLine="632"/>
        <w:rPr>
          <w:szCs w:val="48"/>
        </w:rPr>
      </w:pPr>
      <w:r>
        <w:rPr>
          <w:szCs w:val="48"/>
        </w:rPr>
        <w:t xml:space="preserve">2.1  </w:t>
      </w:r>
      <w:r>
        <w:rPr>
          <w:rFonts w:hint="eastAsia"/>
          <w:szCs w:val="48"/>
        </w:rPr>
        <w:t>特别重大事件</w:t>
      </w:r>
    </w:p>
    <w:p w:rsidR="00634EA3" w:rsidRDefault="00634EA3" w:rsidP="001C3155">
      <w:pPr>
        <w:adjustRightInd w:val="0"/>
        <w:spacing w:line="580" w:lineRule="exact"/>
        <w:ind w:firstLineChars="200" w:firstLine="632"/>
        <w:rPr>
          <w:szCs w:val="48"/>
        </w:rPr>
      </w:pPr>
      <w:r>
        <w:rPr>
          <w:szCs w:val="48"/>
        </w:rPr>
        <w:t xml:space="preserve">2.2  </w:t>
      </w:r>
      <w:r>
        <w:rPr>
          <w:rFonts w:hint="eastAsia"/>
          <w:szCs w:val="48"/>
        </w:rPr>
        <w:t>重大事件</w:t>
      </w:r>
    </w:p>
    <w:p w:rsidR="00634EA3" w:rsidRDefault="00634EA3" w:rsidP="001C3155">
      <w:pPr>
        <w:adjustRightInd w:val="0"/>
        <w:spacing w:line="580" w:lineRule="exact"/>
        <w:ind w:firstLineChars="200" w:firstLine="632"/>
        <w:rPr>
          <w:szCs w:val="48"/>
        </w:rPr>
      </w:pPr>
      <w:r>
        <w:rPr>
          <w:szCs w:val="48"/>
        </w:rPr>
        <w:t xml:space="preserve">2.3  </w:t>
      </w:r>
      <w:r>
        <w:rPr>
          <w:rFonts w:hint="eastAsia"/>
          <w:szCs w:val="48"/>
        </w:rPr>
        <w:t>较大事件</w:t>
      </w:r>
    </w:p>
    <w:p w:rsidR="00634EA3" w:rsidRDefault="00634EA3" w:rsidP="001C3155">
      <w:pPr>
        <w:adjustRightInd w:val="0"/>
        <w:spacing w:line="580" w:lineRule="exact"/>
        <w:ind w:firstLineChars="200" w:firstLine="632"/>
        <w:rPr>
          <w:szCs w:val="48"/>
        </w:rPr>
      </w:pPr>
      <w:r>
        <w:rPr>
          <w:szCs w:val="48"/>
        </w:rPr>
        <w:t xml:space="preserve">2.4  </w:t>
      </w:r>
      <w:r>
        <w:rPr>
          <w:rFonts w:hint="eastAsia"/>
          <w:szCs w:val="48"/>
        </w:rPr>
        <w:t>一般事件</w:t>
      </w:r>
    </w:p>
    <w:p w:rsidR="00634EA3" w:rsidRDefault="00634EA3" w:rsidP="001C3155">
      <w:pPr>
        <w:adjustRightInd w:val="0"/>
        <w:spacing w:line="580" w:lineRule="exact"/>
        <w:ind w:firstLineChars="200" w:firstLine="632"/>
        <w:rPr>
          <w:rFonts w:eastAsia="黑体"/>
          <w:szCs w:val="48"/>
        </w:rPr>
      </w:pPr>
      <w:r>
        <w:rPr>
          <w:rFonts w:eastAsia="黑体"/>
          <w:szCs w:val="48"/>
        </w:rPr>
        <w:t xml:space="preserve">3  </w:t>
      </w:r>
      <w:r>
        <w:rPr>
          <w:rFonts w:eastAsia="黑体" w:hint="eastAsia"/>
          <w:szCs w:val="48"/>
        </w:rPr>
        <w:t>应急组织体系与机制</w:t>
      </w:r>
    </w:p>
    <w:p w:rsidR="00634EA3" w:rsidRDefault="00634EA3" w:rsidP="001C3155">
      <w:pPr>
        <w:adjustRightInd w:val="0"/>
        <w:spacing w:line="580" w:lineRule="exact"/>
        <w:ind w:firstLineChars="200" w:firstLine="632"/>
        <w:rPr>
          <w:szCs w:val="48"/>
        </w:rPr>
      </w:pPr>
      <w:r>
        <w:rPr>
          <w:szCs w:val="48"/>
        </w:rPr>
        <w:t xml:space="preserve">3.1  </w:t>
      </w:r>
      <w:r>
        <w:rPr>
          <w:rFonts w:hint="eastAsia"/>
          <w:szCs w:val="48"/>
        </w:rPr>
        <w:t>应急指挥机构</w:t>
      </w:r>
    </w:p>
    <w:p w:rsidR="00634EA3" w:rsidRDefault="00634EA3" w:rsidP="001C3155">
      <w:pPr>
        <w:adjustRightInd w:val="0"/>
        <w:spacing w:line="580" w:lineRule="exact"/>
        <w:ind w:firstLineChars="200" w:firstLine="632"/>
        <w:rPr>
          <w:szCs w:val="48"/>
        </w:rPr>
      </w:pPr>
      <w:r>
        <w:rPr>
          <w:szCs w:val="48"/>
        </w:rPr>
        <w:t xml:space="preserve">3.2  </w:t>
      </w:r>
      <w:r>
        <w:rPr>
          <w:rFonts w:hint="eastAsia"/>
          <w:szCs w:val="48"/>
        </w:rPr>
        <w:t>日常管理机构</w:t>
      </w:r>
    </w:p>
    <w:p w:rsidR="00634EA3" w:rsidRDefault="00634EA3" w:rsidP="001C3155">
      <w:pPr>
        <w:adjustRightInd w:val="0"/>
        <w:spacing w:line="580" w:lineRule="exact"/>
        <w:ind w:firstLineChars="200" w:firstLine="632"/>
        <w:rPr>
          <w:szCs w:val="48"/>
        </w:rPr>
      </w:pPr>
      <w:r>
        <w:rPr>
          <w:szCs w:val="48"/>
        </w:rPr>
        <w:t xml:space="preserve">3.3  </w:t>
      </w:r>
      <w:r>
        <w:rPr>
          <w:rFonts w:hint="eastAsia"/>
          <w:szCs w:val="48"/>
        </w:rPr>
        <w:t>专家咨询委员会</w:t>
      </w:r>
    </w:p>
    <w:p w:rsidR="00634EA3" w:rsidRDefault="00634EA3" w:rsidP="001C3155">
      <w:pPr>
        <w:adjustRightInd w:val="0"/>
        <w:spacing w:line="580" w:lineRule="exact"/>
        <w:ind w:firstLineChars="200" w:firstLine="632"/>
        <w:rPr>
          <w:szCs w:val="48"/>
        </w:rPr>
      </w:pPr>
      <w:r>
        <w:rPr>
          <w:szCs w:val="48"/>
        </w:rPr>
        <w:t xml:space="preserve">3.4  </w:t>
      </w:r>
      <w:r>
        <w:rPr>
          <w:rFonts w:hint="eastAsia"/>
          <w:szCs w:val="48"/>
        </w:rPr>
        <w:t>工作机制</w:t>
      </w:r>
    </w:p>
    <w:p w:rsidR="00634EA3" w:rsidRDefault="00634EA3" w:rsidP="001C3155">
      <w:pPr>
        <w:adjustRightInd w:val="0"/>
        <w:spacing w:line="580" w:lineRule="exact"/>
        <w:ind w:firstLineChars="200" w:firstLine="632"/>
        <w:rPr>
          <w:rFonts w:eastAsia="黑体"/>
          <w:szCs w:val="48"/>
        </w:rPr>
      </w:pPr>
      <w:r>
        <w:rPr>
          <w:rFonts w:eastAsia="黑体"/>
          <w:szCs w:val="48"/>
        </w:rPr>
        <w:t xml:space="preserve">4  </w:t>
      </w:r>
      <w:r>
        <w:rPr>
          <w:rFonts w:eastAsia="黑体" w:hint="eastAsia"/>
          <w:szCs w:val="48"/>
        </w:rPr>
        <w:t>监测、报告、评估与预警</w:t>
      </w:r>
    </w:p>
    <w:p w:rsidR="00634EA3" w:rsidRDefault="00634EA3" w:rsidP="001C3155">
      <w:pPr>
        <w:adjustRightInd w:val="0"/>
        <w:spacing w:line="580" w:lineRule="exact"/>
        <w:ind w:firstLineChars="200" w:firstLine="632"/>
        <w:rPr>
          <w:szCs w:val="48"/>
        </w:rPr>
      </w:pPr>
      <w:r>
        <w:rPr>
          <w:szCs w:val="48"/>
        </w:rPr>
        <w:t xml:space="preserve">4.1  </w:t>
      </w:r>
      <w:r>
        <w:rPr>
          <w:rFonts w:hint="eastAsia"/>
          <w:szCs w:val="48"/>
        </w:rPr>
        <w:t>监测</w:t>
      </w:r>
    </w:p>
    <w:p w:rsidR="00634EA3" w:rsidRDefault="00634EA3" w:rsidP="001C3155">
      <w:pPr>
        <w:adjustRightInd w:val="0"/>
        <w:spacing w:line="580" w:lineRule="exact"/>
        <w:ind w:firstLineChars="200" w:firstLine="632"/>
        <w:rPr>
          <w:szCs w:val="48"/>
        </w:rPr>
      </w:pPr>
      <w:r>
        <w:rPr>
          <w:szCs w:val="48"/>
        </w:rPr>
        <w:t xml:space="preserve">4.2  </w:t>
      </w:r>
      <w:r>
        <w:rPr>
          <w:rFonts w:hint="eastAsia"/>
          <w:szCs w:val="48"/>
        </w:rPr>
        <w:t>报告</w:t>
      </w:r>
    </w:p>
    <w:p w:rsidR="00634EA3" w:rsidRDefault="00634EA3" w:rsidP="001C3155">
      <w:pPr>
        <w:adjustRightInd w:val="0"/>
        <w:spacing w:line="580" w:lineRule="exact"/>
        <w:ind w:firstLineChars="200" w:firstLine="632"/>
        <w:rPr>
          <w:szCs w:val="48"/>
        </w:rPr>
      </w:pPr>
      <w:r>
        <w:rPr>
          <w:szCs w:val="48"/>
        </w:rPr>
        <w:t xml:space="preserve">4.3  </w:t>
      </w:r>
      <w:r>
        <w:rPr>
          <w:rFonts w:hint="eastAsia"/>
          <w:szCs w:val="48"/>
        </w:rPr>
        <w:t>评估</w:t>
      </w:r>
    </w:p>
    <w:p w:rsidR="00634EA3" w:rsidRDefault="00634EA3" w:rsidP="001C3155">
      <w:pPr>
        <w:adjustRightInd w:val="0"/>
        <w:spacing w:line="580" w:lineRule="exact"/>
        <w:ind w:firstLineChars="200" w:firstLine="632"/>
        <w:rPr>
          <w:szCs w:val="48"/>
        </w:rPr>
      </w:pPr>
      <w:r>
        <w:rPr>
          <w:szCs w:val="48"/>
        </w:rPr>
        <w:t xml:space="preserve">4.4  </w:t>
      </w:r>
      <w:r>
        <w:rPr>
          <w:rFonts w:hint="eastAsia"/>
          <w:szCs w:val="48"/>
        </w:rPr>
        <w:t>预警</w:t>
      </w:r>
    </w:p>
    <w:p w:rsidR="00634EA3" w:rsidRDefault="00634EA3" w:rsidP="001C3155">
      <w:pPr>
        <w:adjustRightInd w:val="0"/>
        <w:spacing w:line="580" w:lineRule="exact"/>
        <w:ind w:firstLineChars="200" w:firstLine="632"/>
        <w:rPr>
          <w:rFonts w:eastAsia="黑体"/>
          <w:szCs w:val="48"/>
        </w:rPr>
      </w:pPr>
      <w:r>
        <w:rPr>
          <w:rFonts w:eastAsia="黑体"/>
          <w:szCs w:val="48"/>
        </w:rPr>
        <w:t xml:space="preserve">5  </w:t>
      </w:r>
      <w:r>
        <w:rPr>
          <w:rFonts w:eastAsia="黑体" w:hint="eastAsia"/>
          <w:szCs w:val="48"/>
        </w:rPr>
        <w:t>应急响应</w:t>
      </w:r>
    </w:p>
    <w:p w:rsidR="00634EA3" w:rsidRDefault="00634EA3" w:rsidP="001C3155">
      <w:pPr>
        <w:adjustRightInd w:val="0"/>
        <w:spacing w:line="580" w:lineRule="exact"/>
        <w:ind w:firstLineChars="200" w:firstLine="632"/>
        <w:rPr>
          <w:szCs w:val="48"/>
        </w:rPr>
      </w:pPr>
      <w:r>
        <w:rPr>
          <w:szCs w:val="48"/>
        </w:rPr>
        <w:t xml:space="preserve">5.1  </w:t>
      </w:r>
      <w:r>
        <w:rPr>
          <w:rFonts w:hint="eastAsia"/>
          <w:szCs w:val="48"/>
        </w:rPr>
        <w:t>响应原则</w:t>
      </w:r>
    </w:p>
    <w:p w:rsidR="00634EA3" w:rsidRDefault="00634EA3" w:rsidP="001C3155">
      <w:pPr>
        <w:adjustRightInd w:val="0"/>
        <w:spacing w:line="580" w:lineRule="exact"/>
        <w:ind w:firstLineChars="200" w:firstLine="632"/>
        <w:rPr>
          <w:szCs w:val="48"/>
        </w:rPr>
      </w:pPr>
      <w:r>
        <w:rPr>
          <w:szCs w:val="48"/>
        </w:rPr>
        <w:t xml:space="preserve">5.2  </w:t>
      </w:r>
      <w:r>
        <w:rPr>
          <w:rFonts w:hint="eastAsia"/>
          <w:szCs w:val="48"/>
        </w:rPr>
        <w:t>分级响应</w:t>
      </w:r>
    </w:p>
    <w:p w:rsidR="00634EA3" w:rsidRDefault="00634EA3" w:rsidP="001C3155">
      <w:pPr>
        <w:adjustRightInd w:val="0"/>
        <w:spacing w:line="580" w:lineRule="exact"/>
        <w:ind w:firstLineChars="200" w:firstLine="632"/>
        <w:rPr>
          <w:szCs w:val="48"/>
        </w:rPr>
      </w:pPr>
      <w:r>
        <w:rPr>
          <w:szCs w:val="48"/>
        </w:rPr>
        <w:t xml:space="preserve">5.3  </w:t>
      </w:r>
      <w:r>
        <w:rPr>
          <w:rFonts w:hint="eastAsia"/>
          <w:szCs w:val="48"/>
        </w:rPr>
        <w:t>响应措施</w:t>
      </w:r>
    </w:p>
    <w:p w:rsidR="00634EA3" w:rsidRDefault="00634EA3" w:rsidP="001C3155">
      <w:pPr>
        <w:adjustRightInd w:val="0"/>
        <w:spacing w:line="580" w:lineRule="exact"/>
        <w:ind w:firstLineChars="200" w:firstLine="632"/>
        <w:rPr>
          <w:szCs w:val="48"/>
        </w:rPr>
      </w:pPr>
      <w:r>
        <w:rPr>
          <w:szCs w:val="48"/>
        </w:rPr>
        <w:t xml:space="preserve">5.4  </w:t>
      </w:r>
      <w:r>
        <w:rPr>
          <w:rFonts w:hint="eastAsia"/>
          <w:szCs w:val="48"/>
        </w:rPr>
        <w:t>响应调整和终止</w:t>
      </w:r>
    </w:p>
    <w:p w:rsidR="00634EA3" w:rsidRDefault="00634EA3" w:rsidP="001C3155">
      <w:pPr>
        <w:adjustRightInd w:val="0"/>
        <w:spacing w:line="580" w:lineRule="exact"/>
        <w:ind w:firstLineChars="200" w:firstLine="632"/>
        <w:rPr>
          <w:rFonts w:eastAsia="黑体"/>
          <w:szCs w:val="48"/>
        </w:rPr>
      </w:pPr>
      <w:r>
        <w:rPr>
          <w:rFonts w:eastAsia="黑体"/>
          <w:szCs w:val="48"/>
        </w:rPr>
        <w:t xml:space="preserve">6  </w:t>
      </w:r>
      <w:r>
        <w:rPr>
          <w:rFonts w:eastAsia="黑体" w:hint="eastAsia"/>
          <w:szCs w:val="48"/>
        </w:rPr>
        <w:t>善后处理</w:t>
      </w:r>
    </w:p>
    <w:p w:rsidR="00634EA3" w:rsidRDefault="00634EA3" w:rsidP="001C3155">
      <w:pPr>
        <w:adjustRightInd w:val="0"/>
        <w:spacing w:line="580" w:lineRule="exact"/>
        <w:ind w:firstLineChars="200" w:firstLine="632"/>
        <w:rPr>
          <w:szCs w:val="48"/>
        </w:rPr>
      </w:pPr>
      <w:r>
        <w:rPr>
          <w:szCs w:val="48"/>
        </w:rPr>
        <w:t xml:space="preserve">6.1  </w:t>
      </w:r>
      <w:r>
        <w:rPr>
          <w:rFonts w:hint="eastAsia"/>
          <w:szCs w:val="48"/>
        </w:rPr>
        <w:t>后期评估</w:t>
      </w:r>
    </w:p>
    <w:p w:rsidR="00634EA3" w:rsidRDefault="00634EA3" w:rsidP="001C3155">
      <w:pPr>
        <w:adjustRightInd w:val="0"/>
        <w:spacing w:line="580" w:lineRule="exact"/>
        <w:ind w:firstLineChars="200" w:firstLine="632"/>
        <w:rPr>
          <w:szCs w:val="48"/>
        </w:rPr>
      </w:pPr>
      <w:r>
        <w:rPr>
          <w:szCs w:val="48"/>
        </w:rPr>
        <w:t xml:space="preserve">6.2  </w:t>
      </w:r>
      <w:r>
        <w:rPr>
          <w:rFonts w:hint="eastAsia"/>
          <w:szCs w:val="48"/>
        </w:rPr>
        <w:t>奖励抚恤</w:t>
      </w:r>
    </w:p>
    <w:p w:rsidR="00634EA3" w:rsidRDefault="00634EA3" w:rsidP="001C3155">
      <w:pPr>
        <w:adjustRightInd w:val="0"/>
        <w:spacing w:line="580" w:lineRule="exact"/>
        <w:ind w:firstLineChars="200" w:firstLine="632"/>
        <w:rPr>
          <w:szCs w:val="48"/>
        </w:rPr>
      </w:pPr>
      <w:r>
        <w:rPr>
          <w:szCs w:val="48"/>
        </w:rPr>
        <w:t xml:space="preserve">6.3  </w:t>
      </w:r>
      <w:r>
        <w:rPr>
          <w:rFonts w:hint="eastAsia"/>
          <w:szCs w:val="48"/>
        </w:rPr>
        <w:t>责任追究</w:t>
      </w:r>
    </w:p>
    <w:p w:rsidR="00634EA3" w:rsidRDefault="00634EA3" w:rsidP="001C3155">
      <w:pPr>
        <w:adjustRightInd w:val="0"/>
        <w:spacing w:line="580" w:lineRule="exact"/>
        <w:ind w:firstLineChars="200" w:firstLine="632"/>
        <w:rPr>
          <w:szCs w:val="48"/>
        </w:rPr>
      </w:pPr>
      <w:r>
        <w:rPr>
          <w:szCs w:val="48"/>
        </w:rPr>
        <w:t xml:space="preserve">6.4  </w:t>
      </w:r>
      <w:r>
        <w:rPr>
          <w:rFonts w:hint="eastAsia"/>
          <w:szCs w:val="48"/>
        </w:rPr>
        <w:t>征用补偿</w:t>
      </w:r>
    </w:p>
    <w:p w:rsidR="00634EA3" w:rsidRDefault="00634EA3" w:rsidP="001C3155">
      <w:pPr>
        <w:adjustRightInd w:val="0"/>
        <w:spacing w:line="580" w:lineRule="exact"/>
        <w:ind w:firstLineChars="200" w:firstLine="632"/>
        <w:rPr>
          <w:szCs w:val="48"/>
        </w:rPr>
      </w:pPr>
      <w:r>
        <w:rPr>
          <w:szCs w:val="48"/>
        </w:rPr>
        <w:t xml:space="preserve">6.5  </w:t>
      </w:r>
      <w:r>
        <w:rPr>
          <w:rFonts w:hint="eastAsia"/>
          <w:szCs w:val="48"/>
        </w:rPr>
        <w:t>恢复重建</w:t>
      </w:r>
    </w:p>
    <w:p w:rsidR="00634EA3" w:rsidRDefault="00634EA3" w:rsidP="001C3155">
      <w:pPr>
        <w:adjustRightInd w:val="0"/>
        <w:spacing w:line="580" w:lineRule="exact"/>
        <w:ind w:firstLineChars="200" w:firstLine="632"/>
        <w:rPr>
          <w:rFonts w:eastAsia="黑体"/>
          <w:szCs w:val="48"/>
        </w:rPr>
      </w:pPr>
      <w:r>
        <w:rPr>
          <w:rFonts w:eastAsia="黑体"/>
          <w:szCs w:val="48"/>
        </w:rPr>
        <w:t xml:space="preserve">7  </w:t>
      </w:r>
      <w:r>
        <w:rPr>
          <w:rFonts w:eastAsia="黑体" w:hint="eastAsia"/>
          <w:szCs w:val="48"/>
        </w:rPr>
        <w:t>保障措施</w:t>
      </w:r>
    </w:p>
    <w:p w:rsidR="00634EA3" w:rsidRDefault="00634EA3" w:rsidP="001C3155">
      <w:pPr>
        <w:adjustRightInd w:val="0"/>
        <w:spacing w:line="580" w:lineRule="exact"/>
        <w:ind w:firstLineChars="200" w:firstLine="632"/>
        <w:rPr>
          <w:szCs w:val="48"/>
        </w:rPr>
      </w:pPr>
      <w:r>
        <w:rPr>
          <w:szCs w:val="48"/>
        </w:rPr>
        <w:t xml:space="preserve">7.1  </w:t>
      </w:r>
      <w:r>
        <w:rPr>
          <w:rFonts w:hint="eastAsia"/>
          <w:szCs w:val="48"/>
        </w:rPr>
        <w:t>组织保障</w:t>
      </w:r>
    </w:p>
    <w:p w:rsidR="00634EA3" w:rsidRDefault="00634EA3" w:rsidP="001C3155">
      <w:pPr>
        <w:adjustRightInd w:val="0"/>
        <w:spacing w:line="580" w:lineRule="exact"/>
        <w:ind w:firstLineChars="200" w:firstLine="632"/>
        <w:rPr>
          <w:szCs w:val="48"/>
        </w:rPr>
      </w:pPr>
      <w:r>
        <w:rPr>
          <w:szCs w:val="48"/>
        </w:rPr>
        <w:t xml:space="preserve">7.2  </w:t>
      </w:r>
      <w:r>
        <w:rPr>
          <w:rFonts w:hint="eastAsia"/>
          <w:szCs w:val="48"/>
        </w:rPr>
        <w:t>技术保障</w:t>
      </w:r>
    </w:p>
    <w:p w:rsidR="00634EA3" w:rsidRDefault="00634EA3" w:rsidP="001C3155">
      <w:pPr>
        <w:adjustRightInd w:val="0"/>
        <w:spacing w:line="580" w:lineRule="exact"/>
        <w:ind w:firstLineChars="200" w:firstLine="632"/>
        <w:rPr>
          <w:szCs w:val="48"/>
        </w:rPr>
      </w:pPr>
      <w:r>
        <w:rPr>
          <w:szCs w:val="48"/>
        </w:rPr>
        <w:t xml:space="preserve">7.3  </w:t>
      </w:r>
      <w:r>
        <w:rPr>
          <w:rFonts w:hint="eastAsia"/>
          <w:szCs w:val="48"/>
        </w:rPr>
        <w:t>经费和物资保障</w:t>
      </w:r>
    </w:p>
    <w:p w:rsidR="00634EA3" w:rsidRDefault="00634EA3" w:rsidP="001C3155">
      <w:pPr>
        <w:adjustRightInd w:val="0"/>
        <w:spacing w:line="580" w:lineRule="exact"/>
        <w:ind w:firstLineChars="200" w:firstLine="632"/>
        <w:rPr>
          <w:szCs w:val="48"/>
        </w:rPr>
      </w:pPr>
      <w:r>
        <w:rPr>
          <w:szCs w:val="48"/>
        </w:rPr>
        <w:t xml:space="preserve">7.4  </w:t>
      </w:r>
      <w:r>
        <w:rPr>
          <w:rFonts w:hint="eastAsia"/>
          <w:szCs w:val="48"/>
        </w:rPr>
        <w:t>通信和交通保障</w:t>
      </w:r>
    </w:p>
    <w:p w:rsidR="00634EA3" w:rsidRDefault="00634EA3" w:rsidP="001C3155">
      <w:pPr>
        <w:adjustRightInd w:val="0"/>
        <w:spacing w:line="580" w:lineRule="exact"/>
        <w:ind w:firstLineChars="200" w:firstLine="632"/>
        <w:rPr>
          <w:szCs w:val="48"/>
        </w:rPr>
      </w:pPr>
      <w:r>
        <w:rPr>
          <w:szCs w:val="48"/>
        </w:rPr>
        <w:t xml:space="preserve">7.5  </w:t>
      </w:r>
      <w:r>
        <w:rPr>
          <w:rFonts w:hint="eastAsia"/>
          <w:szCs w:val="48"/>
        </w:rPr>
        <w:t>法律保障</w:t>
      </w:r>
    </w:p>
    <w:p w:rsidR="00634EA3" w:rsidRDefault="00634EA3" w:rsidP="001C3155">
      <w:pPr>
        <w:adjustRightInd w:val="0"/>
        <w:spacing w:line="580" w:lineRule="exact"/>
        <w:ind w:firstLineChars="200" w:firstLine="632"/>
        <w:rPr>
          <w:szCs w:val="48"/>
        </w:rPr>
      </w:pPr>
      <w:r>
        <w:rPr>
          <w:szCs w:val="48"/>
        </w:rPr>
        <w:t xml:space="preserve">7.6  </w:t>
      </w:r>
      <w:r>
        <w:rPr>
          <w:rFonts w:hint="eastAsia"/>
          <w:szCs w:val="48"/>
        </w:rPr>
        <w:t>督导考核</w:t>
      </w:r>
    </w:p>
    <w:p w:rsidR="00634EA3" w:rsidRDefault="00634EA3" w:rsidP="001C3155">
      <w:pPr>
        <w:adjustRightInd w:val="0"/>
        <w:spacing w:line="580" w:lineRule="exact"/>
        <w:ind w:firstLineChars="200" w:firstLine="632"/>
        <w:rPr>
          <w:rFonts w:eastAsia="黑体"/>
          <w:szCs w:val="48"/>
        </w:rPr>
      </w:pPr>
      <w:r>
        <w:rPr>
          <w:rFonts w:eastAsia="黑体"/>
          <w:szCs w:val="48"/>
        </w:rPr>
        <w:t xml:space="preserve">8  </w:t>
      </w:r>
      <w:r>
        <w:rPr>
          <w:rFonts w:eastAsia="黑体" w:hint="eastAsia"/>
          <w:szCs w:val="48"/>
        </w:rPr>
        <w:t>附则</w:t>
      </w:r>
    </w:p>
    <w:p w:rsidR="00634EA3" w:rsidRDefault="00634EA3" w:rsidP="001C3155">
      <w:pPr>
        <w:adjustRightInd w:val="0"/>
        <w:spacing w:line="580" w:lineRule="exact"/>
        <w:ind w:firstLineChars="200" w:firstLine="632"/>
        <w:rPr>
          <w:szCs w:val="48"/>
        </w:rPr>
      </w:pPr>
      <w:r>
        <w:rPr>
          <w:szCs w:val="48"/>
        </w:rPr>
        <w:t xml:space="preserve">8.1  </w:t>
      </w:r>
      <w:r>
        <w:rPr>
          <w:rFonts w:hint="eastAsia"/>
          <w:szCs w:val="48"/>
        </w:rPr>
        <w:t>预案的制定</w:t>
      </w:r>
    </w:p>
    <w:p w:rsidR="00634EA3" w:rsidRDefault="00634EA3" w:rsidP="001C3155">
      <w:pPr>
        <w:adjustRightInd w:val="0"/>
        <w:spacing w:line="580" w:lineRule="exact"/>
        <w:ind w:firstLineChars="200" w:firstLine="632"/>
        <w:rPr>
          <w:szCs w:val="48"/>
        </w:rPr>
      </w:pPr>
      <w:r>
        <w:rPr>
          <w:szCs w:val="48"/>
        </w:rPr>
        <w:t xml:space="preserve">8.2  </w:t>
      </w:r>
      <w:r>
        <w:rPr>
          <w:rFonts w:hint="eastAsia"/>
          <w:szCs w:val="48"/>
        </w:rPr>
        <w:t>预案实施时间</w:t>
      </w:r>
    </w:p>
    <w:p w:rsidR="00634EA3" w:rsidRDefault="00634EA3" w:rsidP="001C3155">
      <w:pPr>
        <w:adjustRightInd w:val="0"/>
        <w:spacing w:line="580" w:lineRule="exact"/>
        <w:ind w:firstLineChars="200" w:firstLine="632"/>
        <w:rPr>
          <w:rFonts w:eastAsia="黑体"/>
          <w:szCs w:val="48"/>
        </w:rPr>
      </w:pPr>
      <w:r>
        <w:rPr>
          <w:rFonts w:eastAsia="黑体"/>
          <w:szCs w:val="48"/>
        </w:rPr>
        <w:t xml:space="preserve">9  </w:t>
      </w:r>
      <w:r>
        <w:rPr>
          <w:rFonts w:eastAsia="黑体" w:hint="eastAsia"/>
          <w:szCs w:val="48"/>
        </w:rPr>
        <w:t>附件</w:t>
      </w:r>
    </w:p>
    <w:p w:rsidR="00634EA3" w:rsidRPr="001C3155" w:rsidRDefault="00634EA3" w:rsidP="001C3155">
      <w:pPr>
        <w:spacing w:line="580" w:lineRule="exact"/>
        <w:ind w:firstLineChars="200" w:firstLine="632"/>
        <w:rPr>
          <w:rFonts w:ascii="黑体" w:eastAsia="黑体" w:hAnsi="黑体"/>
          <w:szCs w:val="32"/>
        </w:rPr>
      </w:pPr>
      <w:r w:rsidRPr="001C3155">
        <w:rPr>
          <w:rFonts w:ascii="黑体" w:eastAsia="黑体" w:hAnsi="黑体"/>
          <w:szCs w:val="32"/>
        </w:rPr>
        <w:t xml:space="preserve">1  </w:t>
      </w:r>
      <w:r w:rsidRPr="001C3155">
        <w:rPr>
          <w:rFonts w:ascii="黑体" w:eastAsia="黑体" w:hAnsi="黑体" w:hint="eastAsia"/>
          <w:szCs w:val="32"/>
        </w:rPr>
        <w:t>总则</w:t>
      </w:r>
    </w:p>
    <w:p w:rsidR="00634EA3" w:rsidRPr="001C3155" w:rsidRDefault="00634EA3" w:rsidP="001C3155">
      <w:pPr>
        <w:spacing w:line="580" w:lineRule="exact"/>
        <w:ind w:firstLineChars="200" w:firstLine="632"/>
        <w:rPr>
          <w:rFonts w:ascii="楷体_GB2312" w:eastAsia="楷体_GB2312"/>
          <w:szCs w:val="32"/>
        </w:rPr>
      </w:pPr>
      <w:r w:rsidRPr="001C3155">
        <w:rPr>
          <w:rFonts w:ascii="楷体_GB2312" w:eastAsia="楷体_GB2312"/>
          <w:szCs w:val="32"/>
        </w:rPr>
        <w:t xml:space="preserve">1.1  </w:t>
      </w:r>
      <w:r w:rsidRPr="001C3155">
        <w:rPr>
          <w:rFonts w:ascii="楷体_GB2312" w:eastAsia="楷体_GB2312" w:hint="eastAsia"/>
          <w:szCs w:val="32"/>
        </w:rPr>
        <w:t>编制目的</w:t>
      </w:r>
    </w:p>
    <w:p w:rsidR="00634EA3" w:rsidRDefault="00634EA3" w:rsidP="001C3155">
      <w:pPr>
        <w:spacing w:line="580" w:lineRule="exact"/>
        <w:ind w:firstLineChars="200" w:firstLine="632"/>
        <w:rPr>
          <w:color w:val="FF0000"/>
          <w:szCs w:val="32"/>
        </w:rPr>
      </w:pPr>
      <w:r>
        <w:rPr>
          <w:rFonts w:hint="eastAsia"/>
          <w:szCs w:val="32"/>
        </w:rPr>
        <w:t>指导和规范我县各类突发公共卫生事件（以下简称事件）的应急准备和应急处置工作，有效预防、及时控制事件并消除危害，最大程度保障公众身心健康与生命安全，维护正常的经济社会秩序，大力</w:t>
      </w:r>
      <w:r>
        <w:rPr>
          <w:rFonts w:hint="eastAsia"/>
          <w:kern w:val="0"/>
          <w:szCs w:val="32"/>
        </w:rPr>
        <w:t>促进</w:t>
      </w:r>
      <w:r>
        <w:rPr>
          <w:rFonts w:hint="eastAsia"/>
          <w:szCs w:val="32"/>
        </w:rPr>
        <w:t>健康天台建设和经济社会顺利发展。</w:t>
      </w:r>
    </w:p>
    <w:p w:rsidR="00634EA3" w:rsidRPr="001C3155" w:rsidRDefault="00634EA3" w:rsidP="001C3155">
      <w:pPr>
        <w:spacing w:line="580" w:lineRule="exact"/>
        <w:ind w:firstLineChars="200" w:firstLine="632"/>
        <w:rPr>
          <w:rFonts w:ascii="楷体_GB2312" w:eastAsia="楷体_GB2312"/>
          <w:szCs w:val="32"/>
        </w:rPr>
      </w:pPr>
      <w:r w:rsidRPr="001C3155">
        <w:rPr>
          <w:rFonts w:ascii="楷体_GB2312" w:eastAsia="楷体_GB2312"/>
          <w:szCs w:val="32"/>
        </w:rPr>
        <w:t xml:space="preserve">1.2  </w:t>
      </w:r>
      <w:r w:rsidRPr="001C3155">
        <w:rPr>
          <w:rFonts w:ascii="楷体_GB2312" w:eastAsia="楷体_GB2312" w:hint="eastAsia"/>
          <w:szCs w:val="32"/>
        </w:rPr>
        <w:t>编制依据</w:t>
      </w:r>
    </w:p>
    <w:p w:rsidR="00634EA3" w:rsidRDefault="00634EA3" w:rsidP="001C3155">
      <w:pPr>
        <w:spacing w:line="580" w:lineRule="exact"/>
        <w:ind w:firstLineChars="200" w:firstLine="632"/>
        <w:rPr>
          <w:szCs w:val="32"/>
        </w:rPr>
      </w:pPr>
      <w:r>
        <w:rPr>
          <w:rFonts w:hint="eastAsia"/>
          <w:szCs w:val="32"/>
        </w:rPr>
        <w:t>依据《中华人民共和国基本医疗卫生与健康促进法》《中华人民共和国传染病防治法》《中华人民共和国突发事件应对法》《突发公共卫生事件应急条例》《国家突发公共事件总体应急预案》《国家突发公共卫生事件应急预案》《突发公共卫生事件与传染病疫情监测信息报告管理办法》《浙江省突发公共卫生事件应急办法》《浙江省突发公共事件总体应急预案》《浙江省突发公共卫生事件应急预案》和《台州市突发公共卫生事件应急预案》，制定本预案。</w:t>
      </w:r>
    </w:p>
    <w:p w:rsidR="00634EA3" w:rsidRPr="001C3155" w:rsidRDefault="00634EA3" w:rsidP="001C3155">
      <w:pPr>
        <w:spacing w:line="580" w:lineRule="exact"/>
        <w:ind w:firstLineChars="200" w:firstLine="632"/>
        <w:rPr>
          <w:rFonts w:ascii="楷体_GB2312" w:eastAsia="楷体_GB2312"/>
          <w:szCs w:val="32"/>
        </w:rPr>
      </w:pPr>
      <w:r w:rsidRPr="001C3155">
        <w:rPr>
          <w:rFonts w:ascii="楷体_GB2312" w:eastAsia="楷体_GB2312"/>
          <w:szCs w:val="32"/>
        </w:rPr>
        <w:t xml:space="preserve">1.3  </w:t>
      </w:r>
      <w:r w:rsidRPr="001C3155">
        <w:rPr>
          <w:rFonts w:ascii="楷体_GB2312" w:eastAsia="楷体_GB2312" w:hint="eastAsia"/>
          <w:szCs w:val="32"/>
        </w:rPr>
        <w:t>适用范围</w:t>
      </w:r>
    </w:p>
    <w:p w:rsidR="00634EA3" w:rsidRDefault="00634EA3" w:rsidP="001C3155">
      <w:pPr>
        <w:spacing w:line="580" w:lineRule="exact"/>
        <w:ind w:firstLineChars="200" w:firstLine="632"/>
        <w:rPr>
          <w:szCs w:val="32"/>
        </w:rPr>
      </w:pPr>
      <w:r>
        <w:rPr>
          <w:rFonts w:hint="eastAsia"/>
          <w:szCs w:val="32"/>
        </w:rPr>
        <w:t>本预案适用于本县范围内突然发生，造成或者可能造成社会公众健康严重损害的重大传染病疫情、群体性不明原因疾病、重大食物和职业中毒以及其他严重影响公众健康的事件的应急处置工作。</w:t>
      </w:r>
    </w:p>
    <w:p w:rsidR="00634EA3" w:rsidRDefault="00634EA3" w:rsidP="001C3155">
      <w:pPr>
        <w:pStyle w:val="NormalIndent1"/>
        <w:spacing w:line="580" w:lineRule="exact"/>
        <w:ind w:firstLine="632"/>
        <w:rPr>
          <w:rFonts w:ascii="Times New Roman" w:eastAsia="仿宋_GB2312" w:hAnsi="Times New Roman"/>
          <w:sz w:val="32"/>
          <w:szCs w:val="32"/>
        </w:rPr>
      </w:pPr>
      <w:r>
        <w:rPr>
          <w:rFonts w:ascii="Times New Roman" w:eastAsia="仿宋_GB2312" w:hAnsi="Times New Roman" w:hint="eastAsia"/>
          <w:sz w:val="32"/>
          <w:szCs w:val="32"/>
        </w:rPr>
        <w:t>事件中属突发急性呼吸道传染病事件、食品安全事故、突发环境事件的，分别依照《天台县突发急性呼吸道传染病事件应急预案》《天台县食品安全事故应急预案》《天台县突发环境事件应急预案》实施，未尽事宜，按本预案规定执行。</w:t>
      </w:r>
    </w:p>
    <w:p w:rsidR="00634EA3" w:rsidRPr="001C3155" w:rsidRDefault="00634EA3" w:rsidP="001C3155">
      <w:pPr>
        <w:spacing w:line="580" w:lineRule="exact"/>
        <w:ind w:firstLineChars="200" w:firstLine="632"/>
        <w:rPr>
          <w:rFonts w:ascii="楷体_GB2312" w:eastAsia="楷体_GB2312"/>
          <w:szCs w:val="32"/>
        </w:rPr>
      </w:pPr>
      <w:r w:rsidRPr="001C3155">
        <w:rPr>
          <w:rFonts w:ascii="楷体_GB2312" w:eastAsia="楷体_GB2312"/>
          <w:szCs w:val="32"/>
        </w:rPr>
        <w:t xml:space="preserve">1.4  </w:t>
      </w:r>
      <w:r w:rsidRPr="001C3155">
        <w:rPr>
          <w:rFonts w:ascii="楷体_GB2312" w:eastAsia="楷体_GB2312" w:hint="eastAsia"/>
          <w:szCs w:val="32"/>
        </w:rPr>
        <w:t>工作原则</w:t>
      </w:r>
    </w:p>
    <w:p w:rsidR="00634EA3" w:rsidRPr="001C3155" w:rsidRDefault="00634EA3" w:rsidP="001C3155">
      <w:pPr>
        <w:pStyle w:val="BodyTextIndent2"/>
        <w:spacing w:line="580" w:lineRule="exact"/>
        <w:ind w:firstLine="632"/>
        <w:rPr>
          <w:szCs w:val="32"/>
        </w:rPr>
      </w:pPr>
      <w:r w:rsidRPr="001C3155">
        <w:rPr>
          <w:spacing w:val="0"/>
          <w:szCs w:val="32"/>
        </w:rPr>
        <w:t xml:space="preserve">1.4.1  </w:t>
      </w:r>
      <w:r w:rsidRPr="001C3155">
        <w:rPr>
          <w:rFonts w:hint="eastAsia"/>
          <w:spacing w:val="0"/>
          <w:szCs w:val="32"/>
        </w:rPr>
        <w:t>人民至上，预防为主。</w:t>
      </w:r>
      <w:r w:rsidRPr="001C3155">
        <w:rPr>
          <w:rFonts w:hint="eastAsia"/>
          <w:szCs w:val="32"/>
        </w:rPr>
        <w:t>各级政府及全社会要牢固树立始终把维护人民群众生命安全和身体健康放在第一位的理念，切实强化公共卫生安全。加强事件的监测预警、风险评估、分析报告、应急准备，对可能发生的事件做到早发现、早报告、早隔离、早处置、早治疗。</w:t>
      </w:r>
    </w:p>
    <w:p w:rsidR="00634EA3" w:rsidRPr="001C3155" w:rsidRDefault="00634EA3" w:rsidP="001C3155">
      <w:pPr>
        <w:pStyle w:val="BodyTextIndent2"/>
        <w:spacing w:line="580" w:lineRule="exact"/>
        <w:ind w:firstLine="632"/>
        <w:rPr>
          <w:szCs w:val="32"/>
        </w:rPr>
      </w:pPr>
      <w:r w:rsidRPr="001C3155">
        <w:rPr>
          <w:spacing w:val="0"/>
          <w:szCs w:val="32"/>
        </w:rPr>
        <w:t xml:space="preserve">1.4.2  </w:t>
      </w:r>
      <w:r w:rsidRPr="001C3155">
        <w:rPr>
          <w:rFonts w:hint="eastAsia"/>
          <w:spacing w:val="0"/>
          <w:szCs w:val="32"/>
        </w:rPr>
        <w:t>统一领导，明确分工。</w:t>
      </w:r>
      <w:r w:rsidRPr="001C3155">
        <w:rPr>
          <w:rFonts w:hint="eastAsia"/>
          <w:szCs w:val="32"/>
        </w:rPr>
        <w:t>各级政府根据事件的范围、性质和危害程度，对事件进行分级管理，实行集中领导和统一指挥。各部门按照机构职能，明确职责分工，做好事件的预防与应急处置工作。</w:t>
      </w:r>
    </w:p>
    <w:p w:rsidR="00634EA3" w:rsidRPr="001C3155" w:rsidRDefault="00634EA3" w:rsidP="001C3155">
      <w:pPr>
        <w:spacing w:line="580" w:lineRule="exact"/>
        <w:ind w:firstLineChars="200" w:firstLine="632"/>
        <w:rPr>
          <w:rFonts w:ascii="仿宋_GB2312"/>
          <w:szCs w:val="32"/>
        </w:rPr>
      </w:pPr>
      <w:r w:rsidRPr="001C3155">
        <w:rPr>
          <w:rFonts w:ascii="仿宋_GB2312"/>
          <w:szCs w:val="32"/>
        </w:rPr>
        <w:t xml:space="preserve">1.4.3  </w:t>
      </w:r>
      <w:r w:rsidRPr="001C3155">
        <w:rPr>
          <w:rFonts w:ascii="仿宋_GB2312" w:hint="eastAsia"/>
          <w:szCs w:val="32"/>
        </w:rPr>
        <w:t>平战结合，常备不懈。各级政府、各部门要做好人员、技术、经费、物资、设备等应急储备和信息化建设投入，加强队伍建设、管理与维持、培训演练，提高平战快速转换能力，做到常备不懈、快速反应。</w:t>
      </w:r>
    </w:p>
    <w:p w:rsidR="00634EA3" w:rsidRPr="001C3155" w:rsidRDefault="00634EA3" w:rsidP="001C3155">
      <w:pPr>
        <w:pStyle w:val="BodyTextIndent2"/>
        <w:spacing w:line="580" w:lineRule="exact"/>
        <w:ind w:firstLine="632"/>
        <w:rPr>
          <w:szCs w:val="32"/>
        </w:rPr>
      </w:pPr>
      <w:r w:rsidRPr="001C3155">
        <w:rPr>
          <w:spacing w:val="0"/>
          <w:szCs w:val="32"/>
        </w:rPr>
        <w:t xml:space="preserve">1.4.4  </w:t>
      </w:r>
      <w:r w:rsidRPr="001C3155">
        <w:rPr>
          <w:rFonts w:hint="eastAsia"/>
          <w:spacing w:val="0"/>
          <w:szCs w:val="32"/>
        </w:rPr>
        <w:t>依法管理，科学防治。</w:t>
      </w:r>
      <w:r w:rsidRPr="001C3155">
        <w:rPr>
          <w:rFonts w:hint="eastAsia"/>
          <w:szCs w:val="32"/>
        </w:rPr>
        <w:t>县政府构建系统完备、相互衔接的公共卫生政策制度体系，严格落实各项防控措施，做到全面规范、依法管理、审慎研判、果断决策；充分尊重和依靠科学，重视科研创新，提升数字化智能化防控水平，实现分区分级、精密智控。</w:t>
      </w:r>
    </w:p>
    <w:p w:rsidR="00634EA3" w:rsidRPr="001C3155" w:rsidRDefault="00634EA3" w:rsidP="001C3155">
      <w:pPr>
        <w:spacing w:line="580" w:lineRule="exact"/>
        <w:ind w:firstLineChars="200" w:firstLine="632"/>
        <w:rPr>
          <w:rFonts w:ascii="仿宋_GB2312"/>
          <w:szCs w:val="32"/>
        </w:rPr>
      </w:pPr>
      <w:r w:rsidRPr="001C3155">
        <w:rPr>
          <w:rFonts w:ascii="仿宋_GB2312"/>
          <w:szCs w:val="32"/>
        </w:rPr>
        <w:t xml:space="preserve">1.4.5  </w:t>
      </w:r>
      <w:r w:rsidRPr="001C3155">
        <w:rPr>
          <w:rFonts w:ascii="仿宋_GB2312" w:hint="eastAsia"/>
          <w:szCs w:val="32"/>
        </w:rPr>
        <w:t>联防联控，社会参与。建立部门协同、上下联动、区域协作、信息共享的联防联控机制。有效整合协调社会力量、民间组织和志愿者队伍等，共同参与防控；制定科学规范工作流程，统筹各方资源，做到全面有序防控。加强宣传教育和社区动员，提高公众自我防护能力和社会责任意识，积极组织开展群防群控。</w:t>
      </w:r>
      <w:r w:rsidRPr="001C3155">
        <w:rPr>
          <w:rFonts w:ascii="仿宋_GB2312"/>
          <w:szCs w:val="32"/>
        </w:rPr>
        <w:t xml:space="preserve"> </w:t>
      </w:r>
    </w:p>
    <w:p w:rsidR="00634EA3" w:rsidRPr="001C3155" w:rsidRDefault="00634EA3" w:rsidP="001C3155">
      <w:pPr>
        <w:spacing w:line="580" w:lineRule="exact"/>
        <w:ind w:firstLineChars="200" w:firstLine="632"/>
        <w:rPr>
          <w:rFonts w:ascii="黑体" w:eastAsia="黑体" w:hAnsi="黑体"/>
          <w:szCs w:val="32"/>
        </w:rPr>
      </w:pPr>
      <w:r w:rsidRPr="001C3155">
        <w:rPr>
          <w:rFonts w:ascii="黑体" w:eastAsia="黑体" w:hAnsi="黑体"/>
          <w:szCs w:val="32"/>
        </w:rPr>
        <w:t xml:space="preserve">2  </w:t>
      </w:r>
      <w:r w:rsidRPr="001C3155">
        <w:rPr>
          <w:rFonts w:ascii="黑体" w:eastAsia="黑体" w:hAnsi="黑体" w:hint="eastAsia"/>
          <w:szCs w:val="32"/>
        </w:rPr>
        <w:t>事件分级</w:t>
      </w:r>
    </w:p>
    <w:p w:rsidR="00634EA3" w:rsidRPr="001C3155" w:rsidRDefault="00634EA3" w:rsidP="001C3155">
      <w:pPr>
        <w:pStyle w:val="BodyTextIndent"/>
        <w:spacing w:line="580" w:lineRule="exact"/>
        <w:ind w:firstLineChars="200" w:firstLine="632"/>
        <w:rPr>
          <w:rFonts w:ascii="仿宋_GB2312"/>
          <w:szCs w:val="32"/>
        </w:rPr>
      </w:pPr>
      <w:r w:rsidRPr="001C3155">
        <w:rPr>
          <w:rFonts w:ascii="仿宋_GB2312" w:hint="eastAsia"/>
          <w:szCs w:val="32"/>
        </w:rPr>
        <w:t>根据事件的性质、危害程度、涉及范围，结合事件发生背景和专家评估意见等，将事件划分为特别重大（</w:t>
      </w:r>
      <w:r w:rsidRPr="001C3155">
        <w:rPr>
          <w:rFonts w:ascii="仿宋_GB2312"/>
          <w:szCs w:val="32"/>
        </w:rPr>
        <w:t>I</w:t>
      </w:r>
      <w:r w:rsidRPr="001C3155">
        <w:rPr>
          <w:rFonts w:ascii="仿宋_GB2312" w:hint="eastAsia"/>
          <w:szCs w:val="32"/>
        </w:rPr>
        <w:t>级）、重大（Ⅱ级）、较大（Ⅲ级）和一般（Ⅳ级）四级。县政府和县卫生健康主管部门结合我县事件实际情况和应对能力，对事件的分级标准适时进行补充和调整。</w:t>
      </w:r>
    </w:p>
    <w:p w:rsidR="00634EA3" w:rsidRPr="001C3155" w:rsidRDefault="00634EA3" w:rsidP="001C3155">
      <w:pPr>
        <w:adjustRightInd w:val="0"/>
        <w:spacing w:line="580" w:lineRule="exact"/>
        <w:ind w:firstLineChars="200" w:firstLine="632"/>
        <w:rPr>
          <w:rFonts w:ascii="楷体_GB2312" w:eastAsia="楷体_GB2312"/>
          <w:szCs w:val="32"/>
        </w:rPr>
      </w:pPr>
      <w:r w:rsidRPr="001C3155">
        <w:rPr>
          <w:rFonts w:ascii="楷体_GB2312" w:eastAsia="楷体_GB2312"/>
          <w:szCs w:val="32"/>
        </w:rPr>
        <w:t xml:space="preserve">2.1  </w:t>
      </w:r>
      <w:r w:rsidRPr="001C3155">
        <w:rPr>
          <w:rFonts w:ascii="楷体_GB2312" w:eastAsia="楷体_GB2312" w:hAnsi="楷体_GB2312" w:hint="eastAsia"/>
          <w:szCs w:val="32"/>
        </w:rPr>
        <w:t>特别重大事件</w:t>
      </w:r>
    </w:p>
    <w:p w:rsidR="00634EA3" w:rsidRPr="001C3155" w:rsidRDefault="00634EA3" w:rsidP="001C3155">
      <w:pPr>
        <w:pStyle w:val="BodyTextIndent"/>
        <w:spacing w:line="580" w:lineRule="exact"/>
        <w:ind w:firstLineChars="200" w:firstLine="632"/>
        <w:rPr>
          <w:rFonts w:ascii="仿宋_GB2312"/>
          <w:szCs w:val="32"/>
        </w:rPr>
      </w:pPr>
      <w:r w:rsidRPr="001C3155">
        <w:rPr>
          <w:rFonts w:ascii="仿宋_GB2312" w:hAnsi="仿宋_GB2312" w:hint="eastAsia"/>
          <w:szCs w:val="32"/>
        </w:rPr>
        <w:t>有下列情形之一的，可确定为特别重大</w:t>
      </w:r>
      <w:r w:rsidRPr="001C3155">
        <w:rPr>
          <w:rFonts w:ascii="仿宋_GB2312" w:hAnsi="仿宋_GB2312" w:hint="eastAsia"/>
          <w:color w:val="000000"/>
          <w:szCs w:val="32"/>
        </w:rPr>
        <w:t>事件</w:t>
      </w:r>
      <w:r w:rsidRPr="001C3155">
        <w:rPr>
          <w:rFonts w:ascii="仿宋_GB2312" w:hAnsi="仿宋_GB2312" w:hint="eastAsia"/>
          <w:szCs w:val="32"/>
        </w:rPr>
        <w:t>：</w:t>
      </w:r>
    </w:p>
    <w:p w:rsidR="00634EA3" w:rsidRPr="001C3155" w:rsidRDefault="00634EA3" w:rsidP="001C3155">
      <w:pPr>
        <w:spacing w:line="580" w:lineRule="exact"/>
        <w:ind w:firstLineChars="200" w:firstLine="632"/>
        <w:rPr>
          <w:rFonts w:ascii="仿宋_GB2312"/>
          <w:szCs w:val="32"/>
        </w:rPr>
      </w:pPr>
      <w:r w:rsidRPr="001C3155">
        <w:rPr>
          <w:rFonts w:ascii="仿宋_GB2312" w:hint="eastAsia"/>
          <w:szCs w:val="32"/>
        </w:rPr>
        <w:t>（</w:t>
      </w:r>
      <w:r w:rsidRPr="001C3155">
        <w:rPr>
          <w:rFonts w:ascii="仿宋_GB2312"/>
          <w:szCs w:val="32"/>
        </w:rPr>
        <w:t>1</w:t>
      </w:r>
      <w:r w:rsidRPr="001C3155">
        <w:rPr>
          <w:rFonts w:ascii="仿宋_GB2312" w:hint="eastAsia"/>
          <w:szCs w:val="32"/>
        </w:rPr>
        <w:t>）腺鼠疫发生流行，</w:t>
      </w:r>
      <w:r w:rsidRPr="001C3155">
        <w:rPr>
          <w:rFonts w:ascii="仿宋_GB2312"/>
          <w:szCs w:val="32"/>
        </w:rPr>
        <w:t>1</w:t>
      </w:r>
      <w:r w:rsidRPr="001C3155">
        <w:rPr>
          <w:rFonts w:ascii="仿宋_GB2312" w:hint="eastAsia"/>
          <w:szCs w:val="32"/>
        </w:rPr>
        <w:t>个平均潜伏期内多点连续发病</w:t>
      </w:r>
      <w:r w:rsidRPr="001C3155">
        <w:rPr>
          <w:rFonts w:ascii="仿宋_GB2312"/>
          <w:szCs w:val="32"/>
        </w:rPr>
        <w:t>10</w:t>
      </w:r>
      <w:r w:rsidRPr="001C3155">
        <w:rPr>
          <w:rFonts w:ascii="仿宋_GB2312" w:hint="eastAsia"/>
          <w:szCs w:val="32"/>
        </w:rPr>
        <w:t>例以上，或流行范围波及</w:t>
      </w:r>
      <w:r w:rsidRPr="001C3155">
        <w:rPr>
          <w:rFonts w:ascii="仿宋_GB2312"/>
          <w:szCs w:val="32"/>
        </w:rPr>
        <w:t>3</w:t>
      </w:r>
      <w:r w:rsidRPr="001C3155">
        <w:rPr>
          <w:rFonts w:ascii="仿宋_GB2312" w:hint="eastAsia"/>
          <w:szCs w:val="32"/>
        </w:rPr>
        <w:t>个乡镇（街道）。</w:t>
      </w:r>
    </w:p>
    <w:p w:rsidR="00634EA3" w:rsidRPr="001C3155" w:rsidRDefault="00634EA3" w:rsidP="001C3155">
      <w:pPr>
        <w:spacing w:line="580" w:lineRule="exact"/>
        <w:ind w:firstLineChars="200" w:firstLine="632"/>
        <w:rPr>
          <w:rFonts w:ascii="仿宋_GB2312"/>
          <w:szCs w:val="32"/>
        </w:rPr>
      </w:pPr>
      <w:r w:rsidRPr="001C3155">
        <w:rPr>
          <w:rFonts w:ascii="仿宋_GB2312" w:hint="eastAsia"/>
          <w:szCs w:val="32"/>
        </w:rPr>
        <w:t>（</w:t>
      </w:r>
      <w:r w:rsidRPr="001C3155">
        <w:rPr>
          <w:rFonts w:ascii="仿宋_GB2312"/>
          <w:szCs w:val="32"/>
        </w:rPr>
        <w:t>2</w:t>
      </w:r>
      <w:r w:rsidRPr="001C3155">
        <w:rPr>
          <w:rFonts w:ascii="仿宋_GB2312" w:hint="eastAsia"/>
          <w:szCs w:val="32"/>
        </w:rPr>
        <w:t>）发生群体性不明原因疾病，波及</w:t>
      </w:r>
      <w:r w:rsidRPr="001C3155">
        <w:rPr>
          <w:rFonts w:ascii="仿宋_GB2312"/>
          <w:szCs w:val="32"/>
        </w:rPr>
        <w:t>2</w:t>
      </w:r>
      <w:r w:rsidRPr="001C3155">
        <w:rPr>
          <w:rFonts w:ascii="仿宋_GB2312" w:hint="eastAsia"/>
          <w:szCs w:val="32"/>
        </w:rPr>
        <w:t>个乡镇（街道），并有扩散趋势。</w:t>
      </w:r>
    </w:p>
    <w:p w:rsidR="00634EA3" w:rsidRPr="001C3155" w:rsidRDefault="00634EA3" w:rsidP="001C3155">
      <w:pPr>
        <w:spacing w:line="580" w:lineRule="exact"/>
        <w:ind w:firstLineChars="200" w:firstLine="632"/>
        <w:rPr>
          <w:rFonts w:ascii="仿宋_GB2312"/>
          <w:szCs w:val="32"/>
        </w:rPr>
      </w:pPr>
      <w:r w:rsidRPr="001C3155">
        <w:rPr>
          <w:rFonts w:ascii="仿宋_GB2312" w:hint="eastAsia"/>
          <w:szCs w:val="32"/>
        </w:rPr>
        <w:t>（</w:t>
      </w:r>
      <w:r w:rsidRPr="001C3155">
        <w:rPr>
          <w:rFonts w:ascii="仿宋_GB2312"/>
          <w:szCs w:val="32"/>
        </w:rPr>
        <w:t>3</w:t>
      </w:r>
      <w:r w:rsidRPr="001C3155">
        <w:rPr>
          <w:rFonts w:ascii="仿宋_GB2312" w:hint="eastAsia"/>
          <w:szCs w:val="32"/>
        </w:rPr>
        <w:t>）发生新发传染病，或我国尚未发现的传染病发生或传入，并有扩散趋势；或发现我国已消灭的传染病再次流行。</w:t>
      </w:r>
    </w:p>
    <w:p w:rsidR="00634EA3" w:rsidRPr="001C3155" w:rsidRDefault="00634EA3" w:rsidP="001C3155">
      <w:pPr>
        <w:spacing w:line="580" w:lineRule="exact"/>
        <w:ind w:firstLineChars="200" w:firstLine="632"/>
        <w:rPr>
          <w:rFonts w:ascii="仿宋_GB2312"/>
          <w:szCs w:val="32"/>
        </w:rPr>
      </w:pPr>
      <w:r w:rsidRPr="001C3155">
        <w:rPr>
          <w:rFonts w:ascii="仿宋_GB2312" w:hint="eastAsia"/>
          <w:szCs w:val="32"/>
        </w:rPr>
        <w:t>（</w:t>
      </w:r>
      <w:r w:rsidRPr="001C3155">
        <w:rPr>
          <w:rFonts w:ascii="仿宋_GB2312"/>
          <w:szCs w:val="32"/>
        </w:rPr>
        <w:t>4</w:t>
      </w:r>
      <w:r w:rsidRPr="001C3155">
        <w:rPr>
          <w:rFonts w:ascii="仿宋_GB2312" w:hint="eastAsia"/>
          <w:szCs w:val="32"/>
        </w:rPr>
        <w:t>）县内发生烈性病菌株、毒株、致病因子丢失、泄露等事件</w:t>
      </w:r>
      <w:r w:rsidRPr="001C3155">
        <w:rPr>
          <w:rFonts w:ascii="仿宋_GB2312" w:hint="eastAsia"/>
          <w:szCs w:val="32"/>
          <w:lang w:val="en-GB"/>
        </w:rPr>
        <w:t>。</w:t>
      </w:r>
    </w:p>
    <w:p w:rsidR="00634EA3" w:rsidRPr="001C3155" w:rsidRDefault="00634EA3" w:rsidP="001C3155">
      <w:pPr>
        <w:spacing w:line="580" w:lineRule="exact"/>
        <w:ind w:firstLineChars="200" w:firstLine="632"/>
        <w:rPr>
          <w:rFonts w:ascii="仿宋_GB2312"/>
          <w:szCs w:val="32"/>
        </w:rPr>
      </w:pPr>
      <w:r w:rsidRPr="001C3155">
        <w:rPr>
          <w:rFonts w:ascii="仿宋_GB2312" w:hint="eastAsia"/>
          <w:szCs w:val="32"/>
        </w:rPr>
        <w:t>（</w:t>
      </w:r>
      <w:r w:rsidRPr="001C3155">
        <w:rPr>
          <w:rFonts w:ascii="仿宋_GB2312"/>
          <w:szCs w:val="32"/>
        </w:rPr>
        <w:t>5</w:t>
      </w:r>
      <w:r w:rsidRPr="001C3155">
        <w:rPr>
          <w:rFonts w:ascii="仿宋_GB2312" w:hint="eastAsia"/>
          <w:szCs w:val="32"/>
        </w:rPr>
        <w:t>）周边以及与我国通航的国家和地区发生特别重大传染病疫情，并且我县出现输入性病例，严重危及我县公共卫生安全的事件。</w:t>
      </w:r>
    </w:p>
    <w:p w:rsidR="00634EA3" w:rsidRPr="001C3155" w:rsidRDefault="00634EA3" w:rsidP="001C3155">
      <w:pPr>
        <w:spacing w:line="580" w:lineRule="exact"/>
        <w:ind w:firstLineChars="200" w:firstLine="632"/>
        <w:rPr>
          <w:rFonts w:ascii="仿宋_GB2312"/>
          <w:szCs w:val="32"/>
        </w:rPr>
      </w:pPr>
      <w:r w:rsidRPr="001C3155">
        <w:rPr>
          <w:rFonts w:ascii="仿宋_GB2312" w:hint="eastAsia"/>
          <w:szCs w:val="32"/>
        </w:rPr>
        <w:t>（</w:t>
      </w:r>
      <w:r w:rsidRPr="001C3155">
        <w:rPr>
          <w:rFonts w:ascii="仿宋_GB2312"/>
          <w:szCs w:val="32"/>
        </w:rPr>
        <w:t>6</w:t>
      </w:r>
      <w:r w:rsidRPr="001C3155">
        <w:rPr>
          <w:rFonts w:ascii="仿宋_GB2312" w:hint="eastAsia"/>
          <w:szCs w:val="32"/>
        </w:rPr>
        <w:t>）国务院卫生健康主管部门、省政府或省级卫生健康主管部门、市政府或县政府认定的其他特别重大的健康危害事件。</w:t>
      </w:r>
    </w:p>
    <w:p w:rsidR="00634EA3" w:rsidRPr="001C3155" w:rsidRDefault="00634EA3" w:rsidP="001C3155">
      <w:pPr>
        <w:adjustRightInd w:val="0"/>
        <w:spacing w:line="580" w:lineRule="exact"/>
        <w:ind w:firstLineChars="200" w:firstLine="632"/>
        <w:rPr>
          <w:rFonts w:ascii="楷体_GB2312" w:eastAsia="楷体_GB2312"/>
          <w:szCs w:val="32"/>
        </w:rPr>
      </w:pPr>
      <w:r w:rsidRPr="001C3155">
        <w:rPr>
          <w:rFonts w:ascii="楷体_GB2312" w:eastAsia="楷体_GB2312"/>
          <w:szCs w:val="32"/>
        </w:rPr>
        <w:t xml:space="preserve">2.2  </w:t>
      </w:r>
      <w:r w:rsidRPr="001C3155">
        <w:rPr>
          <w:rFonts w:ascii="楷体_GB2312" w:eastAsia="楷体_GB2312" w:hAnsi="楷体_GB2312" w:hint="eastAsia"/>
          <w:szCs w:val="32"/>
        </w:rPr>
        <w:t>重大事件</w:t>
      </w:r>
    </w:p>
    <w:p w:rsidR="00634EA3" w:rsidRPr="001C3155" w:rsidRDefault="00634EA3" w:rsidP="001C3155">
      <w:pPr>
        <w:pStyle w:val="BodyTextIndent"/>
        <w:spacing w:line="580" w:lineRule="exact"/>
        <w:ind w:firstLineChars="200" w:firstLine="632"/>
        <w:rPr>
          <w:rFonts w:ascii="仿宋_GB2312"/>
          <w:szCs w:val="32"/>
        </w:rPr>
      </w:pPr>
      <w:r w:rsidRPr="001C3155">
        <w:rPr>
          <w:rFonts w:ascii="仿宋_GB2312" w:hAnsi="仿宋_GB2312" w:hint="eastAsia"/>
          <w:szCs w:val="32"/>
        </w:rPr>
        <w:t>有下列情形之一的，可确定为重大事件</w:t>
      </w:r>
      <w:r w:rsidRPr="001C3155">
        <w:rPr>
          <w:rFonts w:ascii="仿宋_GB2312"/>
          <w:szCs w:val="32"/>
        </w:rPr>
        <w:t>:</w:t>
      </w:r>
    </w:p>
    <w:p w:rsidR="00634EA3" w:rsidRPr="001C3155" w:rsidRDefault="00634EA3" w:rsidP="001C3155">
      <w:pPr>
        <w:pStyle w:val="BodyTextIndent"/>
        <w:spacing w:line="580" w:lineRule="exact"/>
        <w:ind w:firstLineChars="200" w:firstLine="632"/>
        <w:rPr>
          <w:rFonts w:ascii="仿宋_GB2312"/>
          <w:szCs w:val="32"/>
        </w:rPr>
      </w:pPr>
      <w:r w:rsidRPr="001C3155">
        <w:rPr>
          <w:rFonts w:ascii="仿宋_GB2312" w:hint="eastAsia"/>
          <w:szCs w:val="32"/>
        </w:rPr>
        <w:t>（</w:t>
      </w:r>
      <w:r w:rsidRPr="001C3155">
        <w:rPr>
          <w:rFonts w:ascii="仿宋_GB2312"/>
          <w:szCs w:val="32"/>
        </w:rPr>
        <w:t>1</w:t>
      </w:r>
      <w:r w:rsidRPr="001C3155">
        <w:rPr>
          <w:rFonts w:ascii="仿宋_GB2312" w:hint="eastAsia"/>
          <w:szCs w:val="32"/>
        </w:rPr>
        <w:t>）</w:t>
      </w:r>
      <w:r w:rsidRPr="001C3155">
        <w:rPr>
          <w:rFonts w:ascii="仿宋_GB2312" w:hint="eastAsia"/>
          <w:szCs w:val="32"/>
          <w:lang w:val="en-GB"/>
        </w:rPr>
        <w:t>腺</w:t>
      </w:r>
      <w:r w:rsidRPr="001C3155">
        <w:rPr>
          <w:rFonts w:ascii="仿宋_GB2312" w:hint="eastAsia"/>
          <w:szCs w:val="32"/>
        </w:rPr>
        <w:t>鼠疫发生流行，</w:t>
      </w:r>
      <w:r w:rsidRPr="001C3155">
        <w:rPr>
          <w:rFonts w:ascii="仿宋_GB2312"/>
          <w:szCs w:val="32"/>
        </w:rPr>
        <w:t>1</w:t>
      </w:r>
      <w:r w:rsidRPr="001C3155">
        <w:rPr>
          <w:rFonts w:ascii="仿宋_GB2312" w:hint="eastAsia"/>
          <w:szCs w:val="32"/>
        </w:rPr>
        <w:t>个平均潜伏期内连续发病</w:t>
      </w:r>
      <w:r w:rsidRPr="001C3155">
        <w:rPr>
          <w:rFonts w:ascii="仿宋_GB2312"/>
          <w:szCs w:val="32"/>
        </w:rPr>
        <w:t>5</w:t>
      </w:r>
      <w:r w:rsidRPr="001C3155">
        <w:rPr>
          <w:rFonts w:ascii="仿宋_GB2312"/>
          <w:szCs w:val="32"/>
        </w:rPr>
        <w:t>—</w:t>
      </w:r>
      <w:r w:rsidRPr="001C3155">
        <w:rPr>
          <w:rFonts w:ascii="仿宋_GB2312"/>
          <w:szCs w:val="32"/>
        </w:rPr>
        <w:t>9</w:t>
      </w:r>
      <w:r w:rsidRPr="001C3155">
        <w:rPr>
          <w:rFonts w:ascii="仿宋_GB2312" w:hint="eastAsia"/>
          <w:szCs w:val="32"/>
        </w:rPr>
        <w:t>例，或波及</w:t>
      </w:r>
      <w:r w:rsidRPr="001C3155">
        <w:rPr>
          <w:rFonts w:ascii="仿宋_GB2312"/>
          <w:szCs w:val="32"/>
        </w:rPr>
        <w:t>2</w:t>
      </w:r>
      <w:r w:rsidRPr="001C3155">
        <w:rPr>
          <w:rFonts w:ascii="仿宋_GB2312" w:hint="eastAsia"/>
          <w:szCs w:val="32"/>
        </w:rPr>
        <w:t>个乡镇（街道）。</w:t>
      </w:r>
    </w:p>
    <w:p w:rsidR="00634EA3" w:rsidRPr="001C3155" w:rsidRDefault="00634EA3" w:rsidP="001C3155">
      <w:pPr>
        <w:spacing w:line="580" w:lineRule="exact"/>
        <w:ind w:firstLineChars="200" w:firstLine="632"/>
        <w:rPr>
          <w:rFonts w:ascii="仿宋_GB2312"/>
          <w:szCs w:val="32"/>
        </w:rPr>
      </w:pPr>
      <w:r w:rsidRPr="001C3155">
        <w:rPr>
          <w:rFonts w:ascii="仿宋_GB2312" w:hint="eastAsia"/>
          <w:szCs w:val="32"/>
        </w:rPr>
        <w:t>（</w:t>
      </w:r>
      <w:r w:rsidRPr="001C3155">
        <w:rPr>
          <w:rFonts w:ascii="仿宋_GB2312"/>
          <w:szCs w:val="32"/>
        </w:rPr>
        <w:t>2</w:t>
      </w:r>
      <w:r w:rsidRPr="001C3155">
        <w:rPr>
          <w:rFonts w:ascii="仿宋_GB2312" w:hint="eastAsia"/>
          <w:szCs w:val="32"/>
        </w:rPr>
        <w:t>）霍乱在</w:t>
      </w:r>
      <w:r w:rsidRPr="001C3155">
        <w:rPr>
          <w:rFonts w:ascii="仿宋_GB2312"/>
          <w:szCs w:val="32"/>
        </w:rPr>
        <w:t>1</w:t>
      </w:r>
      <w:r w:rsidRPr="001C3155">
        <w:rPr>
          <w:rFonts w:ascii="仿宋_GB2312" w:hint="eastAsia"/>
          <w:szCs w:val="32"/>
        </w:rPr>
        <w:t>周内发病</w:t>
      </w:r>
      <w:r w:rsidRPr="001C3155">
        <w:rPr>
          <w:rFonts w:ascii="仿宋_GB2312"/>
          <w:szCs w:val="32"/>
        </w:rPr>
        <w:t>15</w:t>
      </w:r>
      <w:r w:rsidRPr="001C3155">
        <w:rPr>
          <w:rFonts w:ascii="仿宋_GB2312" w:hint="eastAsia"/>
          <w:szCs w:val="32"/>
        </w:rPr>
        <w:t>例以上，或疫情波及</w:t>
      </w:r>
      <w:r w:rsidRPr="001C3155">
        <w:rPr>
          <w:rFonts w:ascii="仿宋_GB2312"/>
          <w:szCs w:val="32"/>
        </w:rPr>
        <w:t>2</w:t>
      </w:r>
      <w:r w:rsidRPr="001C3155">
        <w:rPr>
          <w:rFonts w:ascii="仿宋_GB2312" w:hint="eastAsia"/>
          <w:szCs w:val="32"/>
        </w:rPr>
        <w:t>个乡镇（街道），有扩散趋势。</w:t>
      </w:r>
    </w:p>
    <w:p w:rsidR="00634EA3" w:rsidRPr="001C3155" w:rsidRDefault="00634EA3" w:rsidP="001C3155">
      <w:pPr>
        <w:spacing w:line="580" w:lineRule="exact"/>
        <w:ind w:firstLineChars="200" w:firstLine="632"/>
        <w:rPr>
          <w:rFonts w:ascii="仿宋_GB2312"/>
          <w:szCs w:val="32"/>
        </w:rPr>
      </w:pPr>
      <w:r w:rsidRPr="001C3155">
        <w:rPr>
          <w:rFonts w:ascii="仿宋_GB2312" w:hint="eastAsia"/>
          <w:szCs w:val="32"/>
        </w:rPr>
        <w:t>（</w:t>
      </w:r>
      <w:r w:rsidRPr="001C3155">
        <w:rPr>
          <w:rFonts w:ascii="仿宋_GB2312"/>
          <w:szCs w:val="32"/>
        </w:rPr>
        <w:t>3</w:t>
      </w:r>
      <w:r w:rsidRPr="001C3155">
        <w:rPr>
          <w:rFonts w:ascii="仿宋_GB2312" w:hint="eastAsia"/>
          <w:szCs w:val="32"/>
        </w:rPr>
        <w:t>）乙、丙类传染病疫情波及</w:t>
      </w:r>
      <w:r w:rsidRPr="001C3155">
        <w:rPr>
          <w:rFonts w:ascii="仿宋_GB2312"/>
          <w:szCs w:val="32"/>
        </w:rPr>
        <w:t>2</w:t>
      </w:r>
      <w:r w:rsidRPr="001C3155">
        <w:rPr>
          <w:rFonts w:ascii="仿宋_GB2312" w:hint="eastAsia"/>
          <w:szCs w:val="32"/>
        </w:rPr>
        <w:t>个以上乡镇（街道），</w:t>
      </w:r>
      <w:r w:rsidRPr="001C3155">
        <w:rPr>
          <w:rFonts w:ascii="仿宋_GB2312"/>
          <w:szCs w:val="32"/>
        </w:rPr>
        <w:t>1</w:t>
      </w:r>
      <w:r w:rsidRPr="001C3155">
        <w:rPr>
          <w:rFonts w:ascii="仿宋_GB2312" w:hint="eastAsia"/>
          <w:szCs w:val="32"/>
        </w:rPr>
        <w:t>周内发病水平超过前</w:t>
      </w:r>
      <w:r w:rsidRPr="001C3155">
        <w:rPr>
          <w:rFonts w:ascii="仿宋_GB2312"/>
          <w:szCs w:val="32"/>
        </w:rPr>
        <w:t>5</w:t>
      </w:r>
      <w:r w:rsidRPr="001C3155">
        <w:rPr>
          <w:rFonts w:ascii="仿宋_GB2312" w:hint="eastAsia"/>
          <w:szCs w:val="32"/>
        </w:rPr>
        <w:t>年同期平均发病水平</w:t>
      </w:r>
      <w:r w:rsidRPr="001C3155">
        <w:rPr>
          <w:rFonts w:ascii="仿宋_GB2312"/>
          <w:szCs w:val="32"/>
        </w:rPr>
        <w:t>2</w:t>
      </w:r>
      <w:r w:rsidRPr="001C3155">
        <w:rPr>
          <w:rFonts w:ascii="仿宋_GB2312" w:hint="eastAsia"/>
          <w:szCs w:val="32"/>
        </w:rPr>
        <w:t>倍以上。</w:t>
      </w:r>
    </w:p>
    <w:p w:rsidR="00634EA3" w:rsidRPr="001C3155" w:rsidRDefault="00634EA3" w:rsidP="001C3155">
      <w:pPr>
        <w:spacing w:line="580" w:lineRule="exact"/>
        <w:ind w:firstLineChars="200" w:firstLine="632"/>
        <w:rPr>
          <w:rFonts w:ascii="仿宋_GB2312"/>
          <w:szCs w:val="32"/>
        </w:rPr>
      </w:pPr>
      <w:r w:rsidRPr="001C3155">
        <w:rPr>
          <w:rFonts w:ascii="仿宋_GB2312" w:hint="eastAsia"/>
          <w:szCs w:val="32"/>
        </w:rPr>
        <w:t>（</w:t>
      </w:r>
      <w:r w:rsidRPr="001C3155">
        <w:rPr>
          <w:rFonts w:ascii="仿宋_GB2312"/>
          <w:szCs w:val="32"/>
        </w:rPr>
        <w:t>4</w:t>
      </w:r>
      <w:r w:rsidRPr="001C3155">
        <w:rPr>
          <w:rFonts w:ascii="仿宋_GB2312" w:hint="eastAsia"/>
          <w:szCs w:val="32"/>
        </w:rPr>
        <w:t>）我国尚未发现的传染病发生或传入，尚未造成扩散。</w:t>
      </w:r>
    </w:p>
    <w:p w:rsidR="00634EA3" w:rsidRPr="001C3155" w:rsidRDefault="00634EA3" w:rsidP="001C3155">
      <w:pPr>
        <w:spacing w:line="580" w:lineRule="exact"/>
        <w:ind w:firstLineChars="200" w:firstLine="632"/>
        <w:rPr>
          <w:rFonts w:ascii="仿宋_GB2312"/>
          <w:szCs w:val="32"/>
        </w:rPr>
      </w:pPr>
      <w:r w:rsidRPr="001C3155">
        <w:rPr>
          <w:rFonts w:ascii="仿宋_GB2312" w:hint="eastAsia"/>
          <w:szCs w:val="32"/>
        </w:rPr>
        <w:t>（</w:t>
      </w:r>
      <w:r w:rsidRPr="001C3155">
        <w:rPr>
          <w:rFonts w:ascii="仿宋_GB2312"/>
          <w:szCs w:val="32"/>
        </w:rPr>
        <w:t>5</w:t>
      </w:r>
      <w:r w:rsidRPr="001C3155">
        <w:rPr>
          <w:rFonts w:ascii="仿宋_GB2312" w:hint="eastAsia"/>
          <w:szCs w:val="32"/>
        </w:rPr>
        <w:t>）发生群体性不明原因疾病。</w:t>
      </w:r>
    </w:p>
    <w:p w:rsidR="00634EA3" w:rsidRPr="001C3155" w:rsidRDefault="00634EA3" w:rsidP="001C3155">
      <w:pPr>
        <w:spacing w:line="580" w:lineRule="exact"/>
        <w:ind w:firstLineChars="200" w:firstLine="632"/>
        <w:rPr>
          <w:rFonts w:ascii="仿宋_GB2312"/>
          <w:szCs w:val="32"/>
        </w:rPr>
      </w:pPr>
      <w:r w:rsidRPr="001C3155">
        <w:rPr>
          <w:rFonts w:ascii="仿宋_GB2312" w:hint="eastAsia"/>
          <w:szCs w:val="32"/>
        </w:rPr>
        <w:t>（</w:t>
      </w:r>
      <w:r w:rsidRPr="001C3155">
        <w:rPr>
          <w:rFonts w:ascii="仿宋_GB2312"/>
          <w:szCs w:val="32"/>
        </w:rPr>
        <w:t>6</w:t>
      </w:r>
      <w:r w:rsidRPr="001C3155">
        <w:rPr>
          <w:rFonts w:ascii="仿宋_GB2312" w:hint="eastAsia"/>
          <w:szCs w:val="32"/>
        </w:rPr>
        <w:t>）发生重大医源性感染事件。</w:t>
      </w:r>
    </w:p>
    <w:p w:rsidR="00634EA3" w:rsidRPr="001C3155" w:rsidRDefault="00634EA3" w:rsidP="001C3155">
      <w:pPr>
        <w:spacing w:line="580" w:lineRule="exact"/>
        <w:ind w:firstLineChars="200" w:firstLine="632"/>
        <w:rPr>
          <w:rFonts w:ascii="仿宋_GB2312"/>
          <w:szCs w:val="32"/>
        </w:rPr>
      </w:pPr>
      <w:r w:rsidRPr="001C3155">
        <w:rPr>
          <w:rFonts w:ascii="仿宋_GB2312" w:hint="eastAsia"/>
          <w:szCs w:val="32"/>
        </w:rPr>
        <w:t>（</w:t>
      </w:r>
      <w:r w:rsidRPr="001C3155">
        <w:rPr>
          <w:rFonts w:ascii="仿宋_GB2312"/>
          <w:szCs w:val="32"/>
        </w:rPr>
        <w:t>7</w:t>
      </w:r>
      <w:r w:rsidRPr="001C3155">
        <w:rPr>
          <w:rFonts w:ascii="仿宋_GB2312" w:hint="eastAsia"/>
          <w:szCs w:val="32"/>
        </w:rPr>
        <w:t>）预防接种或群体预防性用药出现群体不良反应事件并造成人员死亡。</w:t>
      </w:r>
    </w:p>
    <w:p w:rsidR="00634EA3" w:rsidRPr="001C3155" w:rsidRDefault="00634EA3" w:rsidP="001C3155">
      <w:pPr>
        <w:spacing w:line="580" w:lineRule="exact"/>
        <w:ind w:firstLineChars="200" w:firstLine="632"/>
        <w:rPr>
          <w:rFonts w:ascii="仿宋_GB2312"/>
          <w:szCs w:val="32"/>
        </w:rPr>
      </w:pPr>
      <w:r w:rsidRPr="001C3155">
        <w:rPr>
          <w:rFonts w:ascii="仿宋_GB2312" w:hint="eastAsia"/>
          <w:szCs w:val="32"/>
        </w:rPr>
        <w:t>（</w:t>
      </w:r>
      <w:r w:rsidRPr="001C3155">
        <w:rPr>
          <w:rFonts w:ascii="仿宋_GB2312"/>
          <w:szCs w:val="32"/>
        </w:rPr>
        <w:t>8</w:t>
      </w:r>
      <w:r w:rsidRPr="001C3155">
        <w:rPr>
          <w:rFonts w:ascii="仿宋_GB2312" w:hint="eastAsia"/>
          <w:szCs w:val="32"/>
        </w:rPr>
        <w:t>）境内外隐匿运输、邮寄烈性生物病原体、生物毒素，造成县内人员感染或死亡的。</w:t>
      </w:r>
    </w:p>
    <w:p w:rsidR="00634EA3" w:rsidRPr="001C3155" w:rsidRDefault="00634EA3" w:rsidP="001C3155">
      <w:pPr>
        <w:spacing w:line="580" w:lineRule="exact"/>
        <w:ind w:firstLineChars="200" w:firstLine="632"/>
        <w:rPr>
          <w:rFonts w:ascii="仿宋_GB2312"/>
          <w:szCs w:val="32"/>
        </w:rPr>
      </w:pPr>
      <w:r w:rsidRPr="001C3155">
        <w:rPr>
          <w:rFonts w:ascii="仿宋_GB2312" w:hint="eastAsia"/>
          <w:szCs w:val="32"/>
        </w:rPr>
        <w:t>（</w:t>
      </w:r>
      <w:r w:rsidRPr="001C3155">
        <w:rPr>
          <w:rFonts w:ascii="仿宋_GB2312"/>
          <w:szCs w:val="32"/>
        </w:rPr>
        <w:t>9</w:t>
      </w:r>
      <w:r w:rsidRPr="001C3155">
        <w:rPr>
          <w:rFonts w:ascii="仿宋_GB2312" w:hint="eastAsia"/>
          <w:szCs w:val="32"/>
        </w:rPr>
        <w:t>）一次发生急性职业中毒</w:t>
      </w:r>
      <w:r w:rsidRPr="001C3155">
        <w:rPr>
          <w:rFonts w:ascii="仿宋_GB2312"/>
          <w:szCs w:val="32"/>
        </w:rPr>
        <w:t>50</w:t>
      </w:r>
      <w:r w:rsidRPr="001C3155">
        <w:rPr>
          <w:rFonts w:ascii="仿宋_GB2312" w:hint="eastAsia"/>
          <w:szCs w:val="32"/>
        </w:rPr>
        <w:t>人以上，或死亡</w:t>
      </w:r>
      <w:r w:rsidRPr="001C3155">
        <w:rPr>
          <w:rFonts w:ascii="仿宋_GB2312"/>
          <w:szCs w:val="32"/>
        </w:rPr>
        <w:t>5</w:t>
      </w:r>
      <w:r w:rsidRPr="001C3155">
        <w:rPr>
          <w:rFonts w:ascii="仿宋_GB2312" w:hint="eastAsia"/>
          <w:szCs w:val="32"/>
        </w:rPr>
        <w:t>人以上。</w:t>
      </w:r>
    </w:p>
    <w:p w:rsidR="00634EA3" w:rsidRPr="001C3155" w:rsidRDefault="00634EA3" w:rsidP="001C3155">
      <w:pPr>
        <w:pStyle w:val="NormalIndent1"/>
        <w:spacing w:line="580" w:lineRule="exact"/>
        <w:ind w:firstLine="632"/>
        <w:rPr>
          <w:rFonts w:ascii="仿宋_GB2312" w:eastAsia="仿宋_GB2312" w:hAnsi="Times New Roman"/>
          <w:sz w:val="32"/>
          <w:szCs w:val="32"/>
        </w:rPr>
      </w:pPr>
      <w:r w:rsidRPr="001C3155">
        <w:rPr>
          <w:rFonts w:ascii="仿宋_GB2312" w:eastAsia="仿宋_GB2312" w:hAnsi="Times New Roman" w:hint="eastAsia"/>
          <w:sz w:val="32"/>
          <w:szCs w:val="32"/>
        </w:rPr>
        <w:t>（</w:t>
      </w:r>
      <w:r w:rsidRPr="001C3155">
        <w:rPr>
          <w:rFonts w:ascii="仿宋_GB2312" w:eastAsia="仿宋_GB2312" w:hAnsi="Times New Roman"/>
          <w:sz w:val="32"/>
          <w:szCs w:val="32"/>
        </w:rPr>
        <w:t>10</w:t>
      </w:r>
      <w:r w:rsidRPr="001C3155">
        <w:rPr>
          <w:rFonts w:ascii="仿宋_GB2312" w:eastAsia="仿宋_GB2312" w:hAnsi="Times New Roman" w:hint="eastAsia"/>
          <w:sz w:val="32"/>
          <w:szCs w:val="32"/>
        </w:rPr>
        <w:t>）省、市、县政府或省、市、县级卫生健康主管部门认定的其他具有严重健康危害的重大事件。</w:t>
      </w:r>
    </w:p>
    <w:p w:rsidR="00634EA3" w:rsidRPr="001C3155" w:rsidRDefault="00634EA3" w:rsidP="001C3155">
      <w:pPr>
        <w:adjustRightInd w:val="0"/>
        <w:spacing w:line="580" w:lineRule="exact"/>
        <w:ind w:firstLineChars="200" w:firstLine="632"/>
        <w:rPr>
          <w:rFonts w:ascii="楷体_GB2312" w:eastAsia="楷体_GB2312"/>
          <w:szCs w:val="32"/>
        </w:rPr>
      </w:pPr>
      <w:r w:rsidRPr="001C3155">
        <w:rPr>
          <w:rFonts w:ascii="楷体_GB2312" w:eastAsia="楷体_GB2312"/>
          <w:szCs w:val="32"/>
        </w:rPr>
        <w:t xml:space="preserve">2.3  </w:t>
      </w:r>
      <w:r w:rsidRPr="001C3155">
        <w:rPr>
          <w:rFonts w:ascii="楷体_GB2312" w:eastAsia="楷体_GB2312" w:hint="eastAsia"/>
          <w:szCs w:val="32"/>
        </w:rPr>
        <w:t>较大事件</w:t>
      </w:r>
    </w:p>
    <w:p w:rsidR="00634EA3" w:rsidRPr="001C3155" w:rsidRDefault="00634EA3" w:rsidP="001C3155">
      <w:pPr>
        <w:spacing w:line="580" w:lineRule="exact"/>
        <w:ind w:firstLineChars="200" w:firstLine="632"/>
        <w:rPr>
          <w:rFonts w:ascii="仿宋_GB2312"/>
          <w:szCs w:val="32"/>
        </w:rPr>
      </w:pPr>
      <w:r w:rsidRPr="001C3155">
        <w:rPr>
          <w:rFonts w:ascii="仿宋_GB2312" w:hAnsi="仿宋_GB2312" w:hint="eastAsia"/>
          <w:szCs w:val="32"/>
        </w:rPr>
        <w:t>有下列情形之一的，可确定为较大事件：</w:t>
      </w:r>
    </w:p>
    <w:p w:rsidR="00634EA3" w:rsidRPr="001C3155" w:rsidRDefault="00634EA3" w:rsidP="001C3155">
      <w:pPr>
        <w:spacing w:line="580" w:lineRule="exact"/>
        <w:ind w:firstLineChars="200" w:firstLine="632"/>
        <w:rPr>
          <w:rFonts w:ascii="仿宋_GB2312"/>
          <w:szCs w:val="32"/>
        </w:rPr>
      </w:pPr>
      <w:r w:rsidRPr="001C3155">
        <w:rPr>
          <w:rFonts w:ascii="仿宋_GB2312" w:hint="eastAsia"/>
          <w:szCs w:val="32"/>
        </w:rPr>
        <w:t>（</w:t>
      </w:r>
      <w:r w:rsidRPr="001C3155">
        <w:rPr>
          <w:rFonts w:ascii="仿宋_GB2312"/>
          <w:szCs w:val="32"/>
        </w:rPr>
        <w:t>1</w:t>
      </w:r>
      <w:r w:rsidRPr="001C3155">
        <w:rPr>
          <w:rFonts w:ascii="仿宋_GB2312" w:hint="eastAsia"/>
          <w:szCs w:val="32"/>
        </w:rPr>
        <w:t>）</w:t>
      </w:r>
      <w:r w:rsidRPr="001C3155">
        <w:rPr>
          <w:rFonts w:ascii="仿宋_GB2312" w:hint="eastAsia"/>
          <w:szCs w:val="32"/>
          <w:lang w:val="en-GB"/>
        </w:rPr>
        <w:t>腺</w:t>
      </w:r>
      <w:r w:rsidRPr="001C3155">
        <w:rPr>
          <w:rFonts w:ascii="仿宋_GB2312" w:hint="eastAsia"/>
          <w:szCs w:val="32"/>
        </w:rPr>
        <w:t>鼠疫在</w:t>
      </w:r>
      <w:r w:rsidRPr="001C3155">
        <w:rPr>
          <w:rFonts w:ascii="仿宋_GB2312"/>
          <w:szCs w:val="32"/>
        </w:rPr>
        <w:t>1</w:t>
      </w:r>
      <w:r w:rsidRPr="001C3155">
        <w:rPr>
          <w:rFonts w:ascii="仿宋_GB2312" w:hint="eastAsia"/>
          <w:szCs w:val="32"/>
        </w:rPr>
        <w:t>个乡镇（街道）内发生，</w:t>
      </w:r>
      <w:r w:rsidRPr="001C3155">
        <w:rPr>
          <w:rFonts w:ascii="仿宋_GB2312"/>
          <w:szCs w:val="32"/>
        </w:rPr>
        <w:t>1</w:t>
      </w:r>
      <w:r w:rsidRPr="001C3155">
        <w:rPr>
          <w:rFonts w:ascii="仿宋_GB2312" w:hint="eastAsia"/>
          <w:szCs w:val="32"/>
        </w:rPr>
        <w:t>个平均潜伏期内发病</w:t>
      </w:r>
      <w:r w:rsidRPr="001C3155">
        <w:rPr>
          <w:rFonts w:ascii="仿宋_GB2312"/>
          <w:szCs w:val="32"/>
        </w:rPr>
        <w:t>4</w:t>
      </w:r>
      <w:r w:rsidRPr="001C3155">
        <w:rPr>
          <w:rFonts w:ascii="仿宋_GB2312" w:hint="eastAsia"/>
          <w:szCs w:val="32"/>
        </w:rPr>
        <w:t>例及以下。</w:t>
      </w:r>
    </w:p>
    <w:p w:rsidR="00634EA3" w:rsidRPr="001C3155" w:rsidRDefault="00634EA3" w:rsidP="001C3155">
      <w:pPr>
        <w:spacing w:line="580" w:lineRule="exact"/>
        <w:ind w:firstLineChars="200" w:firstLine="632"/>
        <w:rPr>
          <w:rFonts w:ascii="仿宋_GB2312"/>
          <w:szCs w:val="32"/>
          <w:lang w:val="en-GB"/>
        </w:rPr>
      </w:pPr>
      <w:r w:rsidRPr="001C3155">
        <w:rPr>
          <w:rFonts w:ascii="仿宋_GB2312" w:hint="eastAsia"/>
          <w:szCs w:val="32"/>
        </w:rPr>
        <w:t>（</w:t>
      </w:r>
      <w:r w:rsidRPr="001C3155">
        <w:rPr>
          <w:rFonts w:ascii="仿宋_GB2312"/>
          <w:szCs w:val="32"/>
        </w:rPr>
        <w:t>2</w:t>
      </w:r>
      <w:r w:rsidRPr="001C3155">
        <w:rPr>
          <w:rFonts w:ascii="仿宋_GB2312" w:hint="eastAsia"/>
          <w:szCs w:val="32"/>
        </w:rPr>
        <w:t>）霍乱发生流行，在</w:t>
      </w:r>
      <w:r w:rsidRPr="001C3155">
        <w:rPr>
          <w:rFonts w:ascii="仿宋_GB2312"/>
          <w:szCs w:val="32"/>
        </w:rPr>
        <w:t>1</w:t>
      </w:r>
      <w:r w:rsidRPr="001C3155">
        <w:rPr>
          <w:rFonts w:ascii="仿宋_GB2312" w:hint="eastAsia"/>
          <w:szCs w:val="32"/>
        </w:rPr>
        <w:t>周内发病</w:t>
      </w:r>
      <w:r w:rsidRPr="001C3155">
        <w:rPr>
          <w:rFonts w:ascii="仿宋_GB2312"/>
          <w:szCs w:val="32"/>
        </w:rPr>
        <w:t>5</w:t>
      </w:r>
      <w:r w:rsidRPr="001C3155">
        <w:rPr>
          <w:rFonts w:ascii="仿宋_GB2312"/>
          <w:szCs w:val="32"/>
        </w:rPr>
        <w:t>—</w:t>
      </w:r>
      <w:r w:rsidRPr="001C3155">
        <w:rPr>
          <w:rFonts w:ascii="仿宋_GB2312"/>
          <w:szCs w:val="32"/>
        </w:rPr>
        <w:t>14</w:t>
      </w:r>
      <w:r w:rsidRPr="001C3155">
        <w:rPr>
          <w:rFonts w:ascii="仿宋_GB2312" w:hint="eastAsia"/>
          <w:szCs w:val="32"/>
        </w:rPr>
        <w:t>例，或县内首次发生。</w:t>
      </w:r>
    </w:p>
    <w:p w:rsidR="00634EA3" w:rsidRPr="001C3155" w:rsidRDefault="00634EA3" w:rsidP="001C3155">
      <w:pPr>
        <w:tabs>
          <w:tab w:val="left" w:pos="1080"/>
        </w:tabs>
        <w:spacing w:line="580" w:lineRule="exact"/>
        <w:ind w:firstLineChars="200" w:firstLine="632"/>
        <w:rPr>
          <w:rFonts w:ascii="仿宋_GB2312"/>
          <w:szCs w:val="32"/>
        </w:rPr>
      </w:pPr>
      <w:r w:rsidRPr="001C3155">
        <w:rPr>
          <w:rFonts w:ascii="仿宋_GB2312" w:hint="eastAsia"/>
          <w:szCs w:val="32"/>
          <w:lang w:val="en-GB"/>
        </w:rPr>
        <w:t>（</w:t>
      </w:r>
      <w:r w:rsidRPr="001C3155">
        <w:rPr>
          <w:rFonts w:ascii="仿宋_GB2312"/>
          <w:szCs w:val="32"/>
        </w:rPr>
        <w:t>3</w:t>
      </w:r>
      <w:r w:rsidRPr="001C3155">
        <w:rPr>
          <w:rFonts w:ascii="仿宋_GB2312" w:hint="eastAsia"/>
          <w:szCs w:val="32"/>
          <w:lang w:val="en-GB"/>
        </w:rPr>
        <w:t>）</w:t>
      </w:r>
      <w:r w:rsidRPr="001C3155">
        <w:rPr>
          <w:rFonts w:ascii="仿宋_GB2312"/>
          <w:szCs w:val="32"/>
        </w:rPr>
        <w:t>1</w:t>
      </w:r>
      <w:r w:rsidRPr="001C3155">
        <w:rPr>
          <w:rFonts w:ascii="仿宋_GB2312" w:hint="eastAsia"/>
          <w:szCs w:val="32"/>
        </w:rPr>
        <w:t>周内乙、丙类传染病发病水平超过前</w:t>
      </w:r>
      <w:r w:rsidRPr="001C3155">
        <w:rPr>
          <w:rFonts w:ascii="仿宋_GB2312"/>
          <w:szCs w:val="32"/>
        </w:rPr>
        <w:t>5</w:t>
      </w:r>
      <w:r w:rsidRPr="001C3155">
        <w:rPr>
          <w:rFonts w:ascii="仿宋_GB2312" w:hint="eastAsia"/>
          <w:szCs w:val="32"/>
        </w:rPr>
        <w:t>年同期平均发病水平</w:t>
      </w:r>
      <w:r w:rsidRPr="001C3155">
        <w:rPr>
          <w:rFonts w:ascii="仿宋_GB2312"/>
          <w:szCs w:val="32"/>
        </w:rPr>
        <w:t>1</w:t>
      </w:r>
      <w:r w:rsidRPr="001C3155">
        <w:rPr>
          <w:rFonts w:ascii="仿宋_GB2312" w:hint="eastAsia"/>
          <w:szCs w:val="32"/>
        </w:rPr>
        <w:t>倍以上。</w:t>
      </w:r>
    </w:p>
    <w:p w:rsidR="00634EA3" w:rsidRPr="001C3155" w:rsidRDefault="00634EA3" w:rsidP="001C3155">
      <w:pPr>
        <w:spacing w:line="580" w:lineRule="exact"/>
        <w:ind w:firstLineChars="200" w:firstLine="632"/>
        <w:rPr>
          <w:rFonts w:ascii="仿宋_GB2312"/>
          <w:szCs w:val="32"/>
        </w:rPr>
      </w:pPr>
      <w:r w:rsidRPr="001C3155">
        <w:rPr>
          <w:rFonts w:ascii="仿宋_GB2312" w:hint="eastAsia"/>
          <w:szCs w:val="32"/>
        </w:rPr>
        <w:t>（</w:t>
      </w:r>
      <w:r w:rsidRPr="001C3155">
        <w:rPr>
          <w:rFonts w:ascii="仿宋_GB2312"/>
          <w:szCs w:val="32"/>
        </w:rPr>
        <w:t>4</w:t>
      </w:r>
      <w:r w:rsidRPr="001C3155">
        <w:rPr>
          <w:rFonts w:ascii="仿宋_GB2312" w:hint="eastAsia"/>
          <w:szCs w:val="32"/>
        </w:rPr>
        <w:t>）预防接种或群体预防性服药出现群体性心因性反应或不良反应。</w:t>
      </w:r>
    </w:p>
    <w:p w:rsidR="00634EA3" w:rsidRPr="001C3155" w:rsidRDefault="00634EA3" w:rsidP="001C3155">
      <w:pPr>
        <w:spacing w:line="580" w:lineRule="exact"/>
        <w:ind w:firstLineChars="200" w:firstLine="632"/>
        <w:rPr>
          <w:rFonts w:ascii="仿宋_GB2312"/>
          <w:spacing w:val="-9"/>
          <w:szCs w:val="32"/>
        </w:rPr>
      </w:pPr>
      <w:r w:rsidRPr="001C3155">
        <w:rPr>
          <w:rFonts w:ascii="仿宋_GB2312" w:hint="eastAsia"/>
          <w:szCs w:val="32"/>
        </w:rPr>
        <w:t>（</w:t>
      </w:r>
      <w:r w:rsidRPr="001C3155">
        <w:rPr>
          <w:rFonts w:ascii="仿宋_GB2312"/>
          <w:szCs w:val="32"/>
        </w:rPr>
        <w:t>5</w:t>
      </w:r>
      <w:r w:rsidRPr="001C3155">
        <w:rPr>
          <w:rFonts w:ascii="仿宋_GB2312" w:hint="eastAsia"/>
          <w:szCs w:val="32"/>
        </w:rPr>
        <w:t>）</w:t>
      </w:r>
      <w:r w:rsidRPr="001C3155">
        <w:rPr>
          <w:rFonts w:ascii="仿宋_GB2312" w:hint="eastAsia"/>
          <w:spacing w:val="-9"/>
          <w:szCs w:val="32"/>
        </w:rPr>
        <w:t>一次发生急性职业中毒</w:t>
      </w:r>
      <w:r w:rsidRPr="001C3155">
        <w:rPr>
          <w:rFonts w:ascii="仿宋_GB2312"/>
          <w:spacing w:val="-9"/>
          <w:szCs w:val="32"/>
        </w:rPr>
        <w:t>10</w:t>
      </w:r>
      <w:r w:rsidRPr="001C3155">
        <w:rPr>
          <w:rFonts w:ascii="仿宋_GB2312"/>
          <w:spacing w:val="-9"/>
          <w:szCs w:val="32"/>
        </w:rPr>
        <w:t>—</w:t>
      </w:r>
      <w:r w:rsidRPr="001C3155">
        <w:rPr>
          <w:rFonts w:ascii="仿宋_GB2312"/>
          <w:spacing w:val="-9"/>
          <w:szCs w:val="32"/>
        </w:rPr>
        <w:t>49</w:t>
      </w:r>
      <w:r w:rsidRPr="001C3155">
        <w:rPr>
          <w:rFonts w:ascii="仿宋_GB2312" w:hint="eastAsia"/>
          <w:spacing w:val="-9"/>
          <w:szCs w:val="32"/>
        </w:rPr>
        <w:t>人，或死亡</w:t>
      </w:r>
      <w:r w:rsidRPr="001C3155">
        <w:rPr>
          <w:rFonts w:ascii="仿宋_GB2312"/>
          <w:spacing w:val="-9"/>
          <w:szCs w:val="32"/>
        </w:rPr>
        <w:t>4</w:t>
      </w:r>
      <w:r w:rsidRPr="001C3155">
        <w:rPr>
          <w:rFonts w:ascii="仿宋_GB2312" w:hint="eastAsia"/>
          <w:spacing w:val="-9"/>
          <w:szCs w:val="32"/>
        </w:rPr>
        <w:t>人及以下。</w:t>
      </w:r>
    </w:p>
    <w:p w:rsidR="00634EA3" w:rsidRPr="001C3155" w:rsidRDefault="00634EA3" w:rsidP="001C3155">
      <w:pPr>
        <w:pStyle w:val="NormalIndent1"/>
        <w:spacing w:line="580" w:lineRule="exact"/>
        <w:ind w:firstLine="632"/>
        <w:rPr>
          <w:rFonts w:ascii="仿宋_GB2312" w:eastAsia="仿宋_GB2312" w:hAnsi="Times New Roman"/>
          <w:sz w:val="32"/>
          <w:szCs w:val="32"/>
        </w:rPr>
      </w:pPr>
      <w:r w:rsidRPr="001C3155">
        <w:rPr>
          <w:rFonts w:ascii="仿宋_GB2312" w:eastAsia="仿宋_GB2312" w:hAnsi="Times New Roman" w:hint="eastAsia"/>
          <w:sz w:val="32"/>
          <w:szCs w:val="32"/>
        </w:rPr>
        <w:t>（</w:t>
      </w:r>
      <w:r w:rsidRPr="001C3155">
        <w:rPr>
          <w:rFonts w:ascii="仿宋_GB2312" w:eastAsia="仿宋_GB2312" w:hAnsi="Times New Roman"/>
          <w:sz w:val="32"/>
          <w:szCs w:val="32"/>
        </w:rPr>
        <w:t>6</w:t>
      </w:r>
      <w:r w:rsidRPr="001C3155">
        <w:rPr>
          <w:rFonts w:ascii="仿宋_GB2312" w:eastAsia="仿宋_GB2312" w:hAnsi="Times New Roman" w:hint="eastAsia"/>
          <w:sz w:val="32"/>
          <w:szCs w:val="32"/>
        </w:rPr>
        <w:t>）省、市、县政府或省、市、县级卫生健康主管部门认定的其他具有严重健康危害的较大事件。</w:t>
      </w:r>
    </w:p>
    <w:p w:rsidR="00634EA3" w:rsidRPr="001C3155" w:rsidRDefault="00634EA3" w:rsidP="001C3155">
      <w:pPr>
        <w:adjustRightInd w:val="0"/>
        <w:spacing w:line="580" w:lineRule="exact"/>
        <w:ind w:firstLineChars="200" w:firstLine="632"/>
        <w:rPr>
          <w:rFonts w:ascii="楷体_GB2312" w:eastAsia="楷体_GB2312"/>
          <w:szCs w:val="32"/>
        </w:rPr>
      </w:pPr>
      <w:r w:rsidRPr="001C3155">
        <w:rPr>
          <w:rFonts w:ascii="楷体_GB2312" w:eastAsia="楷体_GB2312"/>
          <w:szCs w:val="32"/>
        </w:rPr>
        <w:t xml:space="preserve">2.4  </w:t>
      </w:r>
      <w:r w:rsidRPr="001C3155">
        <w:rPr>
          <w:rFonts w:ascii="楷体_GB2312" w:eastAsia="楷体_GB2312" w:hint="eastAsia"/>
          <w:szCs w:val="32"/>
        </w:rPr>
        <w:t>一般事件</w:t>
      </w:r>
    </w:p>
    <w:p w:rsidR="00634EA3" w:rsidRPr="001C3155" w:rsidRDefault="00634EA3" w:rsidP="001C3155">
      <w:pPr>
        <w:spacing w:line="580" w:lineRule="exact"/>
        <w:ind w:firstLineChars="200" w:firstLine="632"/>
        <w:rPr>
          <w:rFonts w:ascii="仿宋_GB2312"/>
          <w:szCs w:val="32"/>
        </w:rPr>
      </w:pPr>
      <w:r w:rsidRPr="001C3155">
        <w:rPr>
          <w:rFonts w:ascii="仿宋_GB2312" w:hAnsi="仿宋_GB2312" w:hint="eastAsia"/>
          <w:szCs w:val="32"/>
        </w:rPr>
        <w:t>有下列情形之一的，可确定为一般事件：</w:t>
      </w:r>
    </w:p>
    <w:p w:rsidR="00634EA3" w:rsidRPr="001C3155" w:rsidRDefault="00634EA3" w:rsidP="001C3155">
      <w:pPr>
        <w:spacing w:line="580" w:lineRule="exact"/>
        <w:ind w:firstLineChars="200" w:firstLine="632"/>
        <w:rPr>
          <w:rFonts w:ascii="仿宋_GB2312"/>
          <w:szCs w:val="32"/>
        </w:rPr>
      </w:pPr>
      <w:r w:rsidRPr="001C3155">
        <w:rPr>
          <w:rFonts w:ascii="仿宋_GB2312" w:hint="eastAsia"/>
          <w:szCs w:val="32"/>
        </w:rPr>
        <w:t>（</w:t>
      </w:r>
      <w:r w:rsidRPr="001C3155">
        <w:rPr>
          <w:rFonts w:ascii="仿宋_GB2312"/>
          <w:szCs w:val="32"/>
        </w:rPr>
        <w:t>1</w:t>
      </w:r>
      <w:r w:rsidRPr="001C3155">
        <w:rPr>
          <w:rFonts w:ascii="仿宋_GB2312" w:hint="eastAsia"/>
          <w:szCs w:val="32"/>
        </w:rPr>
        <w:t>）霍乱</w:t>
      </w:r>
      <w:r w:rsidRPr="001C3155">
        <w:rPr>
          <w:rFonts w:ascii="仿宋_GB2312"/>
          <w:szCs w:val="32"/>
        </w:rPr>
        <w:t>1</w:t>
      </w:r>
      <w:r w:rsidRPr="001C3155">
        <w:rPr>
          <w:rFonts w:ascii="仿宋_GB2312" w:hint="eastAsia"/>
          <w:szCs w:val="32"/>
        </w:rPr>
        <w:t>周内发病</w:t>
      </w:r>
      <w:r w:rsidRPr="001C3155">
        <w:rPr>
          <w:rFonts w:ascii="仿宋_GB2312"/>
          <w:szCs w:val="32"/>
        </w:rPr>
        <w:t>4</w:t>
      </w:r>
      <w:r w:rsidRPr="001C3155">
        <w:rPr>
          <w:rFonts w:ascii="仿宋_GB2312" w:hint="eastAsia"/>
          <w:szCs w:val="32"/>
        </w:rPr>
        <w:t>例及以下。</w:t>
      </w:r>
    </w:p>
    <w:p w:rsidR="00634EA3" w:rsidRPr="001C3155" w:rsidRDefault="00634EA3" w:rsidP="001C3155">
      <w:pPr>
        <w:spacing w:line="580" w:lineRule="exact"/>
        <w:ind w:firstLineChars="200" w:firstLine="632"/>
        <w:rPr>
          <w:rFonts w:ascii="仿宋_GB2312"/>
          <w:spacing w:val="-9"/>
          <w:szCs w:val="32"/>
        </w:rPr>
      </w:pPr>
      <w:r w:rsidRPr="001C3155">
        <w:rPr>
          <w:rFonts w:ascii="仿宋_GB2312" w:hint="eastAsia"/>
          <w:szCs w:val="32"/>
        </w:rPr>
        <w:t>（</w:t>
      </w:r>
      <w:r w:rsidRPr="001C3155">
        <w:rPr>
          <w:rFonts w:ascii="仿宋_GB2312"/>
          <w:szCs w:val="32"/>
        </w:rPr>
        <w:t>2</w:t>
      </w:r>
      <w:r w:rsidRPr="001C3155">
        <w:rPr>
          <w:rFonts w:ascii="仿宋_GB2312" w:hint="eastAsia"/>
          <w:szCs w:val="32"/>
        </w:rPr>
        <w:t>）</w:t>
      </w:r>
      <w:r w:rsidRPr="001C3155">
        <w:rPr>
          <w:rFonts w:ascii="仿宋_GB2312" w:hint="eastAsia"/>
          <w:spacing w:val="-9"/>
          <w:szCs w:val="32"/>
        </w:rPr>
        <w:t>一次发生急性职业中毒</w:t>
      </w:r>
      <w:r w:rsidRPr="001C3155">
        <w:rPr>
          <w:rFonts w:ascii="仿宋_GB2312"/>
          <w:spacing w:val="-9"/>
          <w:szCs w:val="32"/>
        </w:rPr>
        <w:t>9</w:t>
      </w:r>
      <w:r w:rsidRPr="001C3155">
        <w:rPr>
          <w:rFonts w:ascii="仿宋_GB2312" w:hint="eastAsia"/>
          <w:spacing w:val="-9"/>
          <w:szCs w:val="32"/>
        </w:rPr>
        <w:t>人及以下，未出现死亡病例。</w:t>
      </w:r>
    </w:p>
    <w:p w:rsidR="00634EA3" w:rsidRPr="001C3155" w:rsidRDefault="00634EA3" w:rsidP="001C3155">
      <w:pPr>
        <w:spacing w:line="580" w:lineRule="exact"/>
        <w:ind w:firstLineChars="200" w:firstLine="632"/>
        <w:rPr>
          <w:rFonts w:ascii="仿宋_GB2312"/>
          <w:szCs w:val="32"/>
        </w:rPr>
      </w:pPr>
      <w:r w:rsidRPr="001C3155">
        <w:rPr>
          <w:rFonts w:ascii="仿宋_GB2312" w:hint="eastAsia"/>
          <w:szCs w:val="32"/>
        </w:rPr>
        <w:t>（</w:t>
      </w:r>
      <w:r w:rsidRPr="001C3155">
        <w:rPr>
          <w:rFonts w:ascii="仿宋_GB2312"/>
          <w:szCs w:val="32"/>
        </w:rPr>
        <w:t>3</w:t>
      </w:r>
      <w:r w:rsidRPr="001C3155">
        <w:rPr>
          <w:rFonts w:ascii="仿宋_GB2312" w:hint="eastAsia"/>
          <w:szCs w:val="32"/>
        </w:rPr>
        <w:t>）市、县政府或市、县级卫生健康主管部门认定的其他具有严重健康危害的一般事件。</w:t>
      </w:r>
    </w:p>
    <w:p w:rsidR="00634EA3" w:rsidRPr="001C3155" w:rsidRDefault="00634EA3" w:rsidP="001C3155">
      <w:pPr>
        <w:adjustRightInd w:val="0"/>
        <w:spacing w:line="580" w:lineRule="exact"/>
        <w:ind w:firstLineChars="200" w:firstLine="632"/>
        <w:rPr>
          <w:rFonts w:ascii="黑体" w:eastAsia="黑体" w:hAnsi="黑体"/>
          <w:szCs w:val="32"/>
        </w:rPr>
      </w:pPr>
      <w:r w:rsidRPr="001C3155">
        <w:rPr>
          <w:rFonts w:ascii="黑体" w:eastAsia="黑体" w:hAnsi="黑体"/>
          <w:szCs w:val="32"/>
        </w:rPr>
        <w:t xml:space="preserve">3  </w:t>
      </w:r>
      <w:r w:rsidRPr="001C3155">
        <w:rPr>
          <w:rFonts w:ascii="黑体" w:eastAsia="黑体" w:hAnsi="黑体" w:hint="eastAsia"/>
          <w:szCs w:val="32"/>
        </w:rPr>
        <w:t>应急组织体系与机制</w:t>
      </w:r>
    </w:p>
    <w:p w:rsidR="00634EA3" w:rsidRPr="001C3155" w:rsidRDefault="00634EA3" w:rsidP="001C3155">
      <w:pPr>
        <w:spacing w:line="580" w:lineRule="exact"/>
        <w:ind w:firstLineChars="200" w:firstLine="632"/>
        <w:rPr>
          <w:rFonts w:ascii="楷体_GB2312" w:eastAsia="楷体_GB2312"/>
          <w:szCs w:val="32"/>
        </w:rPr>
      </w:pPr>
      <w:r w:rsidRPr="001C3155">
        <w:rPr>
          <w:rFonts w:ascii="楷体_GB2312" w:eastAsia="楷体_GB2312"/>
          <w:szCs w:val="32"/>
        </w:rPr>
        <w:t xml:space="preserve">3.1  </w:t>
      </w:r>
      <w:r w:rsidRPr="001C3155">
        <w:rPr>
          <w:rFonts w:ascii="楷体_GB2312" w:eastAsia="楷体_GB2312" w:hint="eastAsia"/>
          <w:szCs w:val="32"/>
        </w:rPr>
        <w:t>应急指挥机构</w:t>
      </w:r>
    </w:p>
    <w:p w:rsidR="00634EA3" w:rsidRPr="001C3155" w:rsidRDefault="00634EA3" w:rsidP="001C3155">
      <w:pPr>
        <w:spacing w:line="580" w:lineRule="exact"/>
        <w:ind w:firstLineChars="200" w:firstLine="632"/>
        <w:rPr>
          <w:rFonts w:ascii="仿宋_GB2312"/>
          <w:color w:val="000000"/>
          <w:szCs w:val="32"/>
        </w:rPr>
      </w:pPr>
      <w:r w:rsidRPr="001C3155">
        <w:rPr>
          <w:rFonts w:ascii="仿宋_GB2312" w:hint="eastAsia"/>
          <w:color w:val="000000"/>
          <w:szCs w:val="32"/>
        </w:rPr>
        <w:t>各级政府应建立事件防控应对应急指挥机构，建立平战结合运行机制，在启动事件应急响应时，依响应级别启动相应的应急指挥机构。应急指挥机构成员单位和有关部门，应制定本部门、本系统的事件应急预案，建立部门和单位应急指挥组织，按照“党政同责、一岗双责”的要求做好本部门及管辖范围内的事件应急处置工作。</w:t>
      </w:r>
    </w:p>
    <w:p w:rsidR="00634EA3" w:rsidRPr="001C3155" w:rsidRDefault="00634EA3" w:rsidP="001C3155">
      <w:pPr>
        <w:spacing w:line="580" w:lineRule="exact"/>
        <w:ind w:firstLineChars="200" w:firstLine="632"/>
        <w:rPr>
          <w:rFonts w:ascii="仿宋_GB2312"/>
          <w:szCs w:val="32"/>
        </w:rPr>
      </w:pPr>
      <w:r w:rsidRPr="001C3155">
        <w:rPr>
          <w:rFonts w:ascii="仿宋_GB2312"/>
          <w:szCs w:val="32"/>
        </w:rPr>
        <w:t xml:space="preserve">3.1.1  </w:t>
      </w:r>
      <w:r w:rsidRPr="001C3155">
        <w:rPr>
          <w:rFonts w:ascii="仿宋_GB2312" w:hint="eastAsia"/>
          <w:szCs w:val="32"/>
        </w:rPr>
        <w:t>县应急指挥机构</w:t>
      </w:r>
    </w:p>
    <w:p w:rsidR="00634EA3" w:rsidRPr="001C3155" w:rsidRDefault="00634EA3" w:rsidP="001C3155">
      <w:pPr>
        <w:spacing w:line="580" w:lineRule="exact"/>
        <w:ind w:firstLineChars="200" w:firstLine="632"/>
        <w:rPr>
          <w:rFonts w:ascii="仿宋_GB2312"/>
          <w:spacing w:val="-9"/>
          <w:szCs w:val="32"/>
        </w:rPr>
      </w:pPr>
      <w:r w:rsidRPr="001C3155">
        <w:rPr>
          <w:rFonts w:ascii="仿宋_GB2312" w:hint="eastAsia"/>
          <w:szCs w:val="32"/>
        </w:rPr>
        <w:t>发生特别重大事件、重大事件和较大事件，启动Ⅲ级以上应急响应的，成立由县政府领导任组长的县防控工作领导小组（以下简称县领导小组），负责本行政区域内事件应急处置的决策部署和</w:t>
      </w:r>
      <w:r w:rsidRPr="001C3155">
        <w:rPr>
          <w:rFonts w:ascii="仿宋_GB2312" w:hint="eastAsia"/>
          <w:spacing w:val="-9"/>
          <w:szCs w:val="32"/>
        </w:rPr>
        <w:t>指挥协调，与上级应急组织体系建立工作联系与信息共享机制，组织相关部门实施专班工作机制</w:t>
      </w:r>
      <w:r w:rsidRPr="001C3155">
        <w:rPr>
          <w:rFonts w:ascii="仿宋_GB2312" w:hint="eastAsia"/>
          <w:szCs w:val="32"/>
        </w:rPr>
        <w:t>；发生一般事件，启动Ⅳ级应急响应的，由县卫生健康主管部门牵头，组织相关部门，启动联防联控工作机制开展防控工作。</w:t>
      </w:r>
    </w:p>
    <w:p w:rsidR="00634EA3" w:rsidRPr="001C3155" w:rsidRDefault="00634EA3" w:rsidP="001C3155">
      <w:pPr>
        <w:spacing w:line="580" w:lineRule="exact"/>
        <w:ind w:firstLineChars="200" w:firstLine="632"/>
        <w:rPr>
          <w:rFonts w:ascii="仿宋_GB2312"/>
          <w:szCs w:val="32"/>
        </w:rPr>
      </w:pPr>
      <w:r w:rsidRPr="001C3155">
        <w:rPr>
          <w:rFonts w:ascii="仿宋_GB2312"/>
          <w:szCs w:val="32"/>
        </w:rPr>
        <w:t xml:space="preserve">3.1.2  </w:t>
      </w:r>
      <w:r w:rsidRPr="001C3155">
        <w:rPr>
          <w:rFonts w:ascii="仿宋_GB2312" w:hint="eastAsia"/>
          <w:szCs w:val="32"/>
        </w:rPr>
        <w:t>县领导小组职责</w:t>
      </w:r>
    </w:p>
    <w:p w:rsidR="00634EA3" w:rsidRPr="001C3155" w:rsidRDefault="00634EA3" w:rsidP="001C3155">
      <w:pPr>
        <w:spacing w:line="580" w:lineRule="exact"/>
        <w:ind w:firstLineChars="200" w:firstLine="632"/>
        <w:rPr>
          <w:rFonts w:ascii="仿宋_GB2312"/>
          <w:color w:val="000000"/>
          <w:szCs w:val="32"/>
        </w:rPr>
      </w:pPr>
      <w:r w:rsidRPr="001C3155">
        <w:rPr>
          <w:rFonts w:ascii="仿宋_GB2312" w:hint="eastAsia"/>
          <w:color w:val="000000"/>
          <w:szCs w:val="32"/>
        </w:rPr>
        <w:t>（</w:t>
      </w:r>
      <w:r w:rsidRPr="001C3155">
        <w:rPr>
          <w:rFonts w:ascii="仿宋_GB2312"/>
          <w:color w:val="000000"/>
          <w:szCs w:val="32"/>
        </w:rPr>
        <w:t>1</w:t>
      </w:r>
      <w:r w:rsidRPr="001C3155">
        <w:rPr>
          <w:rFonts w:ascii="仿宋_GB2312" w:hint="eastAsia"/>
          <w:color w:val="000000"/>
          <w:szCs w:val="32"/>
        </w:rPr>
        <w:t>）组织力量应对处置特别重大、重大和较大事件，迅速果断作出决策部署。</w:t>
      </w:r>
    </w:p>
    <w:p w:rsidR="00634EA3" w:rsidRPr="001C3155" w:rsidRDefault="00634EA3" w:rsidP="001C3155">
      <w:pPr>
        <w:spacing w:line="580" w:lineRule="exact"/>
        <w:ind w:firstLineChars="200" w:firstLine="632"/>
        <w:rPr>
          <w:rFonts w:ascii="仿宋_GB2312"/>
          <w:color w:val="000000"/>
          <w:szCs w:val="32"/>
        </w:rPr>
      </w:pPr>
      <w:r w:rsidRPr="001C3155">
        <w:rPr>
          <w:rFonts w:ascii="仿宋_GB2312" w:hint="eastAsia"/>
          <w:color w:val="000000"/>
          <w:szCs w:val="32"/>
        </w:rPr>
        <w:t>（</w:t>
      </w:r>
      <w:r w:rsidRPr="001C3155">
        <w:rPr>
          <w:rFonts w:ascii="仿宋_GB2312"/>
          <w:color w:val="000000"/>
          <w:szCs w:val="32"/>
        </w:rPr>
        <w:t>2</w:t>
      </w:r>
      <w:r w:rsidRPr="001C3155">
        <w:rPr>
          <w:rFonts w:ascii="仿宋_GB2312" w:hint="eastAsia"/>
          <w:szCs w:val="32"/>
        </w:rPr>
        <w:t>）向市政府和市卫生健康主管部门报告事件应急处置情况，接受市政府及其应急组织体系领导和市卫生健康主管部门指导，与相关区县联系和沟通，</w:t>
      </w:r>
      <w:r w:rsidRPr="001C3155">
        <w:rPr>
          <w:rFonts w:ascii="仿宋_GB2312" w:hint="eastAsia"/>
          <w:color w:val="000000"/>
          <w:szCs w:val="32"/>
        </w:rPr>
        <w:t>通报相关信息。</w:t>
      </w:r>
    </w:p>
    <w:p w:rsidR="00634EA3" w:rsidRPr="001C3155" w:rsidRDefault="00634EA3" w:rsidP="001C3155">
      <w:pPr>
        <w:spacing w:line="580" w:lineRule="exact"/>
        <w:ind w:firstLineChars="200" w:firstLine="632"/>
        <w:rPr>
          <w:rFonts w:ascii="仿宋_GB2312"/>
          <w:color w:val="000000"/>
          <w:szCs w:val="32"/>
        </w:rPr>
      </w:pPr>
      <w:r w:rsidRPr="001C3155">
        <w:rPr>
          <w:rFonts w:ascii="仿宋_GB2312" w:hint="eastAsia"/>
          <w:color w:val="000000"/>
          <w:szCs w:val="32"/>
        </w:rPr>
        <w:t>（</w:t>
      </w:r>
      <w:r w:rsidRPr="001C3155">
        <w:rPr>
          <w:rFonts w:ascii="仿宋_GB2312"/>
          <w:color w:val="000000"/>
          <w:szCs w:val="32"/>
        </w:rPr>
        <w:t>3</w:t>
      </w:r>
      <w:r w:rsidRPr="001C3155">
        <w:rPr>
          <w:rFonts w:ascii="仿宋_GB2312" w:hint="eastAsia"/>
          <w:color w:val="000000"/>
          <w:szCs w:val="32"/>
        </w:rPr>
        <w:t>）指导和要求各级政府、部门、单位制定应急预案，开展培训演练、物资储备、宣传教育、经费保障等应急准备，并对应急处置工作中的履职情况进行监督检查。</w:t>
      </w:r>
    </w:p>
    <w:p w:rsidR="00634EA3" w:rsidRPr="001C3155" w:rsidRDefault="00634EA3" w:rsidP="001C3155">
      <w:pPr>
        <w:spacing w:line="580" w:lineRule="exact"/>
        <w:ind w:firstLineChars="200" w:firstLine="632"/>
        <w:rPr>
          <w:rFonts w:ascii="仿宋_GB2312"/>
          <w:szCs w:val="32"/>
        </w:rPr>
      </w:pPr>
      <w:r w:rsidRPr="001C3155">
        <w:rPr>
          <w:rFonts w:ascii="仿宋_GB2312" w:hint="eastAsia"/>
          <w:color w:val="000000"/>
          <w:szCs w:val="32"/>
        </w:rPr>
        <w:t>（</w:t>
      </w:r>
      <w:r w:rsidRPr="001C3155">
        <w:rPr>
          <w:rFonts w:ascii="仿宋_GB2312"/>
          <w:color w:val="000000"/>
          <w:szCs w:val="32"/>
        </w:rPr>
        <w:t>4</w:t>
      </w:r>
      <w:r w:rsidRPr="001C3155">
        <w:rPr>
          <w:rFonts w:ascii="仿宋_GB2312" w:hint="eastAsia"/>
          <w:color w:val="000000"/>
          <w:szCs w:val="32"/>
        </w:rPr>
        <w:t>）承担突发公共卫生事件应急准备与处置的其他相关工作。</w:t>
      </w:r>
    </w:p>
    <w:p w:rsidR="00634EA3" w:rsidRPr="001C3155" w:rsidRDefault="00634EA3" w:rsidP="001C3155">
      <w:pPr>
        <w:spacing w:line="580" w:lineRule="exact"/>
        <w:ind w:firstLineChars="200" w:firstLine="632"/>
        <w:rPr>
          <w:rFonts w:ascii="楷体_GB2312" w:eastAsia="楷体_GB2312"/>
          <w:szCs w:val="32"/>
        </w:rPr>
      </w:pPr>
      <w:r w:rsidRPr="001C3155">
        <w:rPr>
          <w:rFonts w:ascii="楷体_GB2312" w:eastAsia="楷体_GB2312"/>
          <w:szCs w:val="32"/>
        </w:rPr>
        <w:t xml:space="preserve">3.2  </w:t>
      </w:r>
      <w:r w:rsidRPr="001C3155">
        <w:rPr>
          <w:rFonts w:ascii="楷体_GB2312" w:eastAsia="楷体_GB2312" w:hint="eastAsia"/>
          <w:szCs w:val="32"/>
        </w:rPr>
        <w:t>日常管理机构</w:t>
      </w:r>
    </w:p>
    <w:p w:rsidR="00634EA3" w:rsidRPr="001C3155" w:rsidRDefault="00634EA3" w:rsidP="001C3155">
      <w:pPr>
        <w:spacing w:line="580" w:lineRule="exact"/>
        <w:ind w:firstLineChars="200" w:firstLine="632"/>
        <w:rPr>
          <w:rFonts w:ascii="仿宋_GB2312"/>
          <w:szCs w:val="32"/>
        </w:rPr>
      </w:pPr>
      <w:r w:rsidRPr="001C3155">
        <w:rPr>
          <w:rFonts w:ascii="仿宋_GB2312"/>
          <w:szCs w:val="32"/>
        </w:rPr>
        <w:t xml:space="preserve">3.2.1  </w:t>
      </w:r>
      <w:r w:rsidRPr="001C3155">
        <w:rPr>
          <w:rFonts w:ascii="仿宋_GB2312" w:hint="eastAsia"/>
          <w:szCs w:val="32"/>
        </w:rPr>
        <w:t>工作机构</w:t>
      </w:r>
    </w:p>
    <w:p w:rsidR="00634EA3" w:rsidRPr="001C3155" w:rsidRDefault="00634EA3" w:rsidP="001C3155">
      <w:pPr>
        <w:spacing w:line="580" w:lineRule="exact"/>
        <w:ind w:firstLineChars="200" w:firstLine="632"/>
        <w:rPr>
          <w:rFonts w:ascii="仿宋_GB2312"/>
          <w:color w:val="000000"/>
          <w:szCs w:val="32"/>
          <w:u w:val="single"/>
        </w:rPr>
      </w:pPr>
      <w:r w:rsidRPr="001C3155">
        <w:rPr>
          <w:rFonts w:ascii="仿宋_GB2312" w:hint="eastAsia"/>
          <w:szCs w:val="32"/>
        </w:rPr>
        <w:t>县</w:t>
      </w:r>
      <w:r w:rsidRPr="001C3155">
        <w:rPr>
          <w:rFonts w:ascii="仿宋_GB2312" w:hint="eastAsia"/>
          <w:color w:val="000000"/>
          <w:szCs w:val="32"/>
        </w:rPr>
        <w:t>级卫生健康主管部门作为事件应急组织体系办公室常设机构，开展卫生应急日常事务处理工作。</w:t>
      </w:r>
    </w:p>
    <w:p w:rsidR="00634EA3" w:rsidRPr="001C3155" w:rsidRDefault="00634EA3" w:rsidP="001C3155">
      <w:pPr>
        <w:spacing w:line="580" w:lineRule="exact"/>
        <w:ind w:firstLineChars="200" w:firstLine="632"/>
        <w:rPr>
          <w:rFonts w:ascii="仿宋_GB2312"/>
          <w:szCs w:val="32"/>
        </w:rPr>
      </w:pPr>
      <w:r w:rsidRPr="001C3155">
        <w:rPr>
          <w:rFonts w:ascii="仿宋_GB2312"/>
          <w:szCs w:val="32"/>
        </w:rPr>
        <w:t xml:space="preserve">3.2.2  </w:t>
      </w:r>
      <w:r w:rsidRPr="001C3155">
        <w:rPr>
          <w:rFonts w:ascii="仿宋_GB2312" w:hint="eastAsia"/>
          <w:szCs w:val="32"/>
        </w:rPr>
        <w:t>机构职责</w:t>
      </w:r>
    </w:p>
    <w:p w:rsidR="00634EA3" w:rsidRPr="001C3155" w:rsidRDefault="00634EA3" w:rsidP="001C3155">
      <w:pPr>
        <w:spacing w:line="580" w:lineRule="exact"/>
        <w:ind w:firstLineChars="200" w:firstLine="632"/>
        <w:rPr>
          <w:rFonts w:ascii="仿宋_GB2312"/>
          <w:szCs w:val="32"/>
        </w:rPr>
      </w:pPr>
      <w:r w:rsidRPr="001C3155">
        <w:rPr>
          <w:rFonts w:ascii="仿宋_GB2312" w:hint="eastAsia"/>
          <w:szCs w:val="32"/>
        </w:rPr>
        <w:t>承担事件应急处置的日常管理和组织协调工作；牵头负责事件联防联控机制日常工作，组织有关部门开展对各级应急处置工作进行指导；组织起草事件应急处置相关法规制度；制定应急处置方针、政策和措施；组建与完善监测和预警系统；制订应急预案，开展培训演练；开展公共卫生安全教育，参与救灾、反</w:t>
      </w:r>
      <w:r w:rsidRPr="001C3155">
        <w:rPr>
          <w:rFonts w:ascii="仿宋_GB2312" w:hint="eastAsia"/>
          <w:spacing w:val="-9"/>
          <w:szCs w:val="32"/>
        </w:rPr>
        <w:t>恐、中毒、</w:t>
      </w:r>
      <w:r w:rsidRPr="001C3155">
        <w:rPr>
          <w:rFonts w:ascii="仿宋_GB2312" w:hint="eastAsia"/>
          <w:szCs w:val="32"/>
        </w:rPr>
        <w:t>放射事故等重大突发事件中涉及公共卫生问题的处置。</w:t>
      </w:r>
    </w:p>
    <w:p w:rsidR="00634EA3" w:rsidRPr="001C3155" w:rsidRDefault="00634EA3" w:rsidP="001C3155">
      <w:pPr>
        <w:spacing w:line="580" w:lineRule="exact"/>
        <w:ind w:firstLineChars="200" w:firstLine="632"/>
        <w:rPr>
          <w:rFonts w:ascii="楷体_GB2312" w:eastAsia="楷体_GB2312"/>
          <w:szCs w:val="32"/>
        </w:rPr>
      </w:pPr>
      <w:r w:rsidRPr="001C3155">
        <w:rPr>
          <w:rFonts w:ascii="楷体_GB2312" w:eastAsia="楷体_GB2312"/>
          <w:szCs w:val="32"/>
        </w:rPr>
        <w:t xml:space="preserve">3.3  </w:t>
      </w:r>
      <w:r w:rsidRPr="001C3155">
        <w:rPr>
          <w:rFonts w:ascii="楷体_GB2312" w:eastAsia="楷体_GB2312" w:hint="eastAsia"/>
          <w:szCs w:val="32"/>
        </w:rPr>
        <w:t>专家咨询委员会</w:t>
      </w:r>
      <w:r w:rsidRPr="001C3155">
        <w:rPr>
          <w:rFonts w:ascii="楷体_GB2312" w:eastAsia="楷体_GB2312"/>
          <w:szCs w:val="32"/>
        </w:rPr>
        <w:t xml:space="preserve"> </w:t>
      </w:r>
    </w:p>
    <w:p w:rsidR="00634EA3" w:rsidRPr="001C3155" w:rsidRDefault="00634EA3" w:rsidP="001C3155">
      <w:pPr>
        <w:spacing w:line="580" w:lineRule="exact"/>
        <w:ind w:firstLineChars="200" w:firstLine="632"/>
        <w:rPr>
          <w:rFonts w:ascii="仿宋_GB2312"/>
          <w:szCs w:val="32"/>
        </w:rPr>
      </w:pPr>
      <w:r w:rsidRPr="001C3155">
        <w:rPr>
          <w:rFonts w:ascii="仿宋_GB2312" w:hint="eastAsia"/>
          <w:szCs w:val="32"/>
        </w:rPr>
        <w:t>县级卫生健康主管部门负责组建事件专家咨询委员会，专家咨询委员会主要职责：</w:t>
      </w:r>
    </w:p>
    <w:p w:rsidR="00634EA3" w:rsidRPr="001C3155" w:rsidRDefault="00634EA3" w:rsidP="001C3155">
      <w:pPr>
        <w:spacing w:line="580" w:lineRule="exact"/>
        <w:ind w:firstLineChars="200" w:firstLine="632"/>
        <w:rPr>
          <w:rFonts w:ascii="仿宋_GB2312"/>
          <w:szCs w:val="32"/>
        </w:rPr>
      </w:pPr>
      <w:r w:rsidRPr="001C3155">
        <w:rPr>
          <w:rFonts w:ascii="仿宋_GB2312" w:hint="eastAsia"/>
          <w:szCs w:val="32"/>
        </w:rPr>
        <w:t>（</w:t>
      </w:r>
      <w:r w:rsidRPr="001C3155">
        <w:rPr>
          <w:rFonts w:ascii="仿宋_GB2312"/>
          <w:szCs w:val="32"/>
        </w:rPr>
        <w:t>1</w:t>
      </w:r>
      <w:r w:rsidRPr="001C3155">
        <w:rPr>
          <w:rFonts w:ascii="仿宋_GB2312" w:hint="eastAsia"/>
          <w:szCs w:val="32"/>
        </w:rPr>
        <w:t>）对日常应急准备提出意见建议，参与制订应急预案和技术方案。</w:t>
      </w:r>
    </w:p>
    <w:p w:rsidR="00634EA3" w:rsidRPr="001C3155" w:rsidRDefault="00634EA3" w:rsidP="001C3155">
      <w:pPr>
        <w:spacing w:line="580" w:lineRule="exact"/>
        <w:ind w:firstLineChars="200" w:firstLine="632"/>
        <w:rPr>
          <w:rFonts w:ascii="仿宋_GB2312"/>
          <w:szCs w:val="32"/>
        </w:rPr>
      </w:pPr>
      <w:r w:rsidRPr="001C3155">
        <w:rPr>
          <w:rFonts w:ascii="仿宋_GB2312" w:hint="eastAsia"/>
          <w:szCs w:val="32"/>
        </w:rPr>
        <w:t>（</w:t>
      </w:r>
      <w:r w:rsidRPr="001C3155">
        <w:rPr>
          <w:rFonts w:ascii="仿宋_GB2312"/>
          <w:szCs w:val="32"/>
        </w:rPr>
        <w:t>2</w:t>
      </w:r>
      <w:r w:rsidRPr="001C3155">
        <w:rPr>
          <w:rFonts w:ascii="仿宋_GB2312" w:hint="eastAsia"/>
          <w:szCs w:val="32"/>
        </w:rPr>
        <w:t>）对事件相关信息进行分析研判和风险评估，提出应对措施意见建议。</w:t>
      </w:r>
    </w:p>
    <w:p w:rsidR="00634EA3" w:rsidRPr="001C3155" w:rsidRDefault="00634EA3" w:rsidP="001C3155">
      <w:pPr>
        <w:spacing w:line="580" w:lineRule="exact"/>
        <w:ind w:firstLineChars="200" w:firstLine="632"/>
        <w:rPr>
          <w:rFonts w:ascii="仿宋_GB2312"/>
          <w:szCs w:val="32"/>
        </w:rPr>
      </w:pPr>
      <w:r w:rsidRPr="001C3155">
        <w:rPr>
          <w:rFonts w:ascii="仿宋_GB2312" w:hint="eastAsia"/>
          <w:szCs w:val="32"/>
        </w:rPr>
        <w:t>（</w:t>
      </w:r>
      <w:r w:rsidRPr="001C3155">
        <w:rPr>
          <w:rFonts w:ascii="仿宋_GB2312"/>
          <w:szCs w:val="32"/>
        </w:rPr>
        <w:t>3</w:t>
      </w:r>
      <w:r w:rsidRPr="001C3155">
        <w:rPr>
          <w:rFonts w:ascii="仿宋_GB2312" w:hint="eastAsia"/>
          <w:szCs w:val="32"/>
        </w:rPr>
        <w:t>）提出应急响应启动、调整、终止及事后评估的意见建议。</w:t>
      </w:r>
    </w:p>
    <w:p w:rsidR="00634EA3" w:rsidRPr="001C3155" w:rsidRDefault="00634EA3" w:rsidP="001C3155">
      <w:pPr>
        <w:spacing w:line="580" w:lineRule="exact"/>
        <w:ind w:firstLineChars="200" w:firstLine="632"/>
        <w:rPr>
          <w:rFonts w:ascii="仿宋_GB2312"/>
          <w:szCs w:val="32"/>
        </w:rPr>
      </w:pPr>
      <w:r w:rsidRPr="001C3155">
        <w:rPr>
          <w:rFonts w:ascii="仿宋_GB2312" w:hint="eastAsia"/>
          <w:szCs w:val="32"/>
        </w:rPr>
        <w:t>（</w:t>
      </w:r>
      <w:r w:rsidRPr="001C3155">
        <w:rPr>
          <w:rFonts w:ascii="仿宋_GB2312"/>
          <w:szCs w:val="32"/>
        </w:rPr>
        <w:t>4</w:t>
      </w:r>
      <w:r w:rsidRPr="001C3155">
        <w:rPr>
          <w:rFonts w:ascii="仿宋_GB2312" w:hint="eastAsia"/>
          <w:szCs w:val="32"/>
        </w:rPr>
        <w:t>）对应急处置工作提供专家咨询和技术指导。</w:t>
      </w:r>
    </w:p>
    <w:p w:rsidR="00634EA3" w:rsidRPr="001C3155" w:rsidRDefault="00634EA3" w:rsidP="001C3155">
      <w:pPr>
        <w:spacing w:line="580" w:lineRule="exact"/>
        <w:ind w:firstLineChars="200" w:firstLine="632"/>
        <w:rPr>
          <w:rFonts w:ascii="仿宋_GB2312"/>
          <w:szCs w:val="32"/>
        </w:rPr>
      </w:pPr>
      <w:r w:rsidRPr="001C3155">
        <w:rPr>
          <w:rFonts w:ascii="仿宋_GB2312" w:hint="eastAsia"/>
          <w:szCs w:val="32"/>
        </w:rPr>
        <w:t>（</w:t>
      </w:r>
      <w:r w:rsidRPr="001C3155">
        <w:rPr>
          <w:rFonts w:ascii="仿宋_GB2312"/>
          <w:szCs w:val="32"/>
        </w:rPr>
        <w:t>5</w:t>
      </w:r>
      <w:r w:rsidRPr="001C3155">
        <w:rPr>
          <w:rFonts w:ascii="仿宋_GB2312" w:hint="eastAsia"/>
          <w:szCs w:val="32"/>
        </w:rPr>
        <w:t>）承担应急组织体系和日常管理机构交办的其他工作。</w:t>
      </w:r>
    </w:p>
    <w:p w:rsidR="00634EA3" w:rsidRPr="001C3155" w:rsidRDefault="00634EA3" w:rsidP="001C3155">
      <w:pPr>
        <w:spacing w:line="580" w:lineRule="exact"/>
        <w:ind w:firstLineChars="200" w:firstLine="632"/>
        <w:rPr>
          <w:rFonts w:ascii="楷体_GB2312" w:eastAsia="楷体_GB2312"/>
          <w:szCs w:val="32"/>
        </w:rPr>
      </w:pPr>
      <w:r w:rsidRPr="001C3155">
        <w:rPr>
          <w:rFonts w:ascii="楷体_GB2312" w:eastAsia="楷体_GB2312"/>
          <w:szCs w:val="32"/>
        </w:rPr>
        <w:t xml:space="preserve">3.4  </w:t>
      </w:r>
      <w:r w:rsidRPr="001C3155">
        <w:rPr>
          <w:rFonts w:ascii="楷体_GB2312" w:eastAsia="楷体_GB2312" w:hint="eastAsia"/>
          <w:szCs w:val="32"/>
        </w:rPr>
        <w:t>工作机制</w:t>
      </w:r>
    </w:p>
    <w:p w:rsidR="00634EA3" w:rsidRPr="001C3155" w:rsidRDefault="00634EA3" w:rsidP="001C3155">
      <w:pPr>
        <w:spacing w:line="580" w:lineRule="exact"/>
        <w:ind w:firstLineChars="200" w:firstLine="632"/>
        <w:rPr>
          <w:rFonts w:ascii="仿宋_GB2312"/>
          <w:szCs w:val="32"/>
        </w:rPr>
      </w:pPr>
      <w:r w:rsidRPr="001C3155">
        <w:rPr>
          <w:rFonts w:ascii="仿宋_GB2312" w:hint="eastAsia"/>
          <w:szCs w:val="32"/>
        </w:rPr>
        <w:t>各级政府应急组织体系要建立健全精密智控的相关工作机制，确保事件应急组织体系的高效运行，全面做好应急指挥、监测预警、物资调度、部门联动、调查处置等事件应对处置工作。具体包括：</w:t>
      </w:r>
    </w:p>
    <w:p w:rsidR="00634EA3" w:rsidRPr="001C3155" w:rsidRDefault="00634EA3" w:rsidP="001C3155">
      <w:pPr>
        <w:spacing w:line="580" w:lineRule="exact"/>
        <w:ind w:firstLineChars="200" w:firstLine="632"/>
        <w:rPr>
          <w:rFonts w:ascii="仿宋_GB2312"/>
          <w:szCs w:val="32"/>
        </w:rPr>
      </w:pPr>
      <w:r w:rsidRPr="001C3155">
        <w:rPr>
          <w:rFonts w:ascii="仿宋_GB2312"/>
          <w:szCs w:val="32"/>
        </w:rPr>
        <w:t xml:space="preserve">3.4.1  </w:t>
      </w:r>
      <w:r w:rsidRPr="001C3155">
        <w:rPr>
          <w:rFonts w:ascii="仿宋_GB2312" w:hint="eastAsia"/>
          <w:szCs w:val="32"/>
        </w:rPr>
        <w:t>应急指挥机制</w:t>
      </w:r>
    </w:p>
    <w:p w:rsidR="00634EA3" w:rsidRPr="001C3155" w:rsidRDefault="00634EA3" w:rsidP="001C3155">
      <w:pPr>
        <w:spacing w:line="580" w:lineRule="exact"/>
        <w:ind w:firstLineChars="200" w:firstLine="632"/>
        <w:rPr>
          <w:rFonts w:ascii="仿宋_GB2312"/>
          <w:szCs w:val="32"/>
        </w:rPr>
      </w:pPr>
      <w:r w:rsidRPr="001C3155">
        <w:rPr>
          <w:rFonts w:ascii="仿宋_GB2312" w:hint="eastAsia"/>
          <w:szCs w:val="32"/>
        </w:rPr>
        <w:t>（</w:t>
      </w:r>
      <w:r w:rsidRPr="001C3155">
        <w:rPr>
          <w:rFonts w:ascii="仿宋_GB2312"/>
          <w:szCs w:val="32"/>
        </w:rPr>
        <w:t>1</w:t>
      </w:r>
      <w:r w:rsidRPr="001C3155">
        <w:rPr>
          <w:rFonts w:ascii="仿宋_GB2312" w:hint="eastAsia"/>
          <w:szCs w:val="32"/>
        </w:rPr>
        <w:t>）各级政府构建统一指挥、权责匹配、权威高效、平战结合的公共卫生应急指挥体系。</w:t>
      </w:r>
    </w:p>
    <w:p w:rsidR="00634EA3" w:rsidRPr="001C3155" w:rsidRDefault="00634EA3" w:rsidP="001C3155">
      <w:pPr>
        <w:spacing w:line="580" w:lineRule="exact"/>
        <w:ind w:firstLineChars="200" w:firstLine="632"/>
        <w:rPr>
          <w:rFonts w:ascii="仿宋_GB2312"/>
          <w:szCs w:val="32"/>
        </w:rPr>
      </w:pPr>
      <w:r w:rsidRPr="001C3155">
        <w:rPr>
          <w:rFonts w:ascii="仿宋_GB2312" w:hint="eastAsia"/>
          <w:szCs w:val="32"/>
        </w:rPr>
        <w:t>（</w:t>
      </w:r>
      <w:r w:rsidRPr="001C3155">
        <w:rPr>
          <w:rFonts w:ascii="仿宋_GB2312"/>
          <w:szCs w:val="32"/>
        </w:rPr>
        <w:t>2</w:t>
      </w:r>
      <w:r w:rsidRPr="001C3155">
        <w:rPr>
          <w:rFonts w:ascii="仿宋_GB2312" w:hint="eastAsia"/>
          <w:szCs w:val="32"/>
        </w:rPr>
        <w:t>）发挥专业机构的技术优势，建立首席公共卫生应急专家制度，组建跨领域、多学科的公共卫生应急高级别专家组，发挥科技在应急中的支撑作用。</w:t>
      </w:r>
    </w:p>
    <w:p w:rsidR="00634EA3" w:rsidRPr="001C3155" w:rsidRDefault="00634EA3" w:rsidP="001C3155">
      <w:pPr>
        <w:spacing w:line="580" w:lineRule="exact"/>
        <w:ind w:firstLineChars="200" w:firstLine="632"/>
        <w:rPr>
          <w:rFonts w:ascii="仿宋_GB2312"/>
          <w:szCs w:val="32"/>
        </w:rPr>
      </w:pPr>
      <w:r w:rsidRPr="001C3155">
        <w:rPr>
          <w:rFonts w:ascii="仿宋_GB2312" w:hint="eastAsia"/>
          <w:szCs w:val="32"/>
        </w:rPr>
        <w:t>（</w:t>
      </w:r>
      <w:r w:rsidRPr="001C3155">
        <w:rPr>
          <w:rFonts w:ascii="仿宋_GB2312"/>
          <w:szCs w:val="32"/>
        </w:rPr>
        <w:t>3</w:t>
      </w:r>
      <w:r w:rsidRPr="001C3155">
        <w:rPr>
          <w:rFonts w:ascii="仿宋_GB2312" w:hint="eastAsia"/>
          <w:szCs w:val="32"/>
        </w:rPr>
        <w:t>）各级政府和有关部门制定事件应急预案和操作手册，完善事件的监测报告、风险评估、预警预测、调查处置、医疗救治、社会管控等应对处置方案，建立预案动态调整机制。</w:t>
      </w:r>
    </w:p>
    <w:p w:rsidR="00634EA3" w:rsidRPr="001C3155" w:rsidRDefault="00634EA3" w:rsidP="001C3155">
      <w:pPr>
        <w:spacing w:line="580" w:lineRule="exact"/>
        <w:ind w:firstLineChars="200" w:firstLine="632"/>
        <w:rPr>
          <w:rFonts w:ascii="仿宋_GB2312"/>
          <w:szCs w:val="32"/>
        </w:rPr>
      </w:pPr>
      <w:r w:rsidRPr="001C3155">
        <w:rPr>
          <w:rFonts w:ascii="仿宋_GB2312" w:hint="eastAsia"/>
          <w:szCs w:val="32"/>
        </w:rPr>
        <w:t>（</w:t>
      </w:r>
      <w:r w:rsidRPr="001C3155">
        <w:rPr>
          <w:rFonts w:ascii="仿宋_GB2312"/>
          <w:szCs w:val="32"/>
        </w:rPr>
        <w:t>4</w:t>
      </w:r>
      <w:r w:rsidRPr="001C3155">
        <w:rPr>
          <w:rFonts w:ascii="仿宋_GB2312" w:hint="eastAsia"/>
          <w:szCs w:val="32"/>
        </w:rPr>
        <w:t>）依法明确应急响应的主体、级别、程序和方式，形成分级分层、快速灵敏的应急响应机制，及时召开工作例会，实行工作任务交办单制度，做到当日问题当日协调、当日落实。</w:t>
      </w:r>
    </w:p>
    <w:p w:rsidR="00634EA3" w:rsidRPr="001C3155" w:rsidRDefault="00634EA3" w:rsidP="001C3155">
      <w:pPr>
        <w:spacing w:line="580" w:lineRule="exact"/>
        <w:ind w:firstLineChars="200" w:firstLine="632"/>
        <w:rPr>
          <w:rFonts w:ascii="仿宋_GB2312"/>
          <w:szCs w:val="32"/>
        </w:rPr>
      </w:pPr>
      <w:r w:rsidRPr="001C3155">
        <w:rPr>
          <w:rFonts w:ascii="仿宋_GB2312" w:hint="eastAsia"/>
          <w:szCs w:val="32"/>
        </w:rPr>
        <w:t>（</w:t>
      </w:r>
      <w:r w:rsidRPr="001C3155">
        <w:rPr>
          <w:rFonts w:ascii="仿宋_GB2312"/>
          <w:szCs w:val="32"/>
        </w:rPr>
        <w:t>5</w:t>
      </w:r>
      <w:r w:rsidRPr="001C3155">
        <w:rPr>
          <w:rFonts w:ascii="仿宋_GB2312" w:hint="eastAsia"/>
          <w:szCs w:val="32"/>
        </w:rPr>
        <w:t>）实现态势智能感知、资源统一调度、信息权威发布、指令实时下达、防控协同行动。</w:t>
      </w:r>
    </w:p>
    <w:p w:rsidR="00634EA3" w:rsidRPr="001C3155" w:rsidRDefault="00634EA3" w:rsidP="001C3155">
      <w:pPr>
        <w:pStyle w:val="NormalWeb"/>
        <w:widowControl w:val="0"/>
        <w:spacing w:before="0" w:beforeAutospacing="0" w:after="0" w:afterAutospacing="0" w:line="580" w:lineRule="exact"/>
        <w:ind w:firstLineChars="200" w:firstLine="632"/>
        <w:jc w:val="both"/>
        <w:rPr>
          <w:rFonts w:ascii="仿宋_GB2312" w:eastAsia="仿宋_GB2312" w:hAnsi="Times New Roman"/>
          <w:color w:val="auto"/>
          <w:sz w:val="32"/>
          <w:szCs w:val="32"/>
        </w:rPr>
      </w:pPr>
      <w:r w:rsidRPr="001C3155">
        <w:rPr>
          <w:rFonts w:ascii="仿宋_GB2312" w:eastAsia="仿宋_GB2312" w:hAnsi="Times New Roman"/>
          <w:color w:val="auto"/>
          <w:sz w:val="32"/>
          <w:szCs w:val="32"/>
        </w:rPr>
        <w:t xml:space="preserve">3.4.2  </w:t>
      </w:r>
      <w:r w:rsidRPr="001C3155">
        <w:rPr>
          <w:rFonts w:ascii="仿宋_GB2312" w:eastAsia="仿宋_GB2312" w:hAnsi="Times New Roman" w:hint="eastAsia"/>
          <w:color w:val="auto"/>
          <w:sz w:val="32"/>
          <w:szCs w:val="32"/>
        </w:rPr>
        <w:t>联防联控机制</w:t>
      </w:r>
    </w:p>
    <w:p w:rsidR="00634EA3" w:rsidRPr="001C3155" w:rsidRDefault="00634EA3" w:rsidP="001C3155">
      <w:pPr>
        <w:pStyle w:val="NormalWeb"/>
        <w:widowControl w:val="0"/>
        <w:spacing w:before="0" w:beforeAutospacing="0" w:after="0" w:afterAutospacing="0" w:line="580" w:lineRule="exact"/>
        <w:ind w:firstLineChars="200" w:firstLine="632"/>
        <w:jc w:val="both"/>
        <w:rPr>
          <w:rFonts w:ascii="仿宋_GB2312" w:eastAsia="仿宋_GB2312" w:hAnsi="Times New Roman"/>
          <w:color w:val="auto"/>
          <w:sz w:val="32"/>
          <w:szCs w:val="32"/>
        </w:rPr>
      </w:pPr>
      <w:r w:rsidRPr="001C3155">
        <w:rPr>
          <w:rFonts w:ascii="仿宋_GB2312" w:eastAsia="仿宋_GB2312" w:hAnsi="Times New Roman" w:hint="eastAsia"/>
          <w:color w:val="auto"/>
          <w:sz w:val="32"/>
          <w:szCs w:val="32"/>
        </w:rPr>
        <w:t>（</w:t>
      </w:r>
      <w:r w:rsidRPr="001C3155">
        <w:rPr>
          <w:rFonts w:ascii="仿宋_GB2312" w:eastAsia="仿宋_GB2312" w:hAnsi="Times New Roman"/>
          <w:color w:val="auto"/>
          <w:sz w:val="32"/>
          <w:szCs w:val="32"/>
        </w:rPr>
        <w:t>1</w:t>
      </w:r>
      <w:r w:rsidRPr="001C3155">
        <w:rPr>
          <w:rFonts w:ascii="仿宋_GB2312" w:eastAsia="仿宋_GB2312" w:hAnsi="Times New Roman" w:hint="eastAsia"/>
          <w:color w:val="auto"/>
          <w:sz w:val="32"/>
          <w:szCs w:val="32"/>
        </w:rPr>
        <w:t>）在落实各地政府属地责任基础上，坚持“一盘棋”防控策略，建立部门工作职责清单，明确应急响应工作流程，建立部门高效协同、上下有序联动、区域紧密协作、信息互通共享的联防联控机制。</w:t>
      </w:r>
    </w:p>
    <w:p w:rsidR="00634EA3" w:rsidRPr="001C3155" w:rsidRDefault="00634EA3" w:rsidP="001C3155">
      <w:pPr>
        <w:pStyle w:val="NormalWeb"/>
        <w:widowControl w:val="0"/>
        <w:spacing w:before="0" w:beforeAutospacing="0" w:after="0" w:afterAutospacing="0" w:line="580" w:lineRule="exact"/>
        <w:ind w:firstLineChars="200" w:firstLine="632"/>
        <w:jc w:val="both"/>
        <w:rPr>
          <w:rFonts w:ascii="仿宋_GB2312" w:eastAsia="仿宋_GB2312" w:hAnsi="Times New Roman"/>
          <w:color w:val="auto"/>
          <w:sz w:val="32"/>
          <w:szCs w:val="32"/>
        </w:rPr>
      </w:pPr>
      <w:r w:rsidRPr="001C3155">
        <w:rPr>
          <w:rFonts w:ascii="仿宋_GB2312" w:eastAsia="仿宋_GB2312" w:hAnsi="Times New Roman" w:hint="eastAsia"/>
          <w:color w:val="auto"/>
          <w:sz w:val="32"/>
          <w:szCs w:val="32"/>
        </w:rPr>
        <w:t>（</w:t>
      </w:r>
      <w:r w:rsidRPr="001C3155">
        <w:rPr>
          <w:rFonts w:ascii="仿宋_GB2312" w:eastAsia="仿宋_GB2312" w:hAnsi="Times New Roman"/>
          <w:color w:val="auto"/>
          <w:sz w:val="32"/>
          <w:szCs w:val="32"/>
        </w:rPr>
        <w:t>2</w:t>
      </w:r>
      <w:r w:rsidRPr="001C3155">
        <w:rPr>
          <w:rFonts w:ascii="仿宋_GB2312" w:eastAsia="仿宋_GB2312" w:hAnsi="Times New Roman" w:hint="eastAsia"/>
          <w:color w:val="auto"/>
          <w:sz w:val="32"/>
          <w:szCs w:val="32"/>
        </w:rPr>
        <w:t>）推进县域内、县际间，以及与高等医学院校公共卫生合作，建立防控工作的平时会商、战时会战、合作应对机制。</w:t>
      </w:r>
    </w:p>
    <w:p w:rsidR="00634EA3" w:rsidRPr="001C3155" w:rsidRDefault="00634EA3" w:rsidP="001C3155">
      <w:pPr>
        <w:pStyle w:val="NormalWeb"/>
        <w:widowControl w:val="0"/>
        <w:spacing w:before="0" w:beforeAutospacing="0" w:after="0" w:afterAutospacing="0" w:line="580" w:lineRule="exact"/>
        <w:ind w:firstLineChars="200" w:firstLine="632"/>
        <w:jc w:val="both"/>
        <w:rPr>
          <w:rFonts w:ascii="仿宋_GB2312" w:eastAsia="仿宋_GB2312" w:hAnsi="Times New Roman"/>
          <w:color w:val="auto"/>
          <w:sz w:val="32"/>
          <w:szCs w:val="32"/>
        </w:rPr>
      </w:pPr>
      <w:r w:rsidRPr="001C3155">
        <w:rPr>
          <w:rFonts w:ascii="仿宋_GB2312" w:eastAsia="仿宋_GB2312" w:hAnsi="Times New Roman" w:hint="eastAsia"/>
          <w:color w:val="auto"/>
          <w:sz w:val="32"/>
          <w:szCs w:val="32"/>
        </w:rPr>
        <w:t>（</w:t>
      </w:r>
      <w:r w:rsidRPr="001C3155">
        <w:rPr>
          <w:rFonts w:ascii="仿宋_GB2312" w:eastAsia="仿宋_GB2312" w:hAnsi="Times New Roman"/>
          <w:color w:val="auto"/>
          <w:sz w:val="32"/>
          <w:szCs w:val="32"/>
        </w:rPr>
        <w:t>3</w:t>
      </w:r>
      <w:r w:rsidRPr="001C3155">
        <w:rPr>
          <w:rFonts w:ascii="仿宋_GB2312" w:eastAsia="仿宋_GB2312" w:hAnsi="Times New Roman" w:hint="eastAsia"/>
          <w:color w:val="auto"/>
          <w:sz w:val="32"/>
          <w:szCs w:val="32"/>
        </w:rPr>
        <w:t>）坚持把城乡社区作为防控工作的最前沿，建立健全乡村公共卫生管理工作机制，落实公共卫生责任，加强网格化管理，发挥社区工作者、网格员、社区医生以及基层行政执法人员在事件应对中的作用。</w:t>
      </w:r>
    </w:p>
    <w:p w:rsidR="00634EA3" w:rsidRPr="001C3155" w:rsidRDefault="00634EA3" w:rsidP="001C3155">
      <w:pPr>
        <w:pStyle w:val="NormalWeb"/>
        <w:widowControl w:val="0"/>
        <w:spacing w:before="0" w:beforeAutospacing="0" w:after="0" w:afterAutospacing="0" w:line="580" w:lineRule="exact"/>
        <w:ind w:firstLineChars="200" w:firstLine="632"/>
        <w:jc w:val="both"/>
        <w:rPr>
          <w:rFonts w:ascii="仿宋_GB2312" w:eastAsia="仿宋_GB2312" w:hAnsi="Times New Roman"/>
          <w:color w:val="auto"/>
          <w:sz w:val="32"/>
          <w:szCs w:val="32"/>
        </w:rPr>
      </w:pPr>
      <w:r w:rsidRPr="001C3155">
        <w:rPr>
          <w:rFonts w:ascii="仿宋_GB2312" w:eastAsia="仿宋_GB2312" w:hAnsi="Times New Roman" w:hint="eastAsia"/>
          <w:color w:val="auto"/>
          <w:sz w:val="32"/>
          <w:szCs w:val="32"/>
        </w:rPr>
        <w:t>（</w:t>
      </w:r>
      <w:r w:rsidRPr="001C3155">
        <w:rPr>
          <w:rFonts w:ascii="仿宋_GB2312" w:eastAsia="仿宋_GB2312" w:hAnsi="Times New Roman"/>
          <w:color w:val="auto"/>
          <w:sz w:val="32"/>
          <w:szCs w:val="32"/>
        </w:rPr>
        <w:t>4</w:t>
      </w:r>
      <w:r w:rsidRPr="001C3155">
        <w:rPr>
          <w:rFonts w:ascii="仿宋_GB2312" w:eastAsia="仿宋_GB2312" w:hAnsi="Times New Roman" w:hint="eastAsia"/>
          <w:color w:val="auto"/>
          <w:sz w:val="32"/>
          <w:szCs w:val="32"/>
        </w:rPr>
        <w:t>）完善公共卫生社会治理体系，培育社会组织和志愿者队伍并发挥其作用。</w:t>
      </w:r>
    </w:p>
    <w:p w:rsidR="00634EA3" w:rsidRPr="001C3155" w:rsidRDefault="00634EA3" w:rsidP="001C3155">
      <w:pPr>
        <w:spacing w:line="580" w:lineRule="exact"/>
        <w:ind w:firstLineChars="200" w:firstLine="632"/>
        <w:rPr>
          <w:rFonts w:ascii="仿宋_GB2312"/>
          <w:szCs w:val="32"/>
        </w:rPr>
      </w:pPr>
      <w:r w:rsidRPr="001C3155">
        <w:rPr>
          <w:rFonts w:ascii="仿宋_GB2312"/>
          <w:szCs w:val="32"/>
        </w:rPr>
        <w:t xml:space="preserve">3.4.3  </w:t>
      </w:r>
      <w:r w:rsidRPr="001C3155">
        <w:rPr>
          <w:rFonts w:ascii="仿宋_GB2312" w:hint="eastAsia"/>
          <w:szCs w:val="32"/>
        </w:rPr>
        <w:t>监测预警机制</w:t>
      </w:r>
    </w:p>
    <w:p w:rsidR="00634EA3" w:rsidRPr="001C3155" w:rsidRDefault="00634EA3" w:rsidP="001C3155">
      <w:pPr>
        <w:numPr>
          <w:ilvl w:val="0"/>
          <w:numId w:val="1"/>
        </w:numPr>
        <w:spacing w:line="580" w:lineRule="exact"/>
        <w:ind w:firstLineChars="200" w:firstLine="632"/>
        <w:rPr>
          <w:rFonts w:ascii="仿宋_GB2312"/>
          <w:szCs w:val="32"/>
        </w:rPr>
      </w:pPr>
      <w:r w:rsidRPr="001C3155">
        <w:rPr>
          <w:rFonts w:ascii="仿宋_GB2312" w:hint="eastAsia"/>
          <w:szCs w:val="32"/>
        </w:rPr>
        <w:t>优化传染病和其他事件监测系统，完善各类哨点监测布局，以重大传染病、不明原因疾病、食物和职业中毒等为重点，建立健全各级各类医疗机构监测哨点，建立预检分诊、发热门诊、肠道门诊和传染病监测系统。</w:t>
      </w:r>
    </w:p>
    <w:p w:rsidR="00634EA3" w:rsidRPr="001C3155" w:rsidRDefault="00634EA3" w:rsidP="001C3155">
      <w:pPr>
        <w:numPr>
          <w:ilvl w:val="0"/>
          <w:numId w:val="1"/>
        </w:numPr>
        <w:spacing w:line="580" w:lineRule="exact"/>
        <w:ind w:firstLineChars="200" w:firstLine="632"/>
        <w:rPr>
          <w:rFonts w:ascii="仿宋_GB2312"/>
          <w:szCs w:val="32"/>
        </w:rPr>
      </w:pPr>
      <w:r w:rsidRPr="001C3155">
        <w:rPr>
          <w:rFonts w:ascii="仿宋_GB2312" w:hint="eastAsia"/>
          <w:szCs w:val="32"/>
        </w:rPr>
        <w:t>健全网络直报、医疗卫生人员报告、现场流行病学调查、科学研究发现报告、大数据分析和舆情监测捕捉、其他行业日常监测报告、社会公众举报等多渠道疫情监测和多点触发的自动预警提醒与快速反应体系。</w:t>
      </w:r>
    </w:p>
    <w:p w:rsidR="00634EA3" w:rsidRPr="001C3155" w:rsidRDefault="00634EA3" w:rsidP="001C3155">
      <w:pPr>
        <w:numPr>
          <w:ilvl w:val="0"/>
          <w:numId w:val="1"/>
        </w:numPr>
        <w:spacing w:line="580" w:lineRule="exact"/>
        <w:ind w:firstLineChars="200" w:firstLine="632"/>
        <w:rPr>
          <w:rFonts w:ascii="仿宋_GB2312"/>
          <w:spacing w:val="-9"/>
          <w:szCs w:val="32"/>
        </w:rPr>
      </w:pPr>
      <w:r w:rsidRPr="001C3155">
        <w:rPr>
          <w:rFonts w:ascii="仿宋_GB2312" w:hint="eastAsia"/>
          <w:szCs w:val="32"/>
        </w:rPr>
        <w:t>建立医疗机构与疾病预防控制机构的信息即时推送、会商分析和早期预警制度，实现信息源头收集、实时抓取和在线监测，</w:t>
      </w:r>
      <w:r w:rsidRPr="001C3155">
        <w:rPr>
          <w:rFonts w:ascii="仿宋_GB2312" w:hint="eastAsia"/>
          <w:spacing w:val="-9"/>
          <w:szCs w:val="32"/>
        </w:rPr>
        <w:t>提高重大公共卫生风险快速发现、报告、预警、响应和处置能力。</w:t>
      </w:r>
    </w:p>
    <w:p w:rsidR="00634EA3" w:rsidRPr="001C3155" w:rsidRDefault="00634EA3" w:rsidP="001C3155">
      <w:pPr>
        <w:numPr>
          <w:ilvl w:val="0"/>
          <w:numId w:val="1"/>
        </w:numPr>
        <w:spacing w:line="580" w:lineRule="exact"/>
        <w:ind w:firstLineChars="200" w:firstLine="632"/>
        <w:rPr>
          <w:rFonts w:ascii="仿宋_GB2312"/>
          <w:szCs w:val="32"/>
        </w:rPr>
      </w:pPr>
      <w:r w:rsidRPr="001C3155">
        <w:rPr>
          <w:rFonts w:ascii="仿宋_GB2312" w:hint="eastAsia"/>
          <w:szCs w:val="32"/>
        </w:rPr>
        <w:t>疾病预防控制机构加强公共卫生安全相关场所、人员、物流和气候等特征分析与疫情追踪，及时监测预警高危区域、高发季节和高风险人群。</w:t>
      </w:r>
    </w:p>
    <w:p w:rsidR="00634EA3" w:rsidRPr="001C3155" w:rsidRDefault="00634EA3" w:rsidP="001C3155">
      <w:pPr>
        <w:numPr>
          <w:ilvl w:val="0"/>
          <w:numId w:val="1"/>
        </w:numPr>
        <w:spacing w:line="580" w:lineRule="exact"/>
        <w:ind w:firstLineChars="200" w:firstLine="632"/>
        <w:rPr>
          <w:rFonts w:ascii="仿宋_GB2312"/>
          <w:szCs w:val="32"/>
        </w:rPr>
      </w:pPr>
      <w:r w:rsidRPr="001C3155">
        <w:rPr>
          <w:rFonts w:ascii="仿宋_GB2312" w:hint="eastAsia"/>
          <w:szCs w:val="32"/>
        </w:rPr>
        <w:t>疾病预防控制机构依法、独立、准确、及时向社会发布疾病风险提示。</w:t>
      </w:r>
    </w:p>
    <w:p w:rsidR="00634EA3" w:rsidRPr="001C3155" w:rsidRDefault="00634EA3" w:rsidP="001C3155">
      <w:pPr>
        <w:spacing w:line="580" w:lineRule="exact"/>
        <w:ind w:firstLineChars="200" w:firstLine="632"/>
        <w:rPr>
          <w:rFonts w:ascii="仿宋_GB2312"/>
          <w:szCs w:val="32"/>
        </w:rPr>
      </w:pPr>
      <w:r w:rsidRPr="001C3155">
        <w:rPr>
          <w:rFonts w:ascii="仿宋_GB2312"/>
          <w:szCs w:val="32"/>
        </w:rPr>
        <w:t xml:space="preserve">3.4.4  </w:t>
      </w:r>
      <w:r w:rsidRPr="001C3155">
        <w:rPr>
          <w:rFonts w:ascii="仿宋_GB2312" w:hint="eastAsia"/>
          <w:szCs w:val="32"/>
        </w:rPr>
        <w:t>精密智控机制</w:t>
      </w:r>
    </w:p>
    <w:p w:rsidR="00634EA3" w:rsidRPr="001C3155" w:rsidRDefault="00634EA3" w:rsidP="001C3155">
      <w:pPr>
        <w:spacing w:line="580" w:lineRule="exact"/>
        <w:ind w:firstLineChars="200" w:firstLine="632"/>
        <w:rPr>
          <w:rFonts w:ascii="仿宋_GB2312"/>
          <w:szCs w:val="32"/>
        </w:rPr>
      </w:pPr>
      <w:r w:rsidRPr="001C3155">
        <w:rPr>
          <w:rFonts w:ascii="仿宋_GB2312" w:hint="eastAsia"/>
          <w:szCs w:val="32"/>
        </w:rPr>
        <w:t>（</w:t>
      </w:r>
      <w:r w:rsidRPr="001C3155">
        <w:rPr>
          <w:rFonts w:ascii="仿宋_GB2312"/>
          <w:szCs w:val="32"/>
        </w:rPr>
        <w:t>1</w:t>
      </w:r>
      <w:r w:rsidRPr="001C3155">
        <w:rPr>
          <w:rFonts w:ascii="仿宋_GB2312" w:hint="eastAsia"/>
          <w:szCs w:val="32"/>
        </w:rPr>
        <w:t>）</w:t>
      </w:r>
      <w:r w:rsidRPr="001C3155">
        <w:rPr>
          <w:rFonts w:ascii="仿宋_GB2312" w:hint="eastAsia"/>
          <w:kern w:val="0"/>
          <w:szCs w:val="32"/>
        </w:rPr>
        <w:t>坚持动态</w:t>
      </w:r>
      <w:r w:rsidRPr="001C3155">
        <w:rPr>
          <w:rFonts w:ascii="仿宋_GB2312" w:hint="eastAsia"/>
          <w:szCs w:val="32"/>
        </w:rPr>
        <w:t>防控、科学防控、精准防控，充分运用大数据、云计算、区块链等新技术。</w:t>
      </w:r>
    </w:p>
    <w:p w:rsidR="00634EA3" w:rsidRPr="001C3155" w:rsidRDefault="00634EA3" w:rsidP="001C3155">
      <w:pPr>
        <w:spacing w:line="580" w:lineRule="exact"/>
        <w:ind w:firstLineChars="200" w:firstLine="632"/>
        <w:rPr>
          <w:rFonts w:ascii="仿宋_GB2312"/>
          <w:szCs w:val="32"/>
        </w:rPr>
      </w:pPr>
      <w:r w:rsidRPr="001C3155">
        <w:rPr>
          <w:rFonts w:ascii="仿宋_GB2312" w:hint="eastAsia"/>
          <w:szCs w:val="32"/>
        </w:rPr>
        <w:t>（</w:t>
      </w:r>
      <w:r w:rsidRPr="001C3155">
        <w:rPr>
          <w:rFonts w:ascii="仿宋_GB2312"/>
          <w:szCs w:val="32"/>
        </w:rPr>
        <w:t>2</w:t>
      </w:r>
      <w:r w:rsidRPr="001C3155">
        <w:rPr>
          <w:rFonts w:ascii="仿宋_GB2312" w:hint="eastAsia"/>
          <w:szCs w:val="32"/>
        </w:rPr>
        <w:t>）强化卫生健康、公安、交通运输、市场监管、大数据管理等多部门数据共享和场景化多业务协同，全面提升重大疫情防控和公共卫生应急管理的数字化智能化水平。</w:t>
      </w:r>
    </w:p>
    <w:p w:rsidR="00634EA3" w:rsidRPr="001C3155" w:rsidRDefault="00634EA3" w:rsidP="001C3155">
      <w:pPr>
        <w:spacing w:line="580" w:lineRule="exact"/>
        <w:ind w:firstLineChars="200" w:firstLine="632"/>
        <w:rPr>
          <w:rFonts w:ascii="仿宋_GB2312"/>
          <w:szCs w:val="32"/>
        </w:rPr>
      </w:pPr>
      <w:r w:rsidRPr="001C3155">
        <w:rPr>
          <w:rFonts w:ascii="仿宋_GB2312" w:hint="eastAsia"/>
          <w:szCs w:val="32"/>
        </w:rPr>
        <w:t>（</w:t>
      </w:r>
      <w:r w:rsidRPr="001C3155">
        <w:rPr>
          <w:rFonts w:ascii="仿宋_GB2312"/>
          <w:szCs w:val="32"/>
        </w:rPr>
        <w:t>3</w:t>
      </w:r>
      <w:r w:rsidRPr="001C3155">
        <w:rPr>
          <w:rFonts w:ascii="仿宋_GB2312" w:hint="eastAsia"/>
          <w:szCs w:val="32"/>
        </w:rPr>
        <w:t>）深化“大数据</w:t>
      </w:r>
      <w:r w:rsidRPr="001C3155">
        <w:rPr>
          <w:rFonts w:ascii="仿宋_GB2312"/>
          <w:szCs w:val="32"/>
        </w:rPr>
        <w:t>+</w:t>
      </w:r>
      <w:r w:rsidRPr="001C3155">
        <w:rPr>
          <w:rFonts w:ascii="仿宋_GB2312" w:hint="eastAsia"/>
          <w:szCs w:val="32"/>
        </w:rPr>
        <w:t>网格化”管控机制，加强数字流行病学调查和智能疫情防控工作，运用“一图一码一库一指数”实行区域分级分类管理、人员精准管控、数据集成分析、绩效量化评价的精密智控机制。</w:t>
      </w:r>
    </w:p>
    <w:p w:rsidR="00634EA3" w:rsidRPr="001C3155" w:rsidRDefault="00634EA3" w:rsidP="001C3155">
      <w:pPr>
        <w:spacing w:line="580" w:lineRule="exact"/>
        <w:ind w:firstLineChars="200" w:firstLine="632"/>
        <w:rPr>
          <w:rFonts w:ascii="仿宋_GB2312"/>
          <w:szCs w:val="32"/>
        </w:rPr>
      </w:pPr>
      <w:r w:rsidRPr="001C3155">
        <w:rPr>
          <w:rFonts w:ascii="仿宋_GB2312" w:hint="eastAsia"/>
          <w:szCs w:val="32"/>
        </w:rPr>
        <w:t>（</w:t>
      </w:r>
      <w:r w:rsidRPr="001C3155">
        <w:rPr>
          <w:rFonts w:ascii="仿宋_GB2312"/>
          <w:szCs w:val="32"/>
        </w:rPr>
        <w:t>4</w:t>
      </w:r>
      <w:r w:rsidRPr="001C3155">
        <w:rPr>
          <w:rFonts w:ascii="仿宋_GB2312" w:hint="eastAsia"/>
          <w:szCs w:val="32"/>
        </w:rPr>
        <w:t>）建立覆盖时间、空间、人群的三维风险评估和疫情预警预测模型，构建涵盖传播指数、管控指数、风险指数等的公共卫生应急评价指标体系，科学评估风险，及时预警预测，有效指导疫情防控和经济社会健康发展。</w:t>
      </w:r>
    </w:p>
    <w:p w:rsidR="00634EA3" w:rsidRPr="001C3155" w:rsidRDefault="00634EA3" w:rsidP="001C3155">
      <w:pPr>
        <w:spacing w:line="580" w:lineRule="exact"/>
        <w:ind w:firstLineChars="200" w:firstLine="632"/>
        <w:rPr>
          <w:rFonts w:ascii="仿宋_GB2312"/>
          <w:szCs w:val="32"/>
        </w:rPr>
      </w:pPr>
      <w:r w:rsidRPr="001C3155">
        <w:rPr>
          <w:rFonts w:ascii="仿宋_GB2312" w:hint="eastAsia"/>
          <w:szCs w:val="32"/>
        </w:rPr>
        <w:t>（</w:t>
      </w:r>
      <w:r w:rsidRPr="001C3155">
        <w:rPr>
          <w:rFonts w:ascii="仿宋_GB2312"/>
          <w:szCs w:val="32"/>
        </w:rPr>
        <w:t>5</w:t>
      </w:r>
      <w:r w:rsidRPr="001C3155">
        <w:rPr>
          <w:rFonts w:ascii="仿宋_GB2312" w:hint="eastAsia"/>
          <w:szCs w:val="32"/>
        </w:rPr>
        <w:t>）推动公共卫生应急管理大数据技术应用立法，保障公民隐私和网络安全。</w:t>
      </w:r>
    </w:p>
    <w:p w:rsidR="00634EA3" w:rsidRPr="001C3155" w:rsidRDefault="00634EA3" w:rsidP="001C3155">
      <w:pPr>
        <w:spacing w:line="580" w:lineRule="exact"/>
        <w:ind w:firstLineChars="200" w:firstLine="632"/>
        <w:rPr>
          <w:rFonts w:ascii="仿宋_GB2312"/>
          <w:szCs w:val="32"/>
        </w:rPr>
      </w:pPr>
      <w:r w:rsidRPr="001C3155">
        <w:rPr>
          <w:rFonts w:ascii="仿宋_GB2312"/>
          <w:szCs w:val="32"/>
        </w:rPr>
        <w:t xml:space="preserve">3.4.5  </w:t>
      </w:r>
      <w:r w:rsidRPr="001C3155">
        <w:rPr>
          <w:rFonts w:ascii="仿宋_GB2312" w:hint="eastAsia"/>
          <w:szCs w:val="32"/>
        </w:rPr>
        <w:t>平战结合机制</w:t>
      </w:r>
    </w:p>
    <w:p w:rsidR="00634EA3" w:rsidRPr="001C3155" w:rsidRDefault="00634EA3" w:rsidP="001C3155">
      <w:pPr>
        <w:spacing w:line="580" w:lineRule="exact"/>
        <w:ind w:firstLineChars="200" w:firstLine="632"/>
        <w:rPr>
          <w:rFonts w:ascii="仿宋_GB2312"/>
          <w:szCs w:val="32"/>
        </w:rPr>
      </w:pPr>
      <w:r w:rsidRPr="001C3155">
        <w:rPr>
          <w:rFonts w:ascii="仿宋_GB2312" w:hint="eastAsia"/>
          <w:szCs w:val="32"/>
        </w:rPr>
        <w:t>（</w:t>
      </w:r>
      <w:r w:rsidRPr="001C3155">
        <w:rPr>
          <w:rFonts w:ascii="仿宋_GB2312"/>
          <w:szCs w:val="32"/>
        </w:rPr>
        <w:t>1</w:t>
      </w:r>
      <w:r w:rsidRPr="001C3155">
        <w:rPr>
          <w:rFonts w:ascii="仿宋_GB2312" w:hint="eastAsia"/>
          <w:szCs w:val="32"/>
        </w:rPr>
        <w:t>）坚持底线思维，强化风险意识，建立公共卫生应急培训、应急演练、应急征用等机制，提高平战快速转换能力，确保平时服务、战时能战。</w:t>
      </w:r>
    </w:p>
    <w:p w:rsidR="00634EA3" w:rsidRPr="001C3155" w:rsidRDefault="00634EA3" w:rsidP="001C3155">
      <w:pPr>
        <w:spacing w:line="580" w:lineRule="exact"/>
        <w:ind w:firstLineChars="200" w:firstLine="632"/>
        <w:rPr>
          <w:rFonts w:ascii="仿宋_GB2312"/>
          <w:szCs w:val="32"/>
          <w:highlight w:val="yellow"/>
        </w:rPr>
      </w:pPr>
      <w:r w:rsidRPr="001C3155">
        <w:rPr>
          <w:rFonts w:ascii="仿宋_GB2312" w:hint="eastAsia"/>
          <w:szCs w:val="32"/>
        </w:rPr>
        <w:t>（</w:t>
      </w:r>
      <w:r w:rsidRPr="001C3155">
        <w:rPr>
          <w:rFonts w:ascii="仿宋_GB2312"/>
          <w:szCs w:val="32"/>
        </w:rPr>
        <w:t>2</w:t>
      </w:r>
      <w:r w:rsidRPr="001C3155">
        <w:rPr>
          <w:rFonts w:ascii="仿宋_GB2312" w:hint="eastAsia"/>
          <w:szCs w:val="32"/>
        </w:rPr>
        <w:t>）按照资源整合、集约高效的原则，建设公共卫生应急培训平台、县突发公共卫生事件创伤应急救援中心。</w:t>
      </w:r>
    </w:p>
    <w:p w:rsidR="00634EA3" w:rsidRPr="001C3155" w:rsidRDefault="00634EA3" w:rsidP="001C3155">
      <w:pPr>
        <w:spacing w:line="580" w:lineRule="exact"/>
        <w:ind w:firstLineChars="200" w:firstLine="632"/>
        <w:rPr>
          <w:rFonts w:ascii="仿宋_GB2312"/>
          <w:szCs w:val="32"/>
        </w:rPr>
      </w:pPr>
      <w:r w:rsidRPr="001C3155">
        <w:rPr>
          <w:rFonts w:ascii="仿宋_GB2312" w:hint="eastAsia"/>
          <w:szCs w:val="32"/>
        </w:rPr>
        <w:t>（</w:t>
      </w:r>
      <w:r w:rsidRPr="001C3155">
        <w:rPr>
          <w:rFonts w:ascii="仿宋_GB2312"/>
          <w:szCs w:val="32"/>
        </w:rPr>
        <w:t>3</w:t>
      </w:r>
      <w:r w:rsidRPr="001C3155">
        <w:rPr>
          <w:rFonts w:ascii="仿宋_GB2312" w:hint="eastAsia"/>
          <w:szCs w:val="32"/>
        </w:rPr>
        <w:t>）提升卫生应急救援队伍水平，加强呼吸、中毒、核与辐射等八大卫生应急专业救治能力建设。</w:t>
      </w:r>
    </w:p>
    <w:p w:rsidR="00634EA3" w:rsidRPr="001C3155" w:rsidRDefault="00634EA3" w:rsidP="001C3155">
      <w:pPr>
        <w:spacing w:line="580" w:lineRule="exact"/>
        <w:ind w:firstLineChars="200" w:firstLine="632"/>
        <w:rPr>
          <w:rFonts w:ascii="仿宋_GB2312"/>
          <w:szCs w:val="32"/>
        </w:rPr>
      </w:pPr>
      <w:r w:rsidRPr="001C3155">
        <w:rPr>
          <w:rFonts w:ascii="仿宋_GB2312" w:hint="eastAsia"/>
          <w:szCs w:val="32"/>
        </w:rPr>
        <w:t>（</w:t>
      </w:r>
      <w:r w:rsidRPr="001C3155">
        <w:rPr>
          <w:rFonts w:ascii="仿宋_GB2312"/>
          <w:szCs w:val="32"/>
        </w:rPr>
        <w:t>4</w:t>
      </w:r>
      <w:r w:rsidRPr="001C3155">
        <w:rPr>
          <w:rFonts w:ascii="仿宋_GB2312" w:hint="eastAsia"/>
          <w:szCs w:val="32"/>
        </w:rPr>
        <w:t>）加强行政管理人员、专业人员和社会公众的公共卫生应急培训和演练，提升防治一体、专群协同的应急响应能力。</w:t>
      </w:r>
    </w:p>
    <w:p w:rsidR="00634EA3" w:rsidRPr="001C3155" w:rsidRDefault="00634EA3" w:rsidP="001C3155">
      <w:pPr>
        <w:spacing w:line="580" w:lineRule="exact"/>
        <w:ind w:firstLineChars="200" w:firstLine="632"/>
        <w:rPr>
          <w:rFonts w:ascii="仿宋_GB2312"/>
          <w:szCs w:val="32"/>
        </w:rPr>
      </w:pPr>
      <w:r w:rsidRPr="001C3155">
        <w:rPr>
          <w:rFonts w:ascii="仿宋_GB2312" w:hint="eastAsia"/>
          <w:szCs w:val="32"/>
        </w:rPr>
        <w:t>（</w:t>
      </w:r>
      <w:r w:rsidRPr="001C3155">
        <w:rPr>
          <w:rFonts w:ascii="仿宋_GB2312"/>
          <w:szCs w:val="32"/>
        </w:rPr>
        <w:t>5</w:t>
      </w:r>
      <w:r w:rsidRPr="001C3155">
        <w:rPr>
          <w:rFonts w:ascii="仿宋_GB2312" w:hint="eastAsia"/>
          <w:szCs w:val="32"/>
        </w:rPr>
        <w:t>）完善医疗卫生机构应急动员响应、区域联动和人员调集机制，在属地管理的基础上，坚持集中患者、集中专家、集中资源、集中救治重症和危重症患者的“四集中”原则，提升应急救治能力和效率，建立健全传染病救治机构整体、院区、床位等的应急腾空与设备、实验室资源等的统筹调度机制。</w:t>
      </w:r>
    </w:p>
    <w:p w:rsidR="00634EA3" w:rsidRPr="001C3155" w:rsidRDefault="00634EA3" w:rsidP="001C3155">
      <w:pPr>
        <w:spacing w:line="580" w:lineRule="exact"/>
        <w:ind w:firstLineChars="200" w:firstLine="632"/>
        <w:rPr>
          <w:rFonts w:ascii="仿宋_GB2312"/>
          <w:szCs w:val="32"/>
        </w:rPr>
      </w:pPr>
      <w:r w:rsidRPr="001C3155">
        <w:rPr>
          <w:rFonts w:ascii="仿宋_GB2312" w:hint="eastAsia"/>
          <w:szCs w:val="32"/>
        </w:rPr>
        <w:t>（</w:t>
      </w:r>
      <w:r w:rsidRPr="001C3155">
        <w:rPr>
          <w:rFonts w:ascii="仿宋_GB2312"/>
          <w:szCs w:val="32"/>
        </w:rPr>
        <w:t>6</w:t>
      </w:r>
      <w:r w:rsidRPr="001C3155">
        <w:rPr>
          <w:rFonts w:ascii="仿宋_GB2312" w:hint="eastAsia"/>
          <w:szCs w:val="32"/>
        </w:rPr>
        <w:t>）建立公共卫生应急物资预征预储和战时联保联供制度，建立大型场馆、重要物资、设施设备等资源的应急征用机制。</w:t>
      </w:r>
    </w:p>
    <w:p w:rsidR="00634EA3" w:rsidRPr="001C3155" w:rsidRDefault="00634EA3" w:rsidP="001C3155">
      <w:pPr>
        <w:spacing w:line="580" w:lineRule="exact"/>
        <w:ind w:firstLineChars="200" w:firstLine="632"/>
        <w:rPr>
          <w:rFonts w:ascii="仿宋_GB2312"/>
          <w:szCs w:val="32"/>
        </w:rPr>
      </w:pPr>
      <w:r w:rsidRPr="001C3155">
        <w:rPr>
          <w:rFonts w:ascii="仿宋_GB2312"/>
          <w:szCs w:val="32"/>
        </w:rPr>
        <w:t xml:space="preserve">3.4.6  </w:t>
      </w:r>
      <w:r w:rsidRPr="001C3155">
        <w:rPr>
          <w:rFonts w:ascii="仿宋_GB2312" w:hint="eastAsia"/>
          <w:szCs w:val="32"/>
        </w:rPr>
        <w:t>“三情”联判机制</w:t>
      </w:r>
    </w:p>
    <w:p w:rsidR="00634EA3" w:rsidRPr="001C3155" w:rsidRDefault="00634EA3" w:rsidP="001C3155">
      <w:pPr>
        <w:spacing w:line="580" w:lineRule="exact"/>
        <w:ind w:firstLineChars="200" w:firstLine="632"/>
        <w:rPr>
          <w:rFonts w:ascii="仿宋_GB2312"/>
          <w:szCs w:val="32"/>
        </w:rPr>
      </w:pPr>
      <w:r w:rsidRPr="001C3155">
        <w:rPr>
          <w:rFonts w:ascii="仿宋_GB2312" w:hint="eastAsia"/>
          <w:szCs w:val="32"/>
        </w:rPr>
        <w:t>（</w:t>
      </w:r>
      <w:r w:rsidRPr="001C3155">
        <w:rPr>
          <w:rFonts w:ascii="仿宋_GB2312"/>
          <w:szCs w:val="32"/>
        </w:rPr>
        <w:t>1</w:t>
      </w:r>
      <w:r w:rsidRPr="001C3155">
        <w:rPr>
          <w:rFonts w:ascii="仿宋_GB2312" w:hint="eastAsia"/>
          <w:szCs w:val="32"/>
        </w:rPr>
        <w:t>）推进疫情、舆情、社情（以下简称“三情”）联判联动、综合管控，统筹风险防范、疫情防控和社会稳定维护各项工作。</w:t>
      </w:r>
    </w:p>
    <w:p w:rsidR="00634EA3" w:rsidRPr="001C3155" w:rsidRDefault="00634EA3" w:rsidP="001C3155">
      <w:pPr>
        <w:spacing w:line="580" w:lineRule="exact"/>
        <w:ind w:firstLineChars="200" w:firstLine="632"/>
        <w:rPr>
          <w:rFonts w:ascii="仿宋_GB2312"/>
          <w:szCs w:val="32"/>
        </w:rPr>
      </w:pPr>
      <w:r w:rsidRPr="001C3155">
        <w:rPr>
          <w:rFonts w:ascii="仿宋_GB2312" w:hint="eastAsia"/>
          <w:szCs w:val="32"/>
        </w:rPr>
        <w:t>（</w:t>
      </w:r>
      <w:r w:rsidRPr="001C3155">
        <w:rPr>
          <w:rFonts w:ascii="仿宋_GB2312"/>
          <w:szCs w:val="32"/>
        </w:rPr>
        <w:t>2</w:t>
      </w:r>
      <w:r w:rsidRPr="001C3155">
        <w:rPr>
          <w:rFonts w:ascii="仿宋_GB2312" w:hint="eastAsia"/>
          <w:szCs w:val="32"/>
        </w:rPr>
        <w:t>）完善重大疫情和事件信息公开和新闻发布制度，及时主动回应社会关切，加强权威信息发布和正面舆论引导，切实保障公众知情权、参与权、监督权。</w:t>
      </w:r>
    </w:p>
    <w:p w:rsidR="00634EA3" w:rsidRPr="001C3155" w:rsidRDefault="00634EA3" w:rsidP="001C3155">
      <w:pPr>
        <w:spacing w:line="580" w:lineRule="exact"/>
        <w:ind w:firstLineChars="200" w:firstLine="632"/>
        <w:rPr>
          <w:rFonts w:ascii="仿宋_GB2312"/>
          <w:szCs w:val="32"/>
        </w:rPr>
      </w:pPr>
      <w:r w:rsidRPr="001C3155">
        <w:rPr>
          <w:rFonts w:ascii="仿宋_GB2312" w:hint="eastAsia"/>
          <w:szCs w:val="32"/>
        </w:rPr>
        <w:t>（</w:t>
      </w:r>
      <w:r w:rsidRPr="001C3155">
        <w:rPr>
          <w:rFonts w:ascii="仿宋_GB2312"/>
          <w:szCs w:val="32"/>
        </w:rPr>
        <w:t>3</w:t>
      </w:r>
      <w:r w:rsidRPr="001C3155">
        <w:rPr>
          <w:rFonts w:ascii="仿宋_GB2312" w:hint="eastAsia"/>
          <w:szCs w:val="32"/>
        </w:rPr>
        <w:t>）利用大数据分析和研判手段，加强“三情”监测，捕捉疫情线索，有效管控负面信息，及时核实辟谣。</w:t>
      </w:r>
    </w:p>
    <w:p w:rsidR="00634EA3" w:rsidRPr="001C3155" w:rsidRDefault="00634EA3" w:rsidP="001C3155">
      <w:pPr>
        <w:spacing w:line="580" w:lineRule="exact"/>
        <w:ind w:firstLineChars="200" w:firstLine="632"/>
        <w:rPr>
          <w:rFonts w:ascii="仿宋_GB2312"/>
          <w:szCs w:val="32"/>
        </w:rPr>
      </w:pPr>
      <w:r w:rsidRPr="001C3155">
        <w:rPr>
          <w:rFonts w:ascii="仿宋_GB2312" w:hint="eastAsia"/>
          <w:szCs w:val="32"/>
        </w:rPr>
        <w:t>（</w:t>
      </w:r>
      <w:r w:rsidRPr="001C3155">
        <w:rPr>
          <w:rFonts w:ascii="仿宋_GB2312"/>
          <w:szCs w:val="32"/>
        </w:rPr>
        <w:t>4</w:t>
      </w:r>
      <w:r w:rsidRPr="001C3155">
        <w:rPr>
          <w:rFonts w:ascii="仿宋_GB2312" w:hint="eastAsia"/>
          <w:szCs w:val="32"/>
        </w:rPr>
        <w:t>）统筹抓好事件防控和经济社会发展，制定和储备经济社会应急政策，加强社会风险防范化解，保障应急状态下群众的基本生产生活需要，尤其是老年人、孕产妇、儿童、危急重症患者、残疾人等特殊人群的基本生产生活需要和公共服务需求。</w:t>
      </w:r>
    </w:p>
    <w:p w:rsidR="00634EA3" w:rsidRPr="001C3155" w:rsidRDefault="00634EA3" w:rsidP="001C3155">
      <w:pPr>
        <w:spacing w:line="580" w:lineRule="exact"/>
        <w:ind w:firstLineChars="200" w:firstLine="632"/>
        <w:rPr>
          <w:rFonts w:ascii="仿宋_GB2312"/>
          <w:szCs w:val="32"/>
        </w:rPr>
      </w:pPr>
      <w:r w:rsidRPr="001C3155">
        <w:rPr>
          <w:rFonts w:ascii="仿宋_GB2312" w:hint="eastAsia"/>
          <w:szCs w:val="32"/>
        </w:rPr>
        <w:t>（</w:t>
      </w:r>
      <w:r w:rsidRPr="001C3155">
        <w:rPr>
          <w:rFonts w:ascii="仿宋_GB2312"/>
          <w:szCs w:val="32"/>
        </w:rPr>
        <w:t>5</w:t>
      </w:r>
      <w:r w:rsidRPr="001C3155">
        <w:rPr>
          <w:rFonts w:ascii="仿宋_GB2312" w:hint="eastAsia"/>
          <w:szCs w:val="32"/>
        </w:rPr>
        <w:t>）推进社会心理服务体系建设，强化应急心理援助和危机干预，疏导社会恐慌情绪。</w:t>
      </w:r>
    </w:p>
    <w:p w:rsidR="00634EA3" w:rsidRPr="001C3155" w:rsidRDefault="00634EA3" w:rsidP="001C3155">
      <w:pPr>
        <w:spacing w:line="580" w:lineRule="exact"/>
        <w:ind w:firstLineChars="200" w:firstLine="632"/>
        <w:rPr>
          <w:rFonts w:ascii="仿宋_GB2312"/>
          <w:szCs w:val="32"/>
        </w:rPr>
      </w:pPr>
      <w:r w:rsidRPr="001C3155">
        <w:rPr>
          <w:rFonts w:ascii="仿宋_GB2312"/>
          <w:szCs w:val="32"/>
        </w:rPr>
        <w:t xml:space="preserve">3.4.7  </w:t>
      </w:r>
      <w:r w:rsidRPr="001C3155">
        <w:rPr>
          <w:rFonts w:ascii="仿宋_GB2312" w:hint="eastAsia"/>
          <w:szCs w:val="32"/>
        </w:rPr>
        <w:t>医防融合机制</w:t>
      </w:r>
    </w:p>
    <w:p w:rsidR="00634EA3" w:rsidRPr="001C3155" w:rsidRDefault="00634EA3" w:rsidP="001C3155">
      <w:pPr>
        <w:numPr>
          <w:ilvl w:val="0"/>
          <w:numId w:val="2"/>
        </w:numPr>
        <w:spacing w:line="580" w:lineRule="exact"/>
        <w:ind w:firstLineChars="200" w:firstLine="632"/>
        <w:rPr>
          <w:rFonts w:ascii="仿宋_GB2312"/>
          <w:szCs w:val="32"/>
        </w:rPr>
      </w:pPr>
      <w:r w:rsidRPr="001C3155">
        <w:rPr>
          <w:rFonts w:ascii="仿宋_GB2312" w:hint="eastAsia"/>
          <w:szCs w:val="32"/>
        </w:rPr>
        <w:t>坚持预防为主、防治结合，贯通监测报告、预警预测、预防控制和医疗救治全链条、各环节，推动公共卫生服务和医疗服务高效协同、无缝对接。</w:t>
      </w:r>
    </w:p>
    <w:p w:rsidR="00634EA3" w:rsidRPr="001C3155" w:rsidRDefault="00634EA3" w:rsidP="001C3155">
      <w:pPr>
        <w:numPr>
          <w:ilvl w:val="0"/>
          <w:numId w:val="2"/>
        </w:numPr>
        <w:spacing w:line="580" w:lineRule="exact"/>
        <w:ind w:firstLineChars="200" w:firstLine="632"/>
        <w:rPr>
          <w:rFonts w:ascii="仿宋_GB2312"/>
          <w:szCs w:val="32"/>
        </w:rPr>
      </w:pPr>
      <w:r w:rsidRPr="001C3155">
        <w:rPr>
          <w:rFonts w:ascii="仿宋_GB2312" w:hint="eastAsia"/>
          <w:szCs w:val="32"/>
        </w:rPr>
        <w:t>强化医疗机构疾病预防控制职责，二级以上医院设立公共卫生管理中心，加强人员力量配备，明确医疗机构公共卫生任务清单，建立考核评价机制和绩效奖励制度。</w:t>
      </w:r>
    </w:p>
    <w:p w:rsidR="00634EA3" w:rsidRPr="001C3155" w:rsidRDefault="00634EA3" w:rsidP="001C3155">
      <w:pPr>
        <w:numPr>
          <w:ilvl w:val="0"/>
          <w:numId w:val="2"/>
        </w:numPr>
        <w:spacing w:line="580" w:lineRule="exact"/>
        <w:ind w:firstLineChars="200" w:firstLine="632"/>
        <w:rPr>
          <w:rFonts w:ascii="仿宋_GB2312"/>
          <w:szCs w:val="32"/>
        </w:rPr>
      </w:pPr>
      <w:r w:rsidRPr="001C3155">
        <w:rPr>
          <w:rFonts w:ascii="仿宋_GB2312" w:hint="eastAsia"/>
          <w:szCs w:val="32"/>
        </w:rPr>
        <w:t>疾病预防控制机构向同级医院、县域医共体派驻公共卫生专员，向医共体成员单位派驻指导员，建立公共卫生指导团队，加强医疗机构公共卫生培训、督导检查、考核评价，提高医疗机构传染病的前端发现、早期预警和应急反应能力。</w:t>
      </w:r>
    </w:p>
    <w:p w:rsidR="00634EA3" w:rsidRPr="001C3155" w:rsidRDefault="00634EA3" w:rsidP="001C3155">
      <w:pPr>
        <w:numPr>
          <w:ilvl w:val="0"/>
          <w:numId w:val="2"/>
        </w:numPr>
        <w:spacing w:line="580" w:lineRule="exact"/>
        <w:ind w:firstLineChars="200" w:firstLine="632"/>
        <w:rPr>
          <w:rFonts w:ascii="仿宋_GB2312"/>
          <w:szCs w:val="32"/>
        </w:rPr>
      </w:pPr>
      <w:r w:rsidRPr="001C3155">
        <w:rPr>
          <w:rFonts w:ascii="仿宋_GB2312" w:hint="eastAsia"/>
          <w:szCs w:val="32"/>
        </w:rPr>
        <w:t>将公共卫生机构作为住院医师规范化培训基地，加强全体医护人员的公共卫生知识技能教育培训。</w:t>
      </w:r>
    </w:p>
    <w:p w:rsidR="00634EA3" w:rsidRPr="001C3155" w:rsidRDefault="00634EA3" w:rsidP="001C3155">
      <w:pPr>
        <w:numPr>
          <w:ilvl w:val="0"/>
          <w:numId w:val="2"/>
        </w:numPr>
        <w:spacing w:line="580" w:lineRule="exact"/>
        <w:ind w:firstLineChars="200" w:firstLine="632"/>
        <w:rPr>
          <w:rFonts w:ascii="仿宋_GB2312"/>
          <w:szCs w:val="32"/>
        </w:rPr>
      </w:pPr>
      <w:r w:rsidRPr="001C3155">
        <w:rPr>
          <w:rFonts w:ascii="仿宋_GB2312" w:hint="eastAsia"/>
          <w:szCs w:val="32"/>
        </w:rPr>
        <w:t>加强基层医疗卫生机构公共卫生能力建设，通过完善家庭医生签约服务、基本公共卫生服务项目，强化基层基本医疗和公共卫生服务能力，加快形成基层首诊、分级诊疗和有序就医秩序，织牢织密公共卫生网底。</w:t>
      </w:r>
    </w:p>
    <w:p w:rsidR="00634EA3" w:rsidRPr="001C3155" w:rsidRDefault="00634EA3" w:rsidP="001C3155">
      <w:pPr>
        <w:spacing w:line="580" w:lineRule="exact"/>
        <w:ind w:firstLineChars="200" w:firstLine="632"/>
        <w:rPr>
          <w:rFonts w:ascii="黑体" w:eastAsia="黑体" w:hAnsi="黑体"/>
          <w:szCs w:val="32"/>
        </w:rPr>
      </w:pPr>
      <w:r w:rsidRPr="001C3155">
        <w:rPr>
          <w:rFonts w:ascii="黑体" w:eastAsia="黑体" w:hAnsi="黑体"/>
          <w:szCs w:val="32"/>
        </w:rPr>
        <w:t xml:space="preserve">4  </w:t>
      </w:r>
      <w:r w:rsidRPr="001C3155">
        <w:rPr>
          <w:rFonts w:ascii="黑体" w:eastAsia="黑体" w:hAnsi="黑体" w:hint="eastAsia"/>
          <w:szCs w:val="32"/>
        </w:rPr>
        <w:t>监测、报告、评估与预警</w:t>
      </w:r>
    </w:p>
    <w:p w:rsidR="00634EA3" w:rsidRPr="001C3155" w:rsidRDefault="00634EA3" w:rsidP="001C3155">
      <w:pPr>
        <w:spacing w:line="580" w:lineRule="exact"/>
        <w:ind w:firstLineChars="200" w:firstLine="632"/>
        <w:rPr>
          <w:rFonts w:ascii="楷体_GB2312" w:eastAsia="楷体_GB2312"/>
          <w:szCs w:val="32"/>
        </w:rPr>
      </w:pPr>
      <w:r w:rsidRPr="001C3155">
        <w:rPr>
          <w:rFonts w:ascii="楷体_GB2312" w:eastAsia="楷体_GB2312"/>
          <w:szCs w:val="32"/>
        </w:rPr>
        <w:t xml:space="preserve">4.1  </w:t>
      </w:r>
      <w:r w:rsidRPr="001C3155">
        <w:rPr>
          <w:rFonts w:ascii="楷体_GB2312" w:eastAsia="楷体_GB2312" w:hint="eastAsia"/>
          <w:szCs w:val="32"/>
        </w:rPr>
        <w:t>监测</w:t>
      </w:r>
    </w:p>
    <w:p w:rsidR="00634EA3" w:rsidRPr="001C3155" w:rsidRDefault="00634EA3" w:rsidP="001C3155">
      <w:pPr>
        <w:spacing w:line="580" w:lineRule="exact"/>
        <w:ind w:firstLineChars="200" w:firstLine="632"/>
        <w:rPr>
          <w:rFonts w:ascii="仿宋_GB2312"/>
          <w:szCs w:val="32"/>
        </w:rPr>
      </w:pPr>
      <w:r w:rsidRPr="001C3155">
        <w:rPr>
          <w:rFonts w:ascii="仿宋_GB2312"/>
          <w:szCs w:val="32"/>
        </w:rPr>
        <w:t xml:space="preserve">4.1.1  </w:t>
      </w:r>
      <w:r w:rsidRPr="001C3155">
        <w:rPr>
          <w:rFonts w:ascii="仿宋_GB2312" w:hint="eastAsia"/>
          <w:szCs w:val="32"/>
        </w:rPr>
        <w:t>强化建设监测网络。按照国家、省、市的规定和要求，建立完善我县法定传染病和事件监测网络、症状监测网络、实验室检测网络、舆情监测及社会公众举报等监测网络。</w:t>
      </w:r>
    </w:p>
    <w:p w:rsidR="00634EA3" w:rsidRPr="001C3155" w:rsidRDefault="00634EA3" w:rsidP="001C3155">
      <w:pPr>
        <w:spacing w:line="580" w:lineRule="exact"/>
        <w:ind w:firstLineChars="200" w:firstLine="632"/>
        <w:rPr>
          <w:rFonts w:ascii="仿宋_GB2312"/>
          <w:szCs w:val="32"/>
        </w:rPr>
      </w:pPr>
      <w:r w:rsidRPr="001C3155">
        <w:rPr>
          <w:rFonts w:ascii="仿宋_GB2312"/>
          <w:szCs w:val="32"/>
        </w:rPr>
        <w:t xml:space="preserve">4.1.2  </w:t>
      </w:r>
      <w:r w:rsidRPr="001C3155">
        <w:rPr>
          <w:rFonts w:ascii="仿宋_GB2312" w:hint="eastAsia"/>
          <w:szCs w:val="32"/>
        </w:rPr>
        <w:t>保障落实监测措施。县级卫生健康主管部门及其医疗机构、疾病预防控制机构、卫生监督机构等单位完善对事件的监测技术方案和工作流程，做好针对事件的日常监测工作，长期、连续、系统地收集疾病与健康相关事件、危险因素的信息资料，认真核实、甄别，分析其分布与动态变化。</w:t>
      </w:r>
    </w:p>
    <w:p w:rsidR="00634EA3" w:rsidRPr="001C3155" w:rsidRDefault="00634EA3" w:rsidP="001C3155">
      <w:pPr>
        <w:spacing w:line="580" w:lineRule="exact"/>
        <w:ind w:firstLineChars="200" w:firstLine="632"/>
        <w:rPr>
          <w:rFonts w:ascii="仿宋_GB2312"/>
          <w:szCs w:val="32"/>
        </w:rPr>
      </w:pPr>
      <w:r w:rsidRPr="001C3155">
        <w:rPr>
          <w:rFonts w:ascii="仿宋_GB2312"/>
          <w:szCs w:val="32"/>
        </w:rPr>
        <w:t xml:space="preserve">4.1.3  </w:t>
      </w:r>
      <w:r w:rsidRPr="001C3155">
        <w:rPr>
          <w:rFonts w:ascii="仿宋_GB2312" w:hint="eastAsia"/>
          <w:szCs w:val="32"/>
        </w:rPr>
        <w:t>动态调整监测方式。根据本地区实际情况，在日常主动监测、被动监测的基础上，适时启动应急监测，增加或调整监测方式、范围、内容、频次等。</w:t>
      </w:r>
    </w:p>
    <w:p w:rsidR="00634EA3" w:rsidRPr="001C3155" w:rsidRDefault="00634EA3" w:rsidP="001C3155">
      <w:pPr>
        <w:pStyle w:val="BodyTextIndent3"/>
        <w:spacing w:line="580" w:lineRule="exact"/>
        <w:ind w:firstLine="632"/>
        <w:rPr>
          <w:rFonts w:ascii="楷体_GB2312" w:eastAsia="楷体_GB2312"/>
          <w:spacing w:val="0"/>
          <w:szCs w:val="32"/>
        </w:rPr>
      </w:pPr>
      <w:r w:rsidRPr="001C3155">
        <w:rPr>
          <w:rFonts w:ascii="楷体_GB2312" w:eastAsia="楷体_GB2312"/>
          <w:spacing w:val="0"/>
          <w:szCs w:val="32"/>
        </w:rPr>
        <w:t xml:space="preserve">4.2  </w:t>
      </w:r>
      <w:r w:rsidRPr="001C3155">
        <w:rPr>
          <w:rFonts w:ascii="楷体_GB2312" w:eastAsia="楷体_GB2312" w:hint="eastAsia"/>
          <w:spacing w:val="0"/>
          <w:szCs w:val="32"/>
        </w:rPr>
        <w:t>报告</w:t>
      </w:r>
    </w:p>
    <w:p w:rsidR="00634EA3" w:rsidRPr="001C3155" w:rsidRDefault="00634EA3" w:rsidP="001C3155">
      <w:pPr>
        <w:spacing w:line="580" w:lineRule="exact"/>
        <w:ind w:firstLineChars="200" w:firstLine="632"/>
        <w:rPr>
          <w:rFonts w:ascii="仿宋_GB2312"/>
          <w:szCs w:val="32"/>
        </w:rPr>
      </w:pPr>
      <w:r w:rsidRPr="001C3155">
        <w:rPr>
          <w:rFonts w:ascii="仿宋_GB2312"/>
          <w:szCs w:val="32"/>
        </w:rPr>
        <w:t xml:space="preserve">4.2.1  </w:t>
      </w:r>
      <w:r w:rsidRPr="001C3155">
        <w:rPr>
          <w:rFonts w:ascii="仿宋_GB2312" w:hint="eastAsia"/>
          <w:szCs w:val="32"/>
        </w:rPr>
        <w:t>事件及其相关信息的报告来源包括法定报告、症状监测、临床医生主动报告、舆情监测、公众举报等，事件的报告管理应遵循“网络直报、分层管理、逐级审阅、分级处置”的原则。县卫生健康主管部门对事件及其相关信息的报告实施监督管理，疾病预防控制机构为归口管理单位，具体承担日常管理工作。</w:t>
      </w:r>
    </w:p>
    <w:p w:rsidR="00634EA3" w:rsidRPr="001C3155" w:rsidRDefault="00634EA3" w:rsidP="001C3155">
      <w:pPr>
        <w:spacing w:line="580" w:lineRule="exact"/>
        <w:ind w:firstLineChars="200" w:firstLine="632"/>
        <w:rPr>
          <w:rFonts w:ascii="仿宋_GB2312"/>
          <w:spacing w:val="-9"/>
          <w:szCs w:val="32"/>
        </w:rPr>
      </w:pPr>
      <w:r w:rsidRPr="001C3155">
        <w:rPr>
          <w:rFonts w:ascii="仿宋_GB2312"/>
          <w:szCs w:val="32"/>
        </w:rPr>
        <w:t xml:space="preserve">4.2.2  </w:t>
      </w:r>
      <w:r w:rsidRPr="001C3155">
        <w:rPr>
          <w:rFonts w:ascii="仿宋_GB2312" w:hint="eastAsia"/>
          <w:szCs w:val="32"/>
        </w:rPr>
        <w:t>卫生健康主管部门指定的事件监测机构、各级各类医疗卫生机构、乡镇（街道）和生态环境监测机构、市场监督管理机构、教育机构、检验检测机构等有关单位为事件的责任报告单位。执业中的各级各类医疗卫生机构的医疗卫生人员、个体开业医生等为事件的责任报告人。其他部门在开展工作时，如发现可能对公众健康构成威胁的情形，应及时向同级卫生健康主管部门通报，卫生健康主管部门应及时调查核实</w:t>
      </w:r>
      <w:r w:rsidRPr="001C3155">
        <w:rPr>
          <w:rFonts w:ascii="仿宋_GB2312" w:hint="eastAsia"/>
          <w:spacing w:val="-9"/>
          <w:szCs w:val="32"/>
        </w:rPr>
        <w:t>。</w:t>
      </w:r>
    </w:p>
    <w:p w:rsidR="00634EA3" w:rsidRPr="001C3155" w:rsidRDefault="00634EA3" w:rsidP="001C3155">
      <w:pPr>
        <w:spacing w:line="580" w:lineRule="exact"/>
        <w:ind w:firstLineChars="200" w:firstLine="632"/>
        <w:rPr>
          <w:rFonts w:ascii="仿宋_GB2312"/>
          <w:szCs w:val="32"/>
        </w:rPr>
      </w:pPr>
      <w:r w:rsidRPr="001C3155">
        <w:rPr>
          <w:rFonts w:ascii="仿宋_GB2312"/>
          <w:szCs w:val="32"/>
        </w:rPr>
        <w:t xml:space="preserve">4.2.3  </w:t>
      </w:r>
      <w:r w:rsidRPr="001C3155">
        <w:rPr>
          <w:rFonts w:ascii="仿宋_GB2312" w:hint="eastAsia"/>
          <w:szCs w:val="32"/>
        </w:rPr>
        <w:t>事件责任报告单位要按照报告时限、程序的有关规定及时、准确报告事件及其处置情况。事件的报告分为首次报告、进程报告和结案报告，并根据事件的严重程度、事态发展、控制情况及时做好进程报告。任何单位和个人不得瞒报、漏报、迟报。</w:t>
      </w:r>
    </w:p>
    <w:p w:rsidR="00634EA3" w:rsidRPr="001C3155" w:rsidRDefault="00634EA3" w:rsidP="001C3155">
      <w:pPr>
        <w:spacing w:line="580" w:lineRule="exact"/>
        <w:ind w:firstLineChars="200" w:firstLine="632"/>
        <w:rPr>
          <w:rFonts w:ascii="仿宋_GB2312"/>
          <w:szCs w:val="32"/>
        </w:rPr>
      </w:pPr>
      <w:r w:rsidRPr="001C3155">
        <w:rPr>
          <w:rFonts w:ascii="仿宋_GB2312"/>
          <w:szCs w:val="32"/>
        </w:rPr>
        <w:t xml:space="preserve">4.2.4  </w:t>
      </w:r>
      <w:r w:rsidRPr="001C3155">
        <w:rPr>
          <w:rFonts w:ascii="仿宋_GB2312" w:hint="eastAsia"/>
          <w:szCs w:val="32"/>
        </w:rPr>
        <w:t>任何单位和个人都有权向各级政府和卫生健康主管部门、疾病预防控制机构报告事件及其风险隐患，也有权向上级政府部门举报不履行或不按照规定履行事件应急处置职责的部门、单位和个人。</w:t>
      </w:r>
    </w:p>
    <w:p w:rsidR="00634EA3" w:rsidRPr="001C3155" w:rsidRDefault="00634EA3" w:rsidP="001C3155">
      <w:pPr>
        <w:spacing w:line="580" w:lineRule="exact"/>
        <w:ind w:firstLineChars="200" w:firstLine="632"/>
        <w:rPr>
          <w:rFonts w:ascii="楷体_GB2312" w:eastAsia="楷体_GB2312"/>
          <w:szCs w:val="32"/>
        </w:rPr>
      </w:pPr>
      <w:r w:rsidRPr="001C3155">
        <w:rPr>
          <w:rFonts w:ascii="楷体_GB2312" w:eastAsia="楷体_GB2312"/>
          <w:szCs w:val="32"/>
        </w:rPr>
        <w:t xml:space="preserve">4.3  </w:t>
      </w:r>
      <w:r w:rsidRPr="001C3155">
        <w:rPr>
          <w:rFonts w:ascii="楷体_GB2312" w:eastAsia="楷体_GB2312" w:hint="eastAsia"/>
          <w:szCs w:val="32"/>
        </w:rPr>
        <w:t>评估</w:t>
      </w:r>
    </w:p>
    <w:p w:rsidR="00634EA3" w:rsidRPr="001C3155" w:rsidRDefault="00634EA3" w:rsidP="001C3155">
      <w:pPr>
        <w:spacing w:line="580" w:lineRule="exact"/>
        <w:ind w:firstLineChars="200" w:firstLine="632"/>
        <w:rPr>
          <w:rFonts w:ascii="仿宋_GB2312"/>
          <w:szCs w:val="32"/>
        </w:rPr>
      </w:pPr>
      <w:r w:rsidRPr="001C3155">
        <w:rPr>
          <w:rFonts w:ascii="仿宋_GB2312"/>
          <w:szCs w:val="32"/>
        </w:rPr>
        <w:t xml:space="preserve">4.3.1  </w:t>
      </w:r>
      <w:r w:rsidRPr="001C3155">
        <w:rPr>
          <w:rFonts w:ascii="仿宋_GB2312" w:hint="eastAsia"/>
          <w:szCs w:val="32"/>
        </w:rPr>
        <w:t>根据各类监测数据、国内外事件发生发展情况、舆情监测数据以及公众举报等信息，县级卫生健康主管部门组织专家开展日常风险评估和专题风险评估，及时发现事件的风险隐患。</w:t>
      </w:r>
    </w:p>
    <w:p w:rsidR="00634EA3" w:rsidRPr="001C3155" w:rsidRDefault="00634EA3" w:rsidP="001C3155">
      <w:pPr>
        <w:spacing w:line="580" w:lineRule="exact"/>
        <w:ind w:firstLineChars="200" w:firstLine="632"/>
        <w:rPr>
          <w:rFonts w:ascii="仿宋_GB2312"/>
          <w:szCs w:val="32"/>
        </w:rPr>
      </w:pPr>
      <w:r w:rsidRPr="001C3155">
        <w:rPr>
          <w:rFonts w:ascii="仿宋_GB2312"/>
          <w:szCs w:val="32"/>
        </w:rPr>
        <w:t xml:space="preserve">4.3.2  </w:t>
      </w:r>
      <w:r w:rsidRPr="001C3155">
        <w:rPr>
          <w:rFonts w:ascii="仿宋_GB2312" w:hint="eastAsia"/>
          <w:szCs w:val="32"/>
        </w:rPr>
        <w:t>加强事件的风险识别，识别事件的背景、流行病学特征、流行的强度和可能产生的后果等。</w:t>
      </w:r>
    </w:p>
    <w:p w:rsidR="00634EA3" w:rsidRPr="001C3155" w:rsidRDefault="00634EA3" w:rsidP="001C3155">
      <w:pPr>
        <w:spacing w:line="580" w:lineRule="exact"/>
        <w:ind w:firstLineChars="200" w:firstLine="632"/>
        <w:rPr>
          <w:rFonts w:ascii="仿宋_GB2312"/>
          <w:szCs w:val="32"/>
        </w:rPr>
      </w:pPr>
      <w:r w:rsidRPr="001C3155">
        <w:rPr>
          <w:rFonts w:ascii="仿宋_GB2312"/>
          <w:szCs w:val="32"/>
        </w:rPr>
        <w:t xml:space="preserve">4.3.3  </w:t>
      </w:r>
      <w:r w:rsidRPr="001C3155">
        <w:rPr>
          <w:rFonts w:ascii="仿宋_GB2312" w:hint="eastAsia"/>
          <w:szCs w:val="32"/>
        </w:rPr>
        <w:t>加强事件的风险分析，通过可能性分析、后果分析、预防控制措施分析、不确定性分析等定性分析，确定事件的风险等级，并进行清晰的定义和客观的描述。</w:t>
      </w:r>
    </w:p>
    <w:p w:rsidR="00634EA3" w:rsidRPr="001C3155" w:rsidRDefault="00634EA3" w:rsidP="001C3155">
      <w:pPr>
        <w:spacing w:line="580" w:lineRule="exact"/>
        <w:ind w:firstLineChars="200" w:firstLine="632"/>
        <w:rPr>
          <w:rFonts w:ascii="仿宋_GB2312"/>
          <w:szCs w:val="32"/>
        </w:rPr>
      </w:pPr>
      <w:r w:rsidRPr="001C3155">
        <w:rPr>
          <w:rFonts w:ascii="仿宋_GB2312"/>
          <w:szCs w:val="32"/>
        </w:rPr>
        <w:t xml:space="preserve">4.3.4  </w:t>
      </w:r>
      <w:r w:rsidRPr="001C3155">
        <w:rPr>
          <w:rFonts w:ascii="仿宋_GB2312" w:hint="eastAsia"/>
          <w:szCs w:val="32"/>
        </w:rPr>
        <w:t>将风险分析的结果和确定的风险等级，按照风险准则同步考虑公共卫生、经济社会、生态环境的影响，以及法律法规要求、利益相关方的配合程度、优先次序、成本效益等因素，提交风险评估报告，辅助决策和事件应对。</w:t>
      </w:r>
    </w:p>
    <w:p w:rsidR="00634EA3" w:rsidRPr="001C3155" w:rsidRDefault="00634EA3" w:rsidP="001C3155">
      <w:pPr>
        <w:spacing w:line="580" w:lineRule="exact"/>
        <w:ind w:firstLineChars="200" w:firstLine="632"/>
        <w:rPr>
          <w:rFonts w:ascii="仿宋_GB2312"/>
          <w:szCs w:val="32"/>
        </w:rPr>
      </w:pPr>
      <w:r w:rsidRPr="001C3155">
        <w:rPr>
          <w:rFonts w:ascii="仿宋_GB2312"/>
          <w:szCs w:val="32"/>
        </w:rPr>
        <w:t xml:space="preserve">4.3.5  </w:t>
      </w:r>
      <w:r w:rsidRPr="001C3155">
        <w:rPr>
          <w:rFonts w:ascii="仿宋_GB2312" w:hint="eastAsia"/>
          <w:szCs w:val="32"/>
        </w:rPr>
        <w:t>一旦进入应急响应状态，应充分利用大数据技术，全面综合人员活动、行为习惯、交通物流、气候等更大范围的社会化层面数据，结合事件发展趋势和应对处置情况，动态开展针对性的专题评估。</w:t>
      </w:r>
    </w:p>
    <w:p w:rsidR="00634EA3" w:rsidRPr="001C3155" w:rsidRDefault="00634EA3" w:rsidP="001C3155">
      <w:pPr>
        <w:spacing w:line="580" w:lineRule="exact"/>
        <w:ind w:firstLineChars="200" w:firstLine="632"/>
        <w:rPr>
          <w:rFonts w:ascii="楷体_GB2312" w:eastAsia="楷体_GB2312"/>
          <w:szCs w:val="32"/>
        </w:rPr>
      </w:pPr>
      <w:r w:rsidRPr="001C3155">
        <w:rPr>
          <w:rFonts w:ascii="楷体_GB2312" w:eastAsia="楷体_GB2312"/>
          <w:szCs w:val="32"/>
        </w:rPr>
        <w:t xml:space="preserve">4.4  </w:t>
      </w:r>
      <w:r w:rsidRPr="001C3155">
        <w:rPr>
          <w:rFonts w:ascii="楷体_GB2312" w:eastAsia="楷体_GB2312" w:hint="eastAsia"/>
          <w:szCs w:val="32"/>
        </w:rPr>
        <w:t>预警</w:t>
      </w:r>
    </w:p>
    <w:p w:rsidR="00634EA3" w:rsidRPr="001C3155" w:rsidRDefault="00634EA3" w:rsidP="001C3155">
      <w:pPr>
        <w:spacing w:line="580" w:lineRule="exact"/>
        <w:ind w:firstLineChars="200" w:firstLine="632"/>
        <w:rPr>
          <w:rFonts w:ascii="仿宋_GB2312"/>
          <w:szCs w:val="32"/>
        </w:rPr>
      </w:pPr>
      <w:r w:rsidRPr="001C3155">
        <w:rPr>
          <w:rFonts w:ascii="仿宋_GB2312"/>
          <w:szCs w:val="32"/>
        </w:rPr>
        <w:t xml:space="preserve">4.4.1  </w:t>
      </w:r>
      <w:r w:rsidRPr="001C3155">
        <w:rPr>
          <w:rFonts w:ascii="仿宋_GB2312" w:hint="eastAsia"/>
          <w:szCs w:val="32"/>
        </w:rPr>
        <w:t>县级卫生健康主管部门建立事件预警预测制度，及时发现事件发生的先兆，迅速采取措施，将事件控制在萌芽状态。根据事件可能波及的范围、对本区域公众健康造成的危害程度、可能的发展趋势等，及时发布相应级别的预警，依次用红色、橙色、黄色和蓝色表示特别重大、重大、较大、一般四个级别的预警。</w:t>
      </w:r>
    </w:p>
    <w:p w:rsidR="00634EA3" w:rsidRPr="001C3155" w:rsidRDefault="00634EA3" w:rsidP="001C3155">
      <w:pPr>
        <w:spacing w:line="580" w:lineRule="exact"/>
        <w:ind w:firstLineChars="200" w:firstLine="632"/>
        <w:rPr>
          <w:rFonts w:ascii="仿宋_GB2312"/>
          <w:szCs w:val="32"/>
        </w:rPr>
      </w:pPr>
      <w:r w:rsidRPr="001C3155">
        <w:rPr>
          <w:rFonts w:ascii="仿宋_GB2312"/>
          <w:szCs w:val="32"/>
        </w:rPr>
        <w:t xml:space="preserve">4.4.2  </w:t>
      </w:r>
      <w:r w:rsidRPr="001C3155">
        <w:rPr>
          <w:rFonts w:ascii="仿宋_GB2312" w:hint="eastAsia"/>
          <w:szCs w:val="32"/>
        </w:rPr>
        <w:t>按照分级管理、分级响应的原则，根据事件的严重性、影响区域范围、可控性以及所需动用资源等因素，设定分级预警指标，预警指标应有适宜的、早期的敏感性。县级预警指标由县疾病预防控制中心制定。</w:t>
      </w:r>
    </w:p>
    <w:p w:rsidR="00634EA3" w:rsidRPr="001C3155" w:rsidRDefault="00634EA3" w:rsidP="001C3155">
      <w:pPr>
        <w:spacing w:line="580" w:lineRule="exact"/>
        <w:ind w:firstLineChars="200" w:firstLine="632"/>
        <w:rPr>
          <w:rFonts w:ascii="仿宋_GB2312"/>
          <w:szCs w:val="32"/>
        </w:rPr>
      </w:pPr>
      <w:r w:rsidRPr="001C3155">
        <w:rPr>
          <w:rFonts w:ascii="仿宋_GB2312"/>
          <w:szCs w:val="32"/>
        </w:rPr>
        <w:t xml:space="preserve">4.4.3  </w:t>
      </w:r>
      <w:r w:rsidRPr="001C3155">
        <w:rPr>
          <w:rFonts w:ascii="仿宋_GB2312" w:hint="eastAsia"/>
          <w:szCs w:val="32"/>
        </w:rPr>
        <w:t>建立实时预警系统，实行多点触发的自动预警提醒，准确分析判断各种监测报告信息，及时发现异常情况或事件发生的先兆及其可能的发展变化。</w:t>
      </w:r>
    </w:p>
    <w:p w:rsidR="00634EA3" w:rsidRPr="001C3155" w:rsidRDefault="00634EA3" w:rsidP="001C3155">
      <w:pPr>
        <w:spacing w:line="580" w:lineRule="exact"/>
        <w:ind w:firstLineChars="200" w:firstLine="632"/>
        <w:rPr>
          <w:rFonts w:ascii="仿宋_GB2312"/>
          <w:szCs w:val="32"/>
          <w:highlight w:val="yellow"/>
        </w:rPr>
      </w:pPr>
      <w:r w:rsidRPr="001C3155">
        <w:rPr>
          <w:rFonts w:ascii="仿宋_GB2312"/>
          <w:szCs w:val="32"/>
        </w:rPr>
        <w:t xml:space="preserve">4.4.4  </w:t>
      </w:r>
      <w:r w:rsidRPr="001C3155">
        <w:rPr>
          <w:rFonts w:ascii="仿宋_GB2312" w:hint="eastAsia"/>
          <w:szCs w:val="32"/>
        </w:rPr>
        <w:t>县级卫生健康主管部门在接到疾病预防控制机构的预警建议后，应及时发布预警，预警信息发布范围根据事件防控实际需要确定。同时，向县级政府报告。预警发布后，应根据事件发展趋势和变化以及疾病预防控制机构建议，对原发布的预警信息及时进行调整。事件得到有效控制后，应及时解除预警。</w:t>
      </w:r>
    </w:p>
    <w:p w:rsidR="00634EA3" w:rsidRPr="001C3155" w:rsidRDefault="00634EA3" w:rsidP="001C3155">
      <w:pPr>
        <w:spacing w:line="580" w:lineRule="exact"/>
        <w:ind w:firstLineChars="200" w:firstLine="632"/>
        <w:rPr>
          <w:rFonts w:ascii="黑体" w:eastAsia="黑体" w:hAnsi="黑体"/>
          <w:szCs w:val="32"/>
        </w:rPr>
      </w:pPr>
      <w:r w:rsidRPr="001C3155">
        <w:rPr>
          <w:rFonts w:ascii="黑体" w:eastAsia="黑体" w:hAnsi="黑体"/>
          <w:szCs w:val="32"/>
        </w:rPr>
        <w:t xml:space="preserve">5  </w:t>
      </w:r>
      <w:r w:rsidRPr="001C3155">
        <w:rPr>
          <w:rFonts w:ascii="黑体" w:eastAsia="黑体" w:hAnsi="黑体" w:hint="eastAsia"/>
          <w:szCs w:val="32"/>
        </w:rPr>
        <w:t>应急响应</w:t>
      </w:r>
    </w:p>
    <w:p w:rsidR="00634EA3" w:rsidRPr="001C3155" w:rsidRDefault="00634EA3" w:rsidP="001C3155">
      <w:pPr>
        <w:spacing w:line="580" w:lineRule="exact"/>
        <w:ind w:firstLineChars="200" w:firstLine="632"/>
        <w:rPr>
          <w:rFonts w:ascii="楷体_GB2312" w:eastAsia="楷体_GB2312"/>
          <w:szCs w:val="32"/>
        </w:rPr>
      </w:pPr>
      <w:r w:rsidRPr="001C3155">
        <w:rPr>
          <w:rFonts w:ascii="楷体_GB2312" w:eastAsia="楷体_GB2312"/>
          <w:szCs w:val="32"/>
        </w:rPr>
        <w:t xml:space="preserve">5.1  </w:t>
      </w:r>
      <w:r w:rsidRPr="001C3155">
        <w:rPr>
          <w:rFonts w:ascii="楷体_GB2312" w:eastAsia="楷体_GB2312" w:hint="eastAsia"/>
          <w:szCs w:val="32"/>
        </w:rPr>
        <w:t>响应原则</w:t>
      </w:r>
    </w:p>
    <w:p w:rsidR="00634EA3" w:rsidRPr="001C3155" w:rsidRDefault="00634EA3" w:rsidP="001C3155">
      <w:pPr>
        <w:spacing w:line="580" w:lineRule="exact"/>
        <w:ind w:firstLineChars="200" w:firstLine="632"/>
        <w:rPr>
          <w:rFonts w:ascii="仿宋_GB2312"/>
          <w:szCs w:val="32"/>
        </w:rPr>
      </w:pPr>
      <w:r w:rsidRPr="001C3155">
        <w:rPr>
          <w:rFonts w:ascii="仿宋_GB2312"/>
          <w:szCs w:val="32"/>
        </w:rPr>
        <w:t xml:space="preserve">5.1.1  </w:t>
      </w:r>
      <w:r w:rsidRPr="001C3155">
        <w:rPr>
          <w:rFonts w:ascii="仿宋_GB2312" w:hint="eastAsia"/>
          <w:szCs w:val="32"/>
        </w:rPr>
        <w:t>符合特别重大事件标准的事件，由县卫生健康主管部门组织专家咨询委员会评估后提出是否启动应急响应的建议，县政府根据县卫生健康主管部门的建议，决定是否启动相应级别应急响应，如启动应向市政府报备后发布实施。省、市政府启动Ⅰ级应急响应或者省、市政府要求我县启动Ⅰ级应急响应，则直接启动。</w:t>
      </w:r>
    </w:p>
    <w:p w:rsidR="00634EA3" w:rsidRPr="001C3155" w:rsidRDefault="00634EA3" w:rsidP="001C3155">
      <w:pPr>
        <w:spacing w:line="580" w:lineRule="exact"/>
        <w:ind w:firstLineChars="200" w:firstLine="632"/>
        <w:rPr>
          <w:rFonts w:ascii="仿宋_GB2312"/>
          <w:szCs w:val="32"/>
        </w:rPr>
      </w:pPr>
      <w:r w:rsidRPr="001C3155">
        <w:rPr>
          <w:rFonts w:ascii="仿宋_GB2312"/>
          <w:szCs w:val="32"/>
        </w:rPr>
        <w:t xml:space="preserve">5.1.2  </w:t>
      </w:r>
      <w:r w:rsidRPr="001C3155">
        <w:rPr>
          <w:rFonts w:ascii="仿宋_GB2312" w:hint="eastAsia"/>
          <w:szCs w:val="32"/>
        </w:rPr>
        <w:t>符合重大事件标准的事件，由县卫生健康主管部门组织专家咨询委员会评估后提出是否启动应急响应的建议，县政府决定是否启动相应级别的应急响应，如启动向社会发布实施。</w:t>
      </w:r>
    </w:p>
    <w:p w:rsidR="00634EA3" w:rsidRPr="001C3155" w:rsidRDefault="00634EA3" w:rsidP="001C3155">
      <w:pPr>
        <w:spacing w:line="580" w:lineRule="exact"/>
        <w:ind w:firstLineChars="200" w:firstLine="632"/>
        <w:rPr>
          <w:rFonts w:ascii="仿宋_GB2312"/>
          <w:szCs w:val="32"/>
        </w:rPr>
      </w:pPr>
      <w:r w:rsidRPr="001C3155">
        <w:rPr>
          <w:rFonts w:ascii="仿宋_GB2312"/>
          <w:szCs w:val="32"/>
        </w:rPr>
        <w:t xml:space="preserve">5.1.3  </w:t>
      </w:r>
      <w:r w:rsidRPr="001C3155">
        <w:rPr>
          <w:rFonts w:ascii="仿宋_GB2312" w:hint="eastAsia"/>
          <w:szCs w:val="32"/>
        </w:rPr>
        <w:t>符合较大事件标准的事件，由县卫生健康主管部门组织专家咨询委员会评估后提出是否启动应急响应的建议，县政府决定是否启动相应级别的应急响应，如启动向社会发布实施或要求相关乡镇（街道）启动应急响应。</w:t>
      </w:r>
    </w:p>
    <w:p w:rsidR="00634EA3" w:rsidRPr="001C3155" w:rsidRDefault="00634EA3" w:rsidP="001C3155">
      <w:pPr>
        <w:spacing w:line="580" w:lineRule="exact"/>
        <w:ind w:firstLineChars="200" w:firstLine="632"/>
        <w:rPr>
          <w:rFonts w:ascii="仿宋_GB2312"/>
          <w:spacing w:val="-9"/>
          <w:szCs w:val="32"/>
        </w:rPr>
      </w:pPr>
      <w:r w:rsidRPr="001C3155">
        <w:rPr>
          <w:rFonts w:ascii="仿宋_GB2312"/>
          <w:szCs w:val="32"/>
        </w:rPr>
        <w:t xml:space="preserve">5.1.4  </w:t>
      </w:r>
      <w:r w:rsidRPr="001C3155">
        <w:rPr>
          <w:rFonts w:ascii="仿宋_GB2312" w:hint="eastAsia"/>
          <w:szCs w:val="32"/>
        </w:rPr>
        <w:t>符合一般事件标准的事件，由县卫生健康主管部门组织专家咨询委员会评估后决定是否启动相应级别的应急响应，如启动应报县</w:t>
      </w:r>
      <w:r w:rsidRPr="001C3155">
        <w:rPr>
          <w:rFonts w:ascii="仿宋_GB2312" w:hint="eastAsia"/>
          <w:spacing w:val="-9"/>
          <w:szCs w:val="32"/>
        </w:rPr>
        <w:t>政府批准后发布实施或要求相关</w:t>
      </w:r>
      <w:r w:rsidRPr="001C3155">
        <w:rPr>
          <w:rFonts w:ascii="仿宋_GB2312" w:hint="eastAsia"/>
          <w:szCs w:val="32"/>
        </w:rPr>
        <w:t>乡镇（街道）</w:t>
      </w:r>
      <w:r w:rsidRPr="001C3155">
        <w:rPr>
          <w:rFonts w:ascii="仿宋_GB2312" w:hint="eastAsia"/>
          <w:spacing w:val="-9"/>
          <w:szCs w:val="32"/>
        </w:rPr>
        <w:t>启动应急响应。</w:t>
      </w:r>
    </w:p>
    <w:p w:rsidR="00634EA3" w:rsidRPr="001C3155" w:rsidRDefault="00634EA3" w:rsidP="001C3155">
      <w:pPr>
        <w:spacing w:line="580" w:lineRule="exact"/>
        <w:ind w:firstLineChars="200" w:firstLine="632"/>
        <w:rPr>
          <w:rFonts w:ascii="仿宋_GB2312"/>
          <w:spacing w:val="-9"/>
          <w:szCs w:val="32"/>
        </w:rPr>
      </w:pPr>
      <w:r w:rsidRPr="001C3155">
        <w:rPr>
          <w:rFonts w:ascii="仿宋_GB2312"/>
          <w:szCs w:val="32"/>
        </w:rPr>
        <w:t xml:space="preserve">5.1.5  </w:t>
      </w:r>
      <w:r w:rsidRPr="001C3155">
        <w:rPr>
          <w:rFonts w:ascii="仿宋_GB2312" w:hint="eastAsia"/>
          <w:szCs w:val="32"/>
        </w:rPr>
        <w:t>各乡镇（街道）启动区域内应急响应，可参照县级响应原则，按规范程序启动相应响应级别，县级要求启动的，必须启动相应级别的应急响应。上级政府启动应急响应后，如没有特</w:t>
      </w:r>
      <w:r w:rsidRPr="001C3155">
        <w:rPr>
          <w:rFonts w:ascii="仿宋_GB2312" w:hint="eastAsia"/>
          <w:spacing w:val="-9"/>
          <w:szCs w:val="32"/>
        </w:rPr>
        <w:t>别要求，下级政府可根据事件类别决定是否启动相应级别响应。</w:t>
      </w:r>
    </w:p>
    <w:p w:rsidR="00634EA3" w:rsidRPr="001C3155" w:rsidRDefault="00634EA3" w:rsidP="001C3155">
      <w:pPr>
        <w:spacing w:line="580" w:lineRule="exact"/>
        <w:ind w:firstLineChars="200" w:firstLine="632"/>
        <w:rPr>
          <w:rFonts w:ascii="楷体_GB2312" w:eastAsia="楷体_GB2312"/>
          <w:szCs w:val="32"/>
        </w:rPr>
      </w:pPr>
      <w:r w:rsidRPr="001C3155">
        <w:rPr>
          <w:rFonts w:ascii="楷体_GB2312" w:eastAsia="楷体_GB2312"/>
          <w:szCs w:val="32"/>
        </w:rPr>
        <w:t xml:space="preserve">5.2  </w:t>
      </w:r>
      <w:r w:rsidRPr="001C3155">
        <w:rPr>
          <w:rFonts w:ascii="楷体_GB2312" w:eastAsia="楷体_GB2312" w:hint="eastAsia"/>
          <w:szCs w:val="32"/>
        </w:rPr>
        <w:t>分级响应</w:t>
      </w:r>
      <w:r w:rsidRPr="001C3155">
        <w:rPr>
          <w:rFonts w:ascii="楷体_GB2312" w:eastAsia="楷体_GB2312"/>
          <w:szCs w:val="32"/>
        </w:rPr>
        <w:t xml:space="preserve"> </w:t>
      </w:r>
    </w:p>
    <w:p w:rsidR="00634EA3" w:rsidRPr="001C3155" w:rsidRDefault="00634EA3" w:rsidP="001C3155">
      <w:pPr>
        <w:spacing w:line="580" w:lineRule="exact"/>
        <w:ind w:firstLineChars="200" w:firstLine="632"/>
        <w:rPr>
          <w:rFonts w:ascii="仿宋_GB2312"/>
          <w:szCs w:val="32"/>
        </w:rPr>
      </w:pPr>
      <w:r w:rsidRPr="001C3155">
        <w:rPr>
          <w:rFonts w:ascii="仿宋_GB2312"/>
          <w:szCs w:val="32"/>
        </w:rPr>
        <w:t xml:space="preserve">5.2.1  </w:t>
      </w:r>
      <w:r w:rsidRPr="001C3155">
        <w:rPr>
          <w:rFonts w:ascii="仿宋_GB2312" w:hint="eastAsia"/>
          <w:szCs w:val="32"/>
        </w:rPr>
        <w:t>Ⅰ级应急响应</w:t>
      </w:r>
    </w:p>
    <w:p w:rsidR="00634EA3" w:rsidRPr="001C3155" w:rsidRDefault="00634EA3" w:rsidP="001C3155">
      <w:pPr>
        <w:spacing w:line="580" w:lineRule="exact"/>
        <w:ind w:firstLineChars="200" w:firstLine="632"/>
        <w:rPr>
          <w:rFonts w:ascii="仿宋_GB2312"/>
          <w:szCs w:val="32"/>
        </w:rPr>
      </w:pPr>
      <w:r w:rsidRPr="001C3155">
        <w:rPr>
          <w:rFonts w:ascii="仿宋_GB2312" w:hint="eastAsia"/>
          <w:szCs w:val="32"/>
        </w:rPr>
        <w:t>省、市政府启动Ⅰ级应急响应的，在省、市应急指挥机构的统一领导和指挥下，组织协调应急处置工作。省、市政府未启动Ⅰ级应急响应的，由县政府根据事件级别和实际情况启动县级Ⅰ级应急响应，并报市政府备案。根据事件性质，在县领导小组的统一领导和指挥下开展应急响应，必要时请求市政府及其有关部门支持。</w:t>
      </w:r>
    </w:p>
    <w:p w:rsidR="00634EA3" w:rsidRPr="001C3155" w:rsidRDefault="00634EA3" w:rsidP="001C3155">
      <w:pPr>
        <w:spacing w:line="580" w:lineRule="exact"/>
        <w:ind w:firstLineChars="200" w:firstLine="632"/>
        <w:rPr>
          <w:rFonts w:ascii="仿宋_GB2312"/>
          <w:szCs w:val="32"/>
        </w:rPr>
      </w:pPr>
      <w:r w:rsidRPr="001C3155">
        <w:rPr>
          <w:rFonts w:ascii="仿宋_GB2312" w:hint="eastAsia"/>
          <w:szCs w:val="32"/>
        </w:rPr>
        <w:t>（</w:t>
      </w:r>
      <w:r w:rsidRPr="001C3155">
        <w:rPr>
          <w:rFonts w:ascii="仿宋_GB2312"/>
          <w:szCs w:val="32"/>
        </w:rPr>
        <w:t>1</w:t>
      </w:r>
      <w:r w:rsidRPr="001C3155">
        <w:rPr>
          <w:rFonts w:ascii="仿宋_GB2312" w:hint="eastAsia"/>
          <w:szCs w:val="32"/>
        </w:rPr>
        <w:t>）县政府应急响应。成立县领导小组，县长任组长，启动办公室、工作组和若干专班运行机制，办公室设在县政府办公室，在组建管控组、医疗组、舆情组、医疗物资保障组、生活物资保障组、综合组等工作组基础上，根据需要增加相应工作专班，开展事件的应急处置、医疗救治、技术支撑保障、交通保障、物资设备供应保障、通信保障、信息发布、宣传教育、科研攻关、国内外交流合作、后勤保障、督导检查等各项应急工作。</w:t>
      </w:r>
    </w:p>
    <w:p w:rsidR="00634EA3" w:rsidRPr="001C3155" w:rsidRDefault="00634EA3" w:rsidP="001C3155">
      <w:pPr>
        <w:spacing w:line="580" w:lineRule="exact"/>
        <w:ind w:firstLineChars="200" w:firstLine="632"/>
        <w:rPr>
          <w:rFonts w:ascii="仿宋_GB2312"/>
          <w:szCs w:val="32"/>
        </w:rPr>
      </w:pPr>
      <w:r w:rsidRPr="001C3155">
        <w:rPr>
          <w:rFonts w:ascii="仿宋_GB2312" w:hint="eastAsia"/>
          <w:szCs w:val="32"/>
        </w:rPr>
        <w:t>（</w:t>
      </w:r>
      <w:r w:rsidRPr="001C3155">
        <w:rPr>
          <w:rFonts w:ascii="仿宋_GB2312"/>
          <w:szCs w:val="32"/>
        </w:rPr>
        <w:t>2</w:t>
      </w:r>
      <w:r w:rsidRPr="001C3155">
        <w:rPr>
          <w:rFonts w:ascii="仿宋_GB2312" w:hint="eastAsia"/>
          <w:szCs w:val="32"/>
        </w:rPr>
        <w:t>）各乡镇（街道）应急响应。各乡镇（街道）在县领导小组的统一领导和指挥下，负责开展本辖区的应急处置工作。</w:t>
      </w:r>
    </w:p>
    <w:p w:rsidR="00634EA3" w:rsidRPr="001C3155" w:rsidRDefault="00634EA3" w:rsidP="001C3155">
      <w:pPr>
        <w:spacing w:line="580" w:lineRule="exact"/>
        <w:ind w:firstLineChars="200" w:firstLine="632"/>
        <w:rPr>
          <w:rFonts w:ascii="仿宋_GB2312"/>
          <w:szCs w:val="32"/>
        </w:rPr>
      </w:pPr>
      <w:r w:rsidRPr="001C3155">
        <w:rPr>
          <w:rFonts w:ascii="仿宋_GB2312"/>
          <w:szCs w:val="32"/>
        </w:rPr>
        <w:t xml:space="preserve">5.2.2  </w:t>
      </w:r>
      <w:r w:rsidRPr="001C3155">
        <w:rPr>
          <w:rFonts w:ascii="仿宋_GB2312" w:hint="eastAsia"/>
          <w:szCs w:val="32"/>
        </w:rPr>
        <w:t>Ⅱ级应急响应</w:t>
      </w:r>
    </w:p>
    <w:p w:rsidR="00634EA3" w:rsidRPr="001C3155" w:rsidRDefault="00634EA3" w:rsidP="001C3155">
      <w:pPr>
        <w:spacing w:line="580" w:lineRule="exact"/>
        <w:ind w:firstLineChars="200" w:firstLine="632"/>
        <w:rPr>
          <w:rFonts w:ascii="仿宋_GB2312"/>
          <w:szCs w:val="32"/>
        </w:rPr>
      </w:pPr>
      <w:r w:rsidRPr="001C3155">
        <w:rPr>
          <w:rFonts w:ascii="仿宋_GB2312" w:hint="eastAsia"/>
          <w:szCs w:val="32"/>
        </w:rPr>
        <w:t>（</w:t>
      </w:r>
      <w:r w:rsidRPr="001C3155">
        <w:rPr>
          <w:rFonts w:ascii="仿宋_GB2312"/>
          <w:szCs w:val="32"/>
        </w:rPr>
        <w:t>1</w:t>
      </w:r>
      <w:r w:rsidRPr="001C3155">
        <w:rPr>
          <w:rFonts w:ascii="仿宋_GB2312" w:hint="eastAsia"/>
          <w:szCs w:val="32"/>
        </w:rPr>
        <w:t>）县政府应急响应。成立县领导小组，常务副县长任组长，办公室设在县政府办公室，组建管控组、医疗组、舆情组、医疗物资保障组、生活物资保障组和综合组等工作组，实行专班运作、分工负责，开展事件的应急处置、医疗救治、技术支撑保障、交通保障、物资设备供应保障、通信保障、信息发布、宣传教育、科研攻关、国内外交流合作、后勤保障、督导检查等各项应急工作。</w:t>
      </w:r>
    </w:p>
    <w:p w:rsidR="00634EA3" w:rsidRPr="001C3155" w:rsidRDefault="00634EA3" w:rsidP="001C3155">
      <w:pPr>
        <w:spacing w:line="580" w:lineRule="exact"/>
        <w:ind w:firstLineChars="200" w:firstLine="632"/>
        <w:rPr>
          <w:rFonts w:ascii="仿宋_GB2312"/>
          <w:szCs w:val="32"/>
        </w:rPr>
      </w:pPr>
      <w:r w:rsidRPr="001C3155">
        <w:rPr>
          <w:rFonts w:ascii="仿宋_GB2312" w:hint="eastAsia"/>
          <w:szCs w:val="32"/>
        </w:rPr>
        <w:t>（</w:t>
      </w:r>
      <w:r w:rsidRPr="001C3155">
        <w:rPr>
          <w:rFonts w:ascii="仿宋_GB2312"/>
          <w:szCs w:val="32"/>
        </w:rPr>
        <w:t>2</w:t>
      </w:r>
      <w:r w:rsidRPr="001C3155">
        <w:rPr>
          <w:rFonts w:ascii="仿宋_GB2312" w:hint="eastAsia"/>
          <w:szCs w:val="32"/>
        </w:rPr>
        <w:t>）各乡镇（街道）应急响应。各乡镇（街道）在县领导小组的统一领导和指挥下，负责开展本辖区的应急处置工作。</w:t>
      </w:r>
    </w:p>
    <w:p w:rsidR="00634EA3" w:rsidRPr="001C3155" w:rsidRDefault="00634EA3" w:rsidP="001C3155">
      <w:pPr>
        <w:spacing w:line="580" w:lineRule="exact"/>
        <w:ind w:firstLineChars="200" w:firstLine="632"/>
        <w:rPr>
          <w:rFonts w:ascii="仿宋_GB2312"/>
          <w:szCs w:val="32"/>
        </w:rPr>
      </w:pPr>
      <w:r w:rsidRPr="001C3155">
        <w:rPr>
          <w:rFonts w:ascii="仿宋_GB2312"/>
          <w:szCs w:val="32"/>
        </w:rPr>
        <w:t xml:space="preserve">5.2.3  </w:t>
      </w:r>
      <w:r w:rsidRPr="001C3155">
        <w:rPr>
          <w:rFonts w:ascii="仿宋_GB2312" w:hint="eastAsia"/>
          <w:szCs w:val="32"/>
        </w:rPr>
        <w:t>Ⅲ级应急响应</w:t>
      </w:r>
    </w:p>
    <w:p w:rsidR="00634EA3" w:rsidRPr="001C3155" w:rsidRDefault="00634EA3" w:rsidP="001C3155">
      <w:pPr>
        <w:spacing w:line="580" w:lineRule="exact"/>
        <w:ind w:firstLineChars="200" w:firstLine="632"/>
        <w:rPr>
          <w:rFonts w:ascii="仿宋_GB2312"/>
          <w:spacing w:val="-9"/>
          <w:szCs w:val="32"/>
        </w:rPr>
      </w:pPr>
      <w:r w:rsidRPr="001C3155">
        <w:rPr>
          <w:rFonts w:ascii="仿宋_GB2312" w:hint="eastAsia"/>
          <w:szCs w:val="32"/>
        </w:rPr>
        <w:t>（</w:t>
      </w:r>
      <w:r w:rsidRPr="001C3155">
        <w:rPr>
          <w:rFonts w:ascii="仿宋_GB2312"/>
          <w:szCs w:val="32"/>
        </w:rPr>
        <w:t>1</w:t>
      </w:r>
      <w:r w:rsidRPr="001C3155">
        <w:rPr>
          <w:rFonts w:ascii="仿宋_GB2312" w:hint="eastAsia"/>
          <w:szCs w:val="32"/>
        </w:rPr>
        <w:t>）县政府应急响应。成立县领导小组，由分管卫生健康工作的副县长任组长，办公室设在县卫生健康主管部门，特殊情况办公室设在县政府办公室。根据需要设置相关工作组，实行专班运作、</w:t>
      </w:r>
      <w:r w:rsidRPr="001C3155">
        <w:rPr>
          <w:rFonts w:ascii="仿宋_GB2312" w:hint="eastAsia"/>
          <w:spacing w:val="-9"/>
          <w:szCs w:val="32"/>
        </w:rPr>
        <w:t>分工负责，统筹组织协调全县或特定区域的卫生应急处置工作。</w:t>
      </w:r>
    </w:p>
    <w:p w:rsidR="00634EA3" w:rsidRPr="001C3155" w:rsidRDefault="00634EA3" w:rsidP="001C3155">
      <w:pPr>
        <w:spacing w:line="580" w:lineRule="exact"/>
        <w:ind w:firstLineChars="200" w:firstLine="632"/>
        <w:rPr>
          <w:rFonts w:ascii="仿宋_GB2312"/>
          <w:szCs w:val="32"/>
        </w:rPr>
      </w:pPr>
      <w:r w:rsidRPr="001C3155">
        <w:rPr>
          <w:rFonts w:ascii="仿宋_GB2312" w:hint="eastAsia"/>
          <w:szCs w:val="32"/>
        </w:rPr>
        <w:t>（</w:t>
      </w:r>
      <w:r w:rsidRPr="001C3155">
        <w:rPr>
          <w:rFonts w:ascii="仿宋_GB2312"/>
          <w:szCs w:val="32"/>
        </w:rPr>
        <w:t>2</w:t>
      </w:r>
      <w:r w:rsidRPr="001C3155">
        <w:rPr>
          <w:rFonts w:ascii="仿宋_GB2312" w:hint="eastAsia"/>
          <w:szCs w:val="32"/>
        </w:rPr>
        <w:t>）相关乡镇（街道）应急响应。相关乡镇（街道）在县领导小组的统一领导和指挥下，负责开展本辖区的应急处置工作。</w:t>
      </w:r>
    </w:p>
    <w:p w:rsidR="00634EA3" w:rsidRPr="001C3155" w:rsidRDefault="00634EA3" w:rsidP="001C3155">
      <w:pPr>
        <w:spacing w:line="580" w:lineRule="exact"/>
        <w:ind w:firstLineChars="200" w:firstLine="632"/>
        <w:rPr>
          <w:rFonts w:ascii="仿宋_GB2312"/>
          <w:szCs w:val="32"/>
        </w:rPr>
      </w:pPr>
      <w:r w:rsidRPr="001C3155">
        <w:rPr>
          <w:rFonts w:ascii="仿宋_GB2312"/>
          <w:szCs w:val="32"/>
        </w:rPr>
        <w:t xml:space="preserve">5.2.4  </w:t>
      </w:r>
      <w:r w:rsidRPr="001C3155">
        <w:rPr>
          <w:rFonts w:ascii="仿宋_GB2312" w:hint="eastAsia"/>
          <w:szCs w:val="32"/>
        </w:rPr>
        <w:t>Ⅳ级应急响应</w:t>
      </w:r>
    </w:p>
    <w:p w:rsidR="00634EA3" w:rsidRPr="001C3155" w:rsidRDefault="00634EA3" w:rsidP="001C3155">
      <w:pPr>
        <w:spacing w:line="580" w:lineRule="exact"/>
        <w:ind w:firstLineChars="200" w:firstLine="632"/>
        <w:rPr>
          <w:rFonts w:ascii="仿宋_GB2312"/>
          <w:szCs w:val="32"/>
        </w:rPr>
      </w:pPr>
      <w:r w:rsidRPr="001C3155">
        <w:rPr>
          <w:rFonts w:ascii="仿宋_GB2312" w:hint="eastAsia"/>
          <w:szCs w:val="32"/>
        </w:rPr>
        <w:t>（</w:t>
      </w:r>
      <w:r w:rsidRPr="001C3155">
        <w:rPr>
          <w:rFonts w:ascii="仿宋_GB2312"/>
          <w:szCs w:val="32"/>
        </w:rPr>
        <w:t>1</w:t>
      </w:r>
      <w:r w:rsidRPr="001C3155">
        <w:rPr>
          <w:rFonts w:ascii="仿宋_GB2312" w:hint="eastAsia"/>
          <w:szCs w:val="32"/>
        </w:rPr>
        <w:t>）县政府应急响应。由县卫生健康主管部门牵头，组织相关部门，启动联防联控工作机制开展防控工作。</w:t>
      </w:r>
    </w:p>
    <w:p w:rsidR="00634EA3" w:rsidRPr="001C3155" w:rsidRDefault="00634EA3" w:rsidP="001C3155">
      <w:pPr>
        <w:spacing w:line="580" w:lineRule="exact"/>
        <w:ind w:firstLineChars="200" w:firstLine="632"/>
        <w:rPr>
          <w:rFonts w:ascii="仿宋_GB2312"/>
          <w:szCs w:val="32"/>
        </w:rPr>
      </w:pPr>
      <w:r w:rsidRPr="001C3155">
        <w:rPr>
          <w:rFonts w:ascii="仿宋_GB2312" w:hint="eastAsia"/>
          <w:szCs w:val="32"/>
        </w:rPr>
        <w:t>（</w:t>
      </w:r>
      <w:r w:rsidRPr="001C3155">
        <w:rPr>
          <w:rFonts w:ascii="仿宋_GB2312"/>
          <w:szCs w:val="32"/>
        </w:rPr>
        <w:t>2</w:t>
      </w:r>
      <w:r w:rsidRPr="001C3155">
        <w:rPr>
          <w:rFonts w:ascii="仿宋_GB2312" w:hint="eastAsia"/>
          <w:szCs w:val="32"/>
        </w:rPr>
        <w:t>）相关乡镇（街道）应急响应。相关乡镇（街道）在县联防联控工作机制的统一协调下，负责开展本辖区的应急处置工作。</w:t>
      </w:r>
    </w:p>
    <w:p w:rsidR="00634EA3" w:rsidRPr="001C3155" w:rsidRDefault="00634EA3" w:rsidP="001C3155">
      <w:pPr>
        <w:spacing w:line="580" w:lineRule="exact"/>
        <w:ind w:firstLineChars="200" w:firstLine="632"/>
        <w:rPr>
          <w:rFonts w:ascii="仿宋_GB2312"/>
          <w:szCs w:val="32"/>
        </w:rPr>
      </w:pPr>
      <w:r w:rsidRPr="001C3155">
        <w:rPr>
          <w:rFonts w:ascii="仿宋_GB2312" w:hint="eastAsia"/>
          <w:szCs w:val="32"/>
        </w:rPr>
        <w:t>各乡镇（街道）启动区域内应急响应措施，参照以上内容执行。启动县级应急响应后，事件发生地的乡镇（街道）应酌情提高本地应急响应级别，强化工作措施，严防事件传播扩散，控制事件影响。</w:t>
      </w:r>
    </w:p>
    <w:p w:rsidR="00634EA3" w:rsidRPr="001C3155" w:rsidRDefault="00634EA3" w:rsidP="001C3155">
      <w:pPr>
        <w:spacing w:line="580" w:lineRule="exact"/>
        <w:ind w:firstLineChars="200" w:firstLine="632"/>
        <w:rPr>
          <w:rFonts w:ascii="楷体_GB2312" w:eastAsia="楷体_GB2312"/>
          <w:szCs w:val="32"/>
        </w:rPr>
      </w:pPr>
      <w:r w:rsidRPr="001C3155">
        <w:rPr>
          <w:rFonts w:ascii="楷体_GB2312" w:eastAsia="楷体_GB2312"/>
          <w:szCs w:val="32"/>
        </w:rPr>
        <w:t xml:space="preserve">5.3  </w:t>
      </w:r>
      <w:r w:rsidRPr="001C3155">
        <w:rPr>
          <w:rFonts w:ascii="楷体_GB2312" w:eastAsia="楷体_GB2312" w:hint="eastAsia"/>
          <w:szCs w:val="32"/>
        </w:rPr>
        <w:t>响应措施</w:t>
      </w:r>
    </w:p>
    <w:p w:rsidR="00634EA3" w:rsidRPr="001C3155" w:rsidRDefault="00634EA3" w:rsidP="001C3155">
      <w:pPr>
        <w:spacing w:line="580" w:lineRule="exact"/>
        <w:ind w:firstLineChars="200" w:firstLine="632"/>
        <w:rPr>
          <w:rFonts w:ascii="仿宋_GB2312"/>
          <w:szCs w:val="32"/>
        </w:rPr>
      </w:pPr>
      <w:r w:rsidRPr="001C3155">
        <w:rPr>
          <w:rFonts w:ascii="仿宋_GB2312"/>
          <w:szCs w:val="32"/>
        </w:rPr>
        <w:t xml:space="preserve">5.3.1  </w:t>
      </w:r>
      <w:r w:rsidRPr="001C3155">
        <w:rPr>
          <w:rFonts w:ascii="仿宋_GB2312" w:hint="eastAsia"/>
          <w:szCs w:val="32"/>
        </w:rPr>
        <w:t>各级政府</w:t>
      </w:r>
    </w:p>
    <w:p w:rsidR="00634EA3" w:rsidRPr="001C3155" w:rsidRDefault="00634EA3" w:rsidP="001C3155">
      <w:pPr>
        <w:spacing w:line="580" w:lineRule="exact"/>
        <w:ind w:firstLineChars="200" w:firstLine="632"/>
        <w:rPr>
          <w:rFonts w:ascii="仿宋_GB2312"/>
          <w:szCs w:val="32"/>
        </w:rPr>
      </w:pPr>
      <w:r w:rsidRPr="001C3155">
        <w:rPr>
          <w:rFonts w:ascii="仿宋_GB2312" w:hint="eastAsia"/>
          <w:szCs w:val="32"/>
        </w:rPr>
        <w:t>（</w:t>
      </w:r>
      <w:r w:rsidRPr="001C3155">
        <w:rPr>
          <w:rFonts w:ascii="仿宋_GB2312"/>
          <w:szCs w:val="32"/>
        </w:rPr>
        <w:t>1</w:t>
      </w:r>
      <w:r w:rsidRPr="001C3155">
        <w:rPr>
          <w:rFonts w:ascii="仿宋_GB2312" w:hint="eastAsia"/>
          <w:szCs w:val="32"/>
        </w:rPr>
        <w:t>）启动相应级别的应急响应，建立应急指挥机构和应急指挥体系，组织协调有关部门按照机构职能和工作职责参与事件的应急处置。</w:t>
      </w:r>
    </w:p>
    <w:p w:rsidR="00634EA3" w:rsidRPr="001C3155" w:rsidRDefault="00634EA3" w:rsidP="001C3155">
      <w:pPr>
        <w:spacing w:line="580" w:lineRule="exact"/>
        <w:ind w:firstLineChars="200" w:firstLine="632"/>
        <w:rPr>
          <w:rFonts w:ascii="仿宋_GB2312"/>
          <w:szCs w:val="32"/>
        </w:rPr>
      </w:pPr>
      <w:r w:rsidRPr="001C3155">
        <w:rPr>
          <w:rFonts w:ascii="仿宋_GB2312" w:hint="eastAsia"/>
          <w:szCs w:val="32"/>
        </w:rPr>
        <w:t>（</w:t>
      </w:r>
      <w:r w:rsidRPr="001C3155">
        <w:rPr>
          <w:rFonts w:ascii="仿宋_GB2312"/>
          <w:szCs w:val="32"/>
        </w:rPr>
        <w:t>2</w:t>
      </w:r>
      <w:r w:rsidRPr="001C3155">
        <w:rPr>
          <w:rFonts w:ascii="仿宋_GB2312" w:hint="eastAsia"/>
          <w:szCs w:val="32"/>
        </w:rPr>
        <w:t>）根据需要及时调集本行政区域内的各类人员、物资、交通工具和相关设施、设备，并对资源进行集成优化后投入应急处置工作，及时组织生产、供应和调度防控物资，满足防控需要。涉及危险化学品管理和运输安全的，有关部门要严格执行相关规定，防止事故发生。</w:t>
      </w:r>
    </w:p>
    <w:p w:rsidR="00634EA3" w:rsidRPr="001C3155" w:rsidRDefault="00634EA3" w:rsidP="001C3155">
      <w:pPr>
        <w:spacing w:line="580" w:lineRule="exact"/>
        <w:ind w:firstLineChars="200" w:firstLine="632"/>
        <w:rPr>
          <w:rFonts w:ascii="仿宋_GB2312"/>
          <w:szCs w:val="32"/>
        </w:rPr>
      </w:pPr>
      <w:r w:rsidRPr="001C3155">
        <w:rPr>
          <w:rFonts w:ascii="仿宋_GB2312" w:hint="eastAsia"/>
          <w:szCs w:val="32"/>
        </w:rPr>
        <w:t>（</w:t>
      </w:r>
      <w:r w:rsidRPr="001C3155">
        <w:rPr>
          <w:rFonts w:ascii="仿宋_GB2312"/>
          <w:szCs w:val="32"/>
        </w:rPr>
        <w:t>3</w:t>
      </w:r>
      <w:r w:rsidRPr="001C3155">
        <w:rPr>
          <w:rFonts w:ascii="仿宋_GB2312" w:hint="eastAsia"/>
          <w:szCs w:val="32"/>
        </w:rPr>
        <w:t>）组织协调各部门利用储备资源和新技术、新资源支持应急响应工作。建立多部门参与的事件应急处置支持信息系统，提升应急监测、信息报告、风险评估、流行病学调查、疫情追踪溯源等的时效性和智能化水平，确保应急处置信息准确、平台共享，促进防控措施科学有序落实。建立跨区域的事件应急信息互通共享机制。</w:t>
      </w:r>
    </w:p>
    <w:p w:rsidR="00634EA3" w:rsidRPr="001C3155" w:rsidRDefault="00634EA3" w:rsidP="001C3155">
      <w:pPr>
        <w:spacing w:line="580" w:lineRule="exact"/>
        <w:ind w:firstLineChars="200" w:firstLine="632"/>
        <w:rPr>
          <w:rFonts w:ascii="仿宋_GB2312"/>
          <w:szCs w:val="32"/>
        </w:rPr>
      </w:pPr>
      <w:r w:rsidRPr="001C3155">
        <w:rPr>
          <w:rFonts w:ascii="仿宋_GB2312" w:hint="eastAsia"/>
          <w:szCs w:val="32"/>
        </w:rPr>
        <w:t>（</w:t>
      </w:r>
      <w:r w:rsidRPr="001C3155">
        <w:rPr>
          <w:rFonts w:ascii="仿宋_GB2312"/>
          <w:szCs w:val="32"/>
        </w:rPr>
        <w:t>4</w:t>
      </w:r>
      <w:r w:rsidRPr="001C3155">
        <w:rPr>
          <w:rFonts w:ascii="仿宋_GB2312" w:hint="eastAsia"/>
          <w:szCs w:val="32"/>
        </w:rPr>
        <w:t>）划定控制区域。发生甲、乙类传染病暴发、流行，县政府根据《中华人民共和国传染病防治法》的规定，划定并宣布疫区范围，由公安、交通运输等部门实施疫区封锁措施；群体性不明原因疾病或我国尚未发现的新发传染病发生时，应快速通过大数据技术确定患者活动轨迹及接触范围，评估事件影响后划定控制区域；发生重大职业中毒事故，根据危害因素波及的范围划定控制区域；发生水灾、地震、泥石流、山体滑坡等重大自然灾害且可能引起事件时，根据自然灾害波及的范围划定控制区域。</w:t>
      </w:r>
    </w:p>
    <w:p w:rsidR="00634EA3" w:rsidRPr="001C3155" w:rsidRDefault="00634EA3" w:rsidP="001C3155">
      <w:pPr>
        <w:spacing w:line="580" w:lineRule="exact"/>
        <w:ind w:firstLineChars="200" w:firstLine="632"/>
        <w:rPr>
          <w:rFonts w:ascii="仿宋_GB2312"/>
          <w:szCs w:val="32"/>
        </w:rPr>
      </w:pPr>
      <w:r w:rsidRPr="001C3155">
        <w:rPr>
          <w:rFonts w:ascii="仿宋_GB2312" w:hint="eastAsia"/>
          <w:szCs w:val="32"/>
        </w:rPr>
        <w:t>（</w:t>
      </w:r>
      <w:r w:rsidRPr="001C3155">
        <w:rPr>
          <w:rFonts w:ascii="仿宋_GB2312"/>
          <w:szCs w:val="32"/>
        </w:rPr>
        <w:t>5</w:t>
      </w:r>
      <w:r w:rsidRPr="001C3155">
        <w:rPr>
          <w:rFonts w:ascii="仿宋_GB2312" w:hint="eastAsia"/>
          <w:szCs w:val="32"/>
        </w:rPr>
        <w:t>）事件控制措施。实施分区分级防控策略，实现防控事件和保障正常社会秩序有机结合。县政府应开展区域风险评估，动态编制风险等级地图，根据评估结果在本行政区域采取和调整限制措施，包括停止集市、集会等人群聚集活动，停工停业停课以及指导复工复产复学等；根据事件处置需要，采取封闭或封存被传染病病原体或化学毒物污染的公共饮用水水源、食品以及相关物品等紧急措施；临时征用房屋、交通工具以及相关设施、设备。采取影响其他行政区域人流、物流、商流的措施，应依法实施并明确实施主体和相应工作权限，必要时请示上一级政府同意。中断交通干道的，应经省政府批准。</w:t>
      </w:r>
    </w:p>
    <w:p w:rsidR="00634EA3" w:rsidRPr="001C3155" w:rsidRDefault="00634EA3" w:rsidP="001C3155">
      <w:pPr>
        <w:spacing w:line="580" w:lineRule="exact"/>
        <w:ind w:firstLineChars="200" w:firstLine="632"/>
        <w:rPr>
          <w:rFonts w:ascii="仿宋_GB2312"/>
          <w:szCs w:val="32"/>
        </w:rPr>
      </w:pPr>
      <w:r w:rsidRPr="001C3155">
        <w:rPr>
          <w:rFonts w:ascii="仿宋_GB2312" w:hint="eastAsia"/>
          <w:szCs w:val="32"/>
        </w:rPr>
        <w:t>（</w:t>
      </w:r>
      <w:r w:rsidRPr="001C3155">
        <w:rPr>
          <w:rFonts w:ascii="仿宋_GB2312"/>
          <w:szCs w:val="32"/>
        </w:rPr>
        <w:t>6</w:t>
      </w:r>
      <w:r w:rsidRPr="001C3155">
        <w:rPr>
          <w:rFonts w:ascii="仿宋_GB2312" w:hint="eastAsia"/>
          <w:szCs w:val="32"/>
        </w:rPr>
        <w:t>）重点人群管理。对重点人群采取严格的防控措施。对传染病确诊病人、疑似病人，坚持早发现、早报告、早隔离、早治疗原则，一般按属地管理原则采取就地隔离、就地观察、就地治疗等措施；对新发传染病、易发重症疾病及疫情中的重症、危重症患者按“四集中”原则救治，提高救治成功率；对密切接触者根据情况采取集中或居家隔离医学观察。加强“大数据</w:t>
      </w:r>
      <w:r w:rsidRPr="001C3155">
        <w:rPr>
          <w:rFonts w:ascii="仿宋_GB2312"/>
          <w:szCs w:val="32"/>
        </w:rPr>
        <w:t>+</w:t>
      </w:r>
      <w:r w:rsidRPr="001C3155">
        <w:rPr>
          <w:rFonts w:ascii="仿宋_GB2312" w:hint="eastAsia"/>
          <w:szCs w:val="32"/>
        </w:rPr>
        <w:t>网格化”管理，应用“健康码”等个人风险状态识别技术对重点人群采取精密智控措施，健康人群可按防控工作要求正常生产生活。</w:t>
      </w:r>
    </w:p>
    <w:p w:rsidR="00634EA3" w:rsidRPr="001C3155" w:rsidRDefault="00634EA3" w:rsidP="001C3155">
      <w:pPr>
        <w:spacing w:line="580" w:lineRule="exact"/>
        <w:ind w:firstLineChars="200" w:firstLine="632"/>
        <w:rPr>
          <w:rFonts w:ascii="仿宋_GB2312"/>
          <w:szCs w:val="32"/>
        </w:rPr>
      </w:pPr>
      <w:r w:rsidRPr="001C3155">
        <w:rPr>
          <w:rFonts w:ascii="仿宋_GB2312" w:hint="eastAsia"/>
          <w:szCs w:val="32"/>
        </w:rPr>
        <w:t>（</w:t>
      </w:r>
      <w:r w:rsidRPr="001C3155">
        <w:rPr>
          <w:rFonts w:ascii="仿宋_GB2312"/>
          <w:szCs w:val="32"/>
        </w:rPr>
        <w:t>7</w:t>
      </w:r>
      <w:r w:rsidRPr="001C3155">
        <w:rPr>
          <w:rFonts w:ascii="仿宋_GB2312" w:hint="eastAsia"/>
          <w:szCs w:val="32"/>
        </w:rPr>
        <w:t>）实施交通卫生检疫。组织铁路、交通运输等部门在交通站点和干线公路设置临时交通卫生检疫站，或利用现有的卫生检疫场所对出入境、进出疫区和运行中的交通工具及其乘运人员和物资、病媒生物进行检疫查验，严防疫情跨区域传播。对确诊病人、疑似病人及其密切接触者，实施临时隔离、留验和向地方政府指定的医疗机构和集中医学观察隔离点转送。</w:t>
      </w:r>
    </w:p>
    <w:p w:rsidR="00634EA3" w:rsidRPr="001C3155" w:rsidRDefault="00634EA3" w:rsidP="001C3155">
      <w:pPr>
        <w:spacing w:line="580" w:lineRule="exact"/>
        <w:ind w:firstLineChars="200" w:firstLine="632"/>
        <w:rPr>
          <w:rFonts w:ascii="仿宋_GB2312"/>
          <w:szCs w:val="32"/>
        </w:rPr>
      </w:pPr>
      <w:r w:rsidRPr="001C3155">
        <w:rPr>
          <w:rFonts w:ascii="仿宋_GB2312" w:hint="eastAsia"/>
          <w:szCs w:val="32"/>
        </w:rPr>
        <w:t>（</w:t>
      </w:r>
      <w:r w:rsidRPr="001C3155">
        <w:rPr>
          <w:rFonts w:ascii="仿宋_GB2312"/>
          <w:szCs w:val="32"/>
        </w:rPr>
        <w:t>8</w:t>
      </w:r>
      <w:r w:rsidRPr="001C3155">
        <w:rPr>
          <w:rFonts w:ascii="仿宋_GB2312" w:hint="eastAsia"/>
          <w:szCs w:val="32"/>
        </w:rPr>
        <w:t>）信息发布。事件信息发布要依法依规、及时主动、准确把握、实事求是，注重社会效果。涉及疫情的数据信息，根据《中华人民共和国传染病防治法》等法律法规规定，由卫生健康主管部门统一发布。及时发布事件防控相关政策、措施和工作情况，披露信息、澄清谣言，回应社会关切，正确引导舆论。同时应加强信息安全和个人隐私保护。</w:t>
      </w:r>
    </w:p>
    <w:p w:rsidR="00634EA3" w:rsidRPr="001C3155" w:rsidRDefault="00634EA3" w:rsidP="001C3155">
      <w:pPr>
        <w:spacing w:line="580" w:lineRule="exact"/>
        <w:ind w:firstLineChars="200" w:firstLine="632"/>
        <w:rPr>
          <w:rFonts w:ascii="仿宋_GB2312"/>
          <w:szCs w:val="32"/>
        </w:rPr>
      </w:pPr>
      <w:r w:rsidRPr="001C3155">
        <w:rPr>
          <w:rFonts w:ascii="仿宋_GB2312" w:hint="eastAsia"/>
          <w:szCs w:val="32"/>
        </w:rPr>
        <w:t>（</w:t>
      </w:r>
      <w:r w:rsidRPr="001C3155">
        <w:rPr>
          <w:rFonts w:ascii="仿宋_GB2312"/>
          <w:szCs w:val="32"/>
        </w:rPr>
        <w:t>9</w:t>
      </w:r>
      <w:r w:rsidRPr="001C3155">
        <w:rPr>
          <w:rFonts w:ascii="仿宋_GB2312" w:hint="eastAsia"/>
          <w:szCs w:val="32"/>
        </w:rPr>
        <w:t>）群防群控。乡镇（街道）、村（社区）协助做好重点人群有关事件信息收集、查验、报告以及人员隔离、健康随访及公共卫生措施的实施。开展健康教育，提高公众防范意识和自我保护能力。强化社会动员，注重发挥机关、企事业单位、基层社区、社会团体、志愿者队伍等的积极作用。重视心理健康服务，加强事件应对的心理健康教育和危机干预，及时提供社会公众心理援助。</w:t>
      </w:r>
    </w:p>
    <w:p w:rsidR="00634EA3" w:rsidRPr="001C3155" w:rsidRDefault="00634EA3" w:rsidP="001C3155">
      <w:pPr>
        <w:spacing w:line="580" w:lineRule="exact"/>
        <w:ind w:firstLineChars="200" w:firstLine="632"/>
        <w:rPr>
          <w:rFonts w:ascii="仿宋_GB2312"/>
          <w:szCs w:val="32"/>
        </w:rPr>
      </w:pPr>
      <w:r w:rsidRPr="001C3155">
        <w:rPr>
          <w:rFonts w:ascii="仿宋_GB2312" w:hint="eastAsia"/>
          <w:szCs w:val="32"/>
        </w:rPr>
        <w:t>（</w:t>
      </w:r>
      <w:r w:rsidRPr="001C3155">
        <w:rPr>
          <w:rFonts w:ascii="仿宋_GB2312"/>
          <w:szCs w:val="32"/>
        </w:rPr>
        <w:t>10</w:t>
      </w:r>
      <w:r w:rsidRPr="001C3155">
        <w:rPr>
          <w:rFonts w:ascii="仿宋_GB2312" w:hint="eastAsia"/>
          <w:szCs w:val="32"/>
        </w:rPr>
        <w:t>）维护社会稳定。组织有关部门保障防护用品、消杀药品和日常商品供应，平抑物价，防止哄抢；严厉打击造谣传谣、哄抬物价、制假售假等违法犯罪和扰乱社会治安的行为。</w:t>
      </w:r>
    </w:p>
    <w:p w:rsidR="00634EA3" w:rsidRPr="001C3155" w:rsidRDefault="00634EA3" w:rsidP="001C3155">
      <w:pPr>
        <w:spacing w:line="580" w:lineRule="exact"/>
        <w:ind w:firstLineChars="200" w:firstLine="632"/>
        <w:rPr>
          <w:rFonts w:ascii="仿宋_GB2312"/>
          <w:szCs w:val="32"/>
        </w:rPr>
      </w:pPr>
      <w:r w:rsidRPr="001C3155">
        <w:rPr>
          <w:rFonts w:ascii="仿宋_GB2312"/>
          <w:szCs w:val="32"/>
        </w:rPr>
        <w:t xml:space="preserve">5.3.2  </w:t>
      </w:r>
      <w:r w:rsidRPr="001C3155">
        <w:rPr>
          <w:rFonts w:ascii="仿宋_GB2312" w:hint="eastAsia"/>
          <w:szCs w:val="32"/>
        </w:rPr>
        <w:t>卫生健康主管部门</w:t>
      </w:r>
    </w:p>
    <w:p w:rsidR="00634EA3" w:rsidRPr="001C3155" w:rsidRDefault="00634EA3" w:rsidP="001C3155">
      <w:pPr>
        <w:spacing w:line="580" w:lineRule="exact"/>
        <w:ind w:firstLineChars="200" w:firstLine="632"/>
        <w:rPr>
          <w:rFonts w:ascii="仿宋_GB2312"/>
          <w:szCs w:val="32"/>
        </w:rPr>
      </w:pPr>
      <w:r w:rsidRPr="001C3155">
        <w:rPr>
          <w:rFonts w:ascii="仿宋_GB2312" w:hint="eastAsia"/>
          <w:szCs w:val="32"/>
        </w:rPr>
        <w:t>（</w:t>
      </w:r>
      <w:r w:rsidRPr="001C3155">
        <w:rPr>
          <w:rFonts w:ascii="仿宋_GB2312"/>
          <w:szCs w:val="32"/>
        </w:rPr>
        <w:t>1</w:t>
      </w:r>
      <w:r w:rsidRPr="001C3155">
        <w:rPr>
          <w:rFonts w:ascii="仿宋_GB2312" w:hint="eastAsia"/>
          <w:szCs w:val="32"/>
        </w:rPr>
        <w:t>）卫生健康主管部门及时组织事件风险评估、疫情发展趋势研判，提出政策建议，做好决策参谋。组织制定事件防控技术方案和医疗救治方案，组织开展病原溯源、追踪调查，制定和调整防控措施，发布社会公众健康指引。整合动员医疗资源，开展医疗救治。组织疾病预防控制机构、医疗机构和卫生监督机构按照各自职责开展疾病防控、事件调查处置、患者救治及监督执法。会同有关部门适时启用集中医疗救治点、集中医学观察隔离点、方舱医院。</w:t>
      </w:r>
    </w:p>
    <w:p w:rsidR="00634EA3" w:rsidRPr="001C3155" w:rsidRDefault="00634EA3" w:rsidP="001C3155">
      <w:pPr>
        <w:spacing w:line="580" w:lineRule="exact"/>
        <w:ind w:firstLineChars="200" w:firstLine="632"/>
        <w:rPr>
          <w:rFonts w:ascii="仿宋_GB2312"/>
          <w:szCs w:val="32"/>
        </w:rPr>
      </w:pPr>
      <w:r w:rsidRPr="001C3155">
        <w:rPr>
          <w:rFonts w:ascii="仿宋_GB2312" w:hint="eastAsia"/>
          <w:szCs w:val="32"/>
        </w:rPr>
        <w:t>（</w:t>
      </w:r>
      <w:r w:rsidRPr="001C3155">
        <w:rPr>
          <w:rFonts w:ascii="仿宋_GB2312"/>
          <w:szCs w:val="32"/>
        </w:rPr>
        <w:t>2</w:t>
      </w:r>
      <w:r w:rsidRPr="001C3155">
        <w:rPr>
          <w:rFonts w:ascii="仿宋_GB2312" w:hint="eastAsia"/>
          <w:szCs w:val="32"/>
        </w:rPr>
        <w:t>）组织事件专家咨询委员会对事件可能造成的社会公众健康危害进行风险评估，对事件发展趋势进行预判，提出启动、终止应急响应或调整级别的建议。</w:t>
      </w:r>
    </w:p>
    <w:p w:rsidR="00634EA3" w:rsidRPr="001C3155" w:rsidRDefault="00634EA3" w:rsidP="001C3155">
      <w:pPr>
        <w:spacing w:line="580" w:lineRule="exact"/>
        <w:ind w:firstLineChars="200" w:firstLine="632"/>
        <w:rPr>
          <w:rFonts w:ascii="仿宋_GB2312"/>
          <w:szCs w:val="32"/>
        </w:rPr>
      </w:pPr>
      <w:r w:rsidRPr="001C3155">
        <w:rPr>
          <w:rFonts w:ascii="仿宋_GB2312" w:hint="eastAsia"/>
          <w:szCs w:val="32"/>
        </w:rPr>
        <w:t>（</w:t>
      </w:r>
      <w:r w:rsidRPr="001C3155">
        <w:rPr>
          <w:rFonts w:ascii="仿宋_GB2312"/>
          <w:szCs w:val="32"/>
        </w:rPr>
        <w:t>3</w:t>
      </w:r>
      <w:r w:rsidRPr="001C3155">
        <w:rPr>
          <w:rFonts w:ascii="仿宋_GB2312" w:hint="eastAsia"/>
          <w:szCs w:val="32"/>
        </w:rPr>
        <w:t>）负责组织开展事件应急处置预案、工作方案、规范标准、应急处置技术等内容的培训，并对辖区事件应急处置工作进行督导检查和技术指导。</w:t>
      </w:r>
    </w:p>
    <w:p w:rsidR="00634EA3" w:rsidRPr="001C3155" w:rsidRDefault="00634EA3" w:rsidP="001C3155">
      <w:pPr>
        <w:spacing w:line="580" w:lineRule="exact"/>
        <w:ind w:firstLineChars="200" w:firstLine="632"/>
        <w:rPr>
          <w:rFonts w:ascii="仿宋_GB2312"/>
          <w:szCs w:val="32"/>
        </w:rPr>
      </w:pPr>
      <w:r w:rsidRPr="001C3155">
        <w:rPr>
          <w:rFonts w:ascii="仿宋_GB2312" w:hint="eastAsia"/>
          <w:szCs w:val="32"/>
        </w:rPr>
        <w:t>（</w:t>
      </w:r>
      <w:r w:rsidRPr="001C3155">
        <w:rPr>
          <w:rFonts w:ascii="仿宋_GB2312"/>
          <w:szCs w:val="32"/>
        </w:rPr>
        <w:t>4</w:t>
      </w:r>
      <w:r w:rsidRPr="001C3155">
        <w:rPr>
          <w:rFonts w:ascii="仿宋_GB2312" w:hint="eastAsia"/>
          <w:szCs w:val="32"/>
        </w:rPr>
        <w:t>）及时向社会发布事件的相关信息，并向有关部门、单位通报事件防控工作情况。</w:t>
      </w:r>
    </w:p>
    <w:p w:rsidR="00634EA3" w:rsidRPr="001C3155" w:rsidRDefault="00634EA3" w:rsidP="001C3155">
      <w:pPr>
        <w:spacing w:line="580" w:lineRule="exact"/>
        <w:ind w:firstLineChars="200" w:firstLine="632"/>
        <w:rPr>
          <w:rFonts w:ascii="仿宋_GB2312"/>
          <w:szCs w:val="32"/>
        </w:rPr>
      </w:pPr>
      <w:r w:rsidRPr="001C3155">
        <w:rPr>
          <w:rFonts w:ascii="仿宋_GB2312" w:hint="eastAsia"/>
          <w:szCs w:val="32"/>
        </w:rPr>
        <w:t>（</w:t>
      </w:r>
      <w:r w:rsidRPr="001C3155">
        <w:rPr>
          <w:rFonts w:ascii="仿宋_GB2312"/>
          <w:szCs w:val="32"/>
        </w:rPr>
        <w:t>5</w:t>
      </w:r>
      <w:r w:rsidRPr="001C3155">
        <w:rPr>
          <w:rFonts w:ascii="仿宋_GB2312" w:hint="eastAsia"/>
          <w:szCs w:val="32"/>
        </w:rPr>
        <w:t>）根据事件性质，有针对性地开展应急健康教育，普及防治知识，提高公众健康素养和自我防护能力，开展心理危机干预，消除公众心理恐慌。</w:t>
      </w:r>
    </w:p>
    <w:p w:rsidR="00634EA3" w:rsidRPr="001C3155" w:rsidRDefault="00634EA3" w:rsidP="001C3155">
      <w:pPr>
        <w:spacing w:line="580" w:lineRule="exact"/>
        <w:ind w:firstLineChars="200" w:firstLine="632"/>
        <w:rPr>
          <w:rFonts w:ascii="仿宋_GB2312"/>
          <w:szCs w:val="32"/>
        </w:rPr>
      </w:pPr>
      <w:r w:rsidRPr="001C3155">
        <w:rPr>
          <w:rFonts w:ascii="仿宋_GB2312" w:hint="eastAsia"/>
          <w:szCs w:val="32"/>
        </w:rPr>
        <w:t>（</w:t>
      </w:r>
      <w:r w:rsidRPr="001C3155">
        <w:rPr>
          <w:rFonts w:ascii="仿宋_GB2312"/>
          <w:szCs w:val="32"/>
        </w:rPr>
        <w:t>6</w:t>
      </w:r>
      <w:r w:rsidRPr="001C3155">
        <w:rPr>
          <w:rFonts w:ascii="仿宋_GB2312" w:hint="eastAsia"/>
          <w:szCs w:val="32"/>
        </w:rPr>
        <w:t>）组织专家对事件的处置情况进行综合评估，包括事件概况、现场调查处理情况、病人救治情况、所采取的措施、处置效果、经验教训、改进措施和对策建议等。</w:t>
      </w:r>
    </w:p>
    <w:p w:rsidR="00634EA3" w:rsidRPr="001C3155" w:rsidRDefault="00634EA3" w:rsidP="001C3155">
      <w:pPr>
        <w:spacing w:line="580" w:lineRule="exact"/>
        <w:ind w:firstLineChars="200" w:firstLine="632"/>
        <w:rPr>
          <w:rFonts w:ascii="仿宋_GB2312"/>
          <w:szCs w:val="32"/>
        </w:rPr>
      </w:pPr>
      <w:r w:rsidRPr="001C3155">
        <w:rPr>
          <w:rFonts w:ascii="仿宋_GB2312"/>
          <w:szCs w:val="32"/>
        </w:rPr>
        <w:t xml:space="preserve">5.3.3  </w:t>
      </w:r>
      <w:r w:rsidRPr="001C3155">
        <w:rPr>
          <w:rFonts w:ascii="仿宋_GB2312" w:hint="eastAsia"/>
          <w:szCs w:val="32"/>
        </w:rPr>
        <w:t>其他部门</w:t>
      </w:r>
    </w:p>
    <w:p w:rsidR="00634EA3" w:rsidRPr="001C3155" w:rsidRDefault="00634EA3" w:rsidP="001C3155">
      <w:pPr>
        <w:spacing w:line="580" w:lineRule="exact"/>
        <w:ind w:firstLineChars="200" w:firstLine="632"/>
        <w:rPr>
          <w:rFonts w:ascii="仿宋_GB2312"/>
          <w:szCs w:val="32"/>
        </w:rPr>
      </w:pPr>
      <w:r w:rsidRPr="001C3155">
        <w:rPr>
          <w:rFonts w:ascii="仿宋_GB2312" w:hint="eastAsia"/>
          <w:szCs w:val="32"/>
        </w:rPr>
        <w:t>根据应急响应级别，各部门主动按照机构职能和部门职责开展防控工作，并完成由同级政府或应急指挥机构下达的各项防控工作任务。</w:t>
      </w:r>
    </w:p>
    <w:p w:rsidR="00634EA3" w:rsidRPr="001C3155" w:rsidRDefault="00634EA3" w:rsidP="001C3155">
      <w:pPr>
        <w:spacing w:line="580" w:lineRule="exact"/>
        <w:ind w:firstLineChars="200" w:firstLine="632"/>
        <w:rPr>
          <w:rFonts w:ascii="仿宋_GB2312"/>
          <w:szCs w:val="32"/>
        </w:rPr>
      </w:pPr>
      <w:r w:rsidRPr="001C3155">
        <w:rPr>
          <w:rFonts w:ascii="仿宋_GB2312"/>
          <w:szCs w:val="32"/>
        </w:rPr>
        <w:t xml:space="preserve">5.3.4  </w:t>
      </w:r>
      <w:r w:rsidRPr="001C3155">
        <w:rPr>
          <w:rFonts w:ascii="仿宋_GB2312" w:hint="eastAsia"/>
          <w:szCs w:val="32"/>
        </w:rPr>
        <w:t>非事件发生地区</w:t>
      </w:r>
    </w:p>
    <w:p w:rsidR="00634EA3" w:rsidRPr="001C3155" w:rsidRDefault="00634EA3" w:rsidP="001C3155">
      <w:pPr>
        <w:spacing w:line="580" w:lineRule="exact"/>
        <w:ind w:firstLineChars="200" w:firstLine="632"/>
        <w:rPr>
          <w:rFonts w:ascii="仿宋_GB2312"/>
          <w:szCs w:val="32"/>
        </w:rPr>
      </w:pPr>
      <w:r w:rsidRPr="001C3155">
        <w:rPr>
          <w:rFonts w:ascii="仿宋_GB2312" w:hint="eastAsia"/>
          <w:szCs w:val="32"/>
        </w:rPr>
        <w:t>未发生事件的地区应根据其他地区发生事件的性质、特点、区域、发展趋势和应急响应范围，分析本地区受波及的可能性和危害程度，重点做好以下工作：</w:t>
      </w:r>
    </w:p>
    <w:p w:rsidR="00634EA3" w:rsidRPr="001C3155" w:rsidRDefault="00634EA3" w:rsidP="001C3155">
      <w:pPr>
        <w:spacing w:line="580" w:lineRule="exact"/>
        <w:ind w:firstLineChars="200" w:firstLine="632"/>
        <w:rPr>
          <w:rFonts w:ascii="仿宋_GB2312"/>
          <w:szCs w:val="32"/>
        </w:rPr>
      </w:pPr>
      <w:r w:rsidRPr="001C3155">
        <w:rPr>
          <w:rFonts w:ascii="仿宋_GB2312" w:hint="eastAsia"/>
          <w:szCs w:val="32"/>
        </w:rPr>
        <w:t>（</w:t>
      </w:r>
      <w:r w:rsidRPr="001C3155">
        <w:rPr>
          <w:rFonts w:ascii="仿宋_GB2312"/>
          <w:szCs w:val="32"/>
        </w:rPr>
        <w:t>1</w:t>
      </w:r>
      <w:r w:rsidRPr="001C3155">
        <w:rPr>
          <w:rFonts w:ascii="仿宋_GB2312" w:hint="eastAsia"/>
          <w:szCs w:val="32"/>
        </w:rPr>
        <w:t>）密切关注事件发展趋势，多渠道及时获取相关信息，组织专家开展事件影响及危害程度的风险评估和趋势研判。</w:t>
      </w:r>
    </w:p>
    <w:p w:rsidR="00634EA3" w:rsidRPr="001C3155" w:rsidRDefault="00634EA3" w:rsidP="001C3155">
      <w:pPr>
        <w:spacing w:line="580" w:lineRule="exact"/>
        <w:ind w:firstLineChars="200" w:firstLine="632"/>
        <w:rPr>
          <w:rFonts w:ascii="仿宋_GB2312"/>
          <w:szCs w:val="32"/>
        </w:rPr>
      </w:pPr>
      <w:r w:rsidRPr="001C3155">
        <w:rPr>
          <w:rFonts w:ascii="仿宋_GB2312" w:hint="eastAsia"/>
          <w:szCs w:val="32"/>
        </w:rPr>
        <w:t>（</w:t>
      </w:r>
      <w:r w:rsidRPr="001C3155">
        <w:rPr>
          <w:rFonts w:ascii="仿宋_GB2312"/>
          <w:szCs w:val="32"/>
        </w:rPr>
        <w:t>2</w:t>
      </w:r>
      <w:r w:rsidRPr="001C3155">
        <w:rPr>
          <w:rFonts w:ascii="仿宋_GB2312" w:hint="eastAsia"/>
          <w:szCs w:val="32"/>
        </w:rPr>
        <w:t>）组织做好本行政区域应急处置所需的人员、经费、物资、技术、信息等资源的储备、优化集成和风险沟通等准备。</w:t>
      </w:r>
    </w:p>
    <w:p w:rsidR="00634EA3" w:rsidRPr="001C3155" w:rsidRDefault="00634EA3" w:rsidP="001C3155">
      <w:pPr>
        <w:spacing w:line="580" w:lineRule="exact"/>
        <w:ind w:firstLineChars="200" w:firstLine="632"/>
        <w:rPr>
          <w:rFonts w:ascii="仿宋_GB2312"/>
          <w:szCs w:val="32"/>
        </w:rPr>
      </w:pPr>
      <w:r w:rsidRPr="001C3155">
        <w:rPr>
          <w:rFonts w:ascii="仿宋_GB2312" w:hint="eastAsia"/>
          <w:szCs w:val="32"/>
        </w:rPr>
        <w:t>（</w:t>
      </w:r>
      <w:r w:rsidRPr="001C3155">
        <w:rPr>
          <w:rFonts w:ascii="仿宋_GB2312"/>
          <w:szCs w:val="32"/>
        </w:rPr>
        <w:t>3</w:t>
      </w:r>
      <w:r w:rsidRPr="001C3155">
        <w:rPr>
          <w:rFonts w:ascii="仿宋_GB2312" w:hint="eastAsia"/>
          <w:szCs w:val="32"/>
        </w:rPr>
        <w:t>）加强事件的监测和报告工作，必要时建立专项报告制度。</w:t>
      </w:r>
    </w:p>
    <w:p w:rsidR="00634EA3" w:rsidRPr="001C3155" w:rsidRDefault="00634EA3" w:rsidP="001C3155">
      <w:pPr>
        <w:spacing w:line="580" w:lineRule="exact"/>
        <w:ind w:firstLineChars="200" w:firstLine="632"/>
        <w:rPr>
          <w:rFonts w:ascii="仿宋_GB2312"/>
          <w:szCs w:val="32"/>
        </w:rPr>
      </w:pPr>
      <w:r w:rsidRPr="001C3155">
        <w:rPr>
          <w:rFonts w:ascii="仿宋_GB2312" w:hint="eastAsia"/>
          <w:szCs w:val="32"/>
        </w:rPr>
        <w:t>（</w:t>
      </w:r>
      <w:r w:rsidRPr="001C3155">
        <w:rPr>
          <w:rFonts w:ascii="仿宋_GB2312"/>
          <w:szCs w:val="32"/>
        </w:rPr>
        <w:t>4</w:t>
      </w:r>
      <w:r w:rsidRPr="001C3155">
        <w:rPr>
          <w:rFonts w:ascii="仿宋_GB2312" w:hint="eastAsia"/>
          <w:szCs w:val="32"/>
        </w:rPr>
        <w:t>）落实上级政府或应急指挥机构统一部署的应急响应措施。</w:t>
      </w:r>
    </w:p>
    <w:p w:rsidR="00634EA3" w:rsidRPr="001C3155" w:rsidRDefault="00634EA3" w:rsidP="001C3155">
      <w:pPr>
        <w:spacing w:line="580" w:lineRule="exact"/>
        <w:ind w:firstLineChars="200" w:firstLine="632"/>
        <w:rPr>
          <w:rFonts w:ascii="仿宋_GB2312"/>
          <w:szCs w:val="32"/>
        </w:rPr>
      </w:pPr>
      <w:r w:rsidRPr="001C3155">
        <w:rPr>
          <w:rFonts w:ascii="仿宋_GB2312" w:hint="eastAsia"/>
          <w:szCs w:val="32"/>
        </w:rPr>
        <w:t>（</w:t>
      </w:r>
      <w:r w:rsidRPr="001C3155">
        <w:rPr>
          <w:rFonts w:ascii="仿宋_GB2312"/>
          <w:szCs w:val="32"/>
        </w:rPr>
        <w:t>5</w:t>
      </w:r>
      <w:r w:rsidRPr="001C3155">
        <w:rPr>
          <w:rFonts w:ascii="仿宋_GB2312" w:hint="eastAsia"/>
          <w:szCs w:val="32"/>
        </w:rPr>
        <w:t>）认真准备，随时等待上级指令，支援事件发生地开展应急处置工作。</w:t>
      </w:r>
    </w:p>
    <w:p w:rsidR="00634EA3" w:rsidRPr="001C3155" w:rsidRDefault="00634EA3" w:rsidP="001C3155">
      <w:pPr>
        <w:spacing w:line="580" w:lineRule="exact"/>
        <w:ind w:firstLineChars="200" w:firstLine="632"/>
        <w:rPr>
          <w:rFonts w:ascii="楷体_GB2312" w:eastAsia="楷体_GB2312"/>
          <w:szCs w:val="32"/>
        </w:rPr>
      </w:pPr>
      <w:r w:rsidRPr="001C3155">
        <w:rPr>
          <w:rFonts w:ascii="楷体_GB2312" w:eastAsia="楷体_GB2312"/>
          <w:szCs w:val="32"/>
        </w:rPr>
        <w:t xml:space="preserve">5.4  </w:t>
      </w:r>
      <w:r w:rsidRPr="001C3155">
        <w:rPr>
          <w:rFonts w:ascii="楷体_GB2312" w:eastAsia="楷体_GB2312" w:hint="eastAsia"/>
          <w:szCs w:val="32"/>
        </w:rPr>
        <w:t>响应调整和终止</w:t>
      </w:r>
    </w:p>
    <w:p w:rsidR="00634EA3" w:rsidRPr="001C3155" w:rsidRDefault="00634EA3" w:rsidP="001C3155">
      <w:pPr>
        <w:spacing w:line="580" w:lineRule="exact"/>
        <w:ind w:firstLineChars="200" w:firstLine="632"/>
        <w:rPr>
          <w:rFonts w:ascii="仿宋_GB2312"/>
          <w:szCs w:val="32"/>
        </w:rPr>
      </w:pPr>
      <w:r w:rsidRPr="001C3155">
        <w:rPr>
          <w:rFonts w:ascii="仿宋_GB2312"/>
          <w:szCs w:val="32"/>
        </w:rPr>
        <w:t xml:space="preserve">5.4.1  </w:t>
      </w:r>
      <w:r w:rsidRPr="001C3155">
        <w:rPr>
          <w:rFonts w:ascii="仿宋_GB2312" w:hint="eastAsia"/>
          <w:szCs w:val="32"/>
        </w:rPr>
        <w:t>响应调整依据</w:t>
      </w:r>
    </w:p>
    <w:p w:rsidR="00634EA3" w:rsidRPr="001C3155" w:rsidRDefault="00634EA3" w:rsidP="001C3155">
      <w:pPr>
        <w:pStyle w:val="BodyTextIndent3"/>
        <w:spacing w:line="580" w:lineRule="exact"/>
        <w:rPr>
          <w:rFonts w:ascii="仿宋_GB2312"/>
          <w:szCs w:val="32"/>
        </w:rPr>
      </w:pPr>
      <w:r w:rsidRPr="001C3155">
        <w:rPr>
          <w:rFonts w:ascii="仿宋_GB2312" w:hint="eastAsia"/>
          <w:szCs w:val="32"/>
        </w:rPr>
        <w:t>响应调整和终止程序同启动程序。在应急响应期间，根据事件发生、发展的趋势和控制效果，由卫生健康主管部门组织专家咨询委员会评估后向同级政府提出调整应急响应级别的意见建议。对事态和影响不断扩大的事件，应提高响应级别；对范围有限、不会进一步扩散的事件，或经处置后有效控制的事件，应降低响应级别或终止响应。</w:t>
      </w:r>
    </w:p>
    <w:p w:rsidR="00634EA3" w:rsidRPr="001C3155" w:rsidRDefault="00634EA3" w:rsidP="001C3155">
      <w:pPr>
        <w:spacing w:line="580" w:lineRule="exact"/>
        <w:ind w:firstLineChars="200" w:firstLine="632"/>
        <w:rPr>
          <w:rFonts w:ascii="仿宋_GB2312"/>
          <w:szCs w:val="32"/>
        </w:rPr>
      </w:pPr>
      <w:r w:rsidRPr="001C3155">
        <w:rPr>
          <w:rFonts w:ascii="仿宋_GB2312"/>
          <w:szCs w:val="32"/>
        </w:rPr>
        <w:t xml:space="preserve">5.4.2  </w:t>
      </w:r>
      <w:r w:rsidRPr="001C3155">
        <w:rPr>
          <w:rFonts w:ascii="仿宋_GB2312" w:hint="eastAsia"/>
          <w:szCs w:val="32"/>
        </w:rPr>
        <w:t>响应调整原则</w:t>
      </w:r>
    </w:p>
    <w:p w:rsidR="00634EA3" w:rsidRPr="001C3155" w:rsidRDefault="00634EA3" w:rsidP="001C3155">
      <w:pPr>
        <w:spacing w:line="580" w:lineRule="exact"/>
        <w:ind w:firstLineChars="200" w:firstLine="632"/>
        <w:rPr>
          <w:rFonts w:ascii="仿宋_GB2312"/>
          <w:szCs w:val="32"/>
        </w:rPr>
      </w:pPr>
      <w:r w:rsidRPr="001C3155">
        <w:rPr>
          <w:rFonts w:ascii="仿宋_GB2312" w:hint="eastAsia"/>
          <w:szCs w:val="32"/>
        </w:rPr>
        <w:t>在事件得到有效控制，事件隐患或相关危险因素发生变化后，应在专家评估基础上，按照“谁启动谁调整、谁启动谁终止”的原则，由有关政府或部门宣布调整应急响应级别或终止响应。</w:t>
      </w:r>
    </w:p>
    <w:p w:rsidR="00634EA3" w:rsidRPr="001C3155" w:rsidRDefault="00634EA3" w:rsidP="001C3155">
      <w:pPr>
        <w:spacing w:line="580" w:lineRule="exact"/>
        <w:ind w:firstLineChars="200" w:firstLine="632"/>
        <w:rPr>
          <w:rFonts w:ascii="仿宋_GB2312"/>
          <w:szCs w:val="32"/>
        </w:rPr>
      </w:pPr>
      <w:r w:rsidRPr="001C3155">
        <w:rPr>
          <w:rFonts w:ascii="仿宋_GB2312"/>
          <w:szCs w:val="32"/>
        </w:rPr>
        <w:t xml:space="preserve">5.4.3  </w:t>
      </w:r>
      <w:r w:rsidRPr="001C3155">
        <w:rPr>
          <w:rFonts w:ascii="仿宋_GB2312" w:hint="eastAsia"/>
          <w:szCs w:val="32"/>
        </w:rPr>
        <w:t>响应调整程序</w:t>
      </w:r>
    </w:p>
    <w:p w:rsidR="00634EA3" w:rsidRPr="001C3155" w:rsidRDefault="00634EA3" w:rsidP="001C3155">
      <w:pPr>
        <w:spacing w:line="580" w:lineRule="exact"/>
        <w:ind w:firstLineChars="200" w:firstLine="632"/>
        <w:rPr>
          <w:rFonts w:ascii="仿宋_GB2312"/>
          <w:szCs w:val="32"/>
        </w:rPr>
      </w:pPr>
      <w:r w:rsidRPr="001C3155">
        <w:rPr>
          <w:rFonts w:ascii="仿宋_GB2312" w:hint="eastAsia"/>
          <w:szCs w:val="32"/>
        </w:rPr>
        <w:t>（</w:t>
      </w:r>
      <w:r w:rsidRPr="001C3155">
        <w:rPr>
          <w:rFonts w:ascii="仿宋_GB2312"/>
          <w:szCs w:val="32"/>
        </w:rPr>
        <w:t>1</w:t>
      </w:r>
      <w:r w:rsidRPr="001C3155">
        <w:rPr>
          <w:rFonts w:ascii="仿宋_GB2312" w:hint="eastAsia"/>
          <w:szCs w:val="32"/>
        </w:rPr>
        <w:t>）Ⅰ级应急响应由县卫生健康主管部门组织专家咨询委员会进行分析论证，提出降低应急响应级别或终止响应的建议，由县政府向市政府报告后发布实施。</w:t>
      </w:r>
    </w:p>
    <w:p w:rsidR="00634EA3" w:rsidRPr="001C3155" w:rsidRDefault="00634EA3" w:rsidP="001C3155">
      <w:pPr>
        <w:spacing w:line="580" w:lineRule="exact"/>
        <w:ind w:firstLineChars="200" w:firstLine="632"/>
        <w:rPr>
          <w:rFonts w:ascii="仿宋_GB2312"/>
          <w:szCs w:val="32"/>
        </w:rPr>
      </w:pPr>
      <w:r w:rsidRPr="001C3155">
        <w:rPr>
          <w:rFonts w:ascii="仿宋_GB2312" w:hint="eastAsia"/>
          <w:szCs w:val="32"/>
        </w:rPr>
        <w:t>（</w:t>
      </w:r>
      <w:r w:rsidRPr="001C3155">
        <w:rPr>
          <w:rFonts w:ascii="仿宋_GB2312"/>
          <w:szCs w:val="32"/>
        </w:rPr>
        <w:t>2</w:t>
      </w:r>
      <w:r w:rsidRPr="001C3155">
        <w:rPr>
          <w:rFonts w:ascii="仿宋_GB2312" w:hint="eastAsia"/>
          <w:szCs w:val="32"/>
        </w:rPr>
        <w:t>）Ⅱ级应急响应和Ⅲ级应急响应由县卫生健康主管部门组织专家咨询委员会进行分析论证，提出调整应急响应级别或终止响应的建议，其中降低响应级别或终止响应由县政府直接发布实施、提高应急响应级别参照“</w:t>
      </w:r>
      <w:r w:rsidRPr="001C3155">
        <w:rPr>
          <w:rFonts w:ascii="仿宋_GB2312"/>
          <w:szCs w:val="32"/>
        </w:rPr>
        <w:t>5.1</w:t>
      </w:r>
      <w:r w:rsidRPr="001C3155">
        <w:rPr>
          <w:rFonts w:ascii="仿宋_GB2312" w:hint="eastAsia"/>
          <w:szCs w:val="32"/>
        </w:rPr>
        <w:t>响应原则”实施。</w:t>
      </w:r>
    </w:p>
    <w:p w:rsidR="00634EA3" w:rsidRPr="001C3155" w:rsidRDefault="00634EA3" w:rsidP="001C3155">
      <w:pPr>
        <w:spacing w:line="580" w:lineRule="exact"/>
        <w:ind w:firstLineChars="200" w:firstLine="632"/>
        <w:rPr>
          <w:rFonts w:ascii="仿宋_GB2312"/>
          <w:szCs w:val="32"/>
        </w:rPr>
      </w:pPr>
      <w:r w:rsidRPr="001C3155">
        <w:rPr>
          <w:rFonts w:ascii="仿宋_GB2312" w:hint="eastAsia"/>
          <w:szCs w:val="32"/>
        </w:rPr>
        <w:t>（</w:t>
      </w:r>
      <w:r w:rsidRPr="001C3155">
        <w:rPr>
          <w:rFonts w:ascii="仿宋_GB2312"/>
          <w:szCs w:val="32"/>
        </w:rPr>
        <w:t>3</w:t>
      </w:r>
      <w:r w:rsidRPr="001C3155">
        <w:rPr>
          <w:rFonts w:ascii="仿宋_GB2312" w:hint="eastAsia"/>
          <w:szCs w:val="32"/>
        </w:rPr>
        <w:t>）Ⅳ级应急响应由县卫生健康主管部门组织专家进行分析论证，终止应急响应的，报县政府备案后发布实施；提高应急响应级别的，参照“</w:t>
      </w:r>
      <w:r w:rsidRPr="001C3155">
        <w:rPr>
          <w:rFonts w:ascii="仿宋_GB2312"/>
          <w:szCs w:val="32"/>
        </w:rPr>
        <w:t>5.1</w:t>
      </w:r>
      <w:r w:rsidRPr="001C3155">
        <w:rPr>
          <w:rFonts w:ascii="仿宋_GB2312" w:hint="eastAsia"/>
          <w:szCs w:val="32"/>
        </w:rPr>
        <w:t>响应原则”实施。</w:t>
      </w:r>
    </w:p>
    <w:p w:rsidR="00634EA3" w:rsidRPr="001C3155" w:rsidRDefault="00634EA3" w:rsidP="001C3155">
      <w:pPr>
        <w:spacing w:line="580" w:lineRule="exact"/>
        <w:ind w:firstLineChars="200" w:firstLine="632"/>
        <w:rPr>
          <w:rFonts w:ascii="黑体" w:eastAsia="黑体" w:hAnsi="黑体"/>
          <w:szCs w:val="32"/>
        </w:rPr>
      </w:pPr>
      <w:r w:rsidRPr="001C3155">
        <w:rPr>
          <w:rFonts w:ascii="黑体" w:eastAsia="黑体" w:hAnsi="黑体"/>
          <w:szCs w:val="32"/>
        </w:rPr>
        <w:t xml:space="preserve">6  </w:t>
      </w:r>
      <w:r w:rsidRPr="001C3155">
        <w:rPr>
          <w:rFonts w:ascii="黑体" w:eastAsia="黑体" w:hAnsi="黑体" w:hint="eastAsia"/>
          <w:szCs w:val="32"/>
        </w:rPr>
        <w:t>善后处理</w:t>
      </w:r>
    </w:p>
    <w:p w:rsidR="00634EA3" w:rsidRPr="001C3155" w:rsidRDefault="00634EA3" w:rsidP="001C3155">
      <w:pPr>
        <w:spacing w:line="580" w:lineRule="exact"/>
        <w:ind w:firstLineChars="200" w:firstLine="632"/>
        <w:rPr>
          <w:rFonts w:ascii="楷体_GB2312" w:eastAsia="楷体_GB2312"/>
          <w:szCs w:val="32"/>
        </w:rPr>
      </w:pPr>
      <w:r w:rsidRPr="001C3155">
        <w:rPr>
          <w:rFonts w:ascii="楷体_GB2312" w:eastAsia="楷体_GB2312"/>
          <w:szCs w:val="32"/>
        </w:rPr>
        <w:t xml:space="preserve">6.1  </w:t>
      </w:r>
      <w:r w:rsidRPr="001C3155">
        <w:rPr>
          <w:rFonts w:ascii="楷体_GB2312" w:eastAsia="楷体_GB2312" w:hint="eastAsia"/>
          <w:szCs w:val="32"/>
        </w:rPr>
        <w:t>后期评估</w:t>
      </w:r>
    </w:p>
    <w:p w:rsidR="00634EA3" w:rsidRPr="001C3155" w:rsidRDefault="00634EA3" w:rsidP="001C3155">
      <w:pPr>
        <w:spacing w:line="580" w:lineRule="exact"/>
        <w:ind w:firstLineChars="200" w:firstLine="632"/>
        <w:rPr>
          <w:rFonts w:ascii="仿宋_GB2312"/>
          <w:szCs w:val="32"/>
        </w:rPr>
      </w:pPr>
      <w:r w:rsidRPr="001C3155">
        <w:rPr>
          <w:rFonts w:ascii="仿宋_GB2312" w:hint="eastAsia"/>
          <w:szCs w:val="32"/>
        </w:rPr>
        <w:t>事件应急处置工作结束后，各级政府应及时组织对事件的处置情况进行复盘和全面评估，包括事件发生经过、现场调查处理情况、病人救治情况、卫生学评价、居民健康状况评价、所采取措施的效果评价、应急处置过程中存在的问题、取得的</w:t>
      </w:r>
      <w:r w:rsidRPr="001C3155">
        <w:rPr>
          <w:rFonts w:ascii="仿宋_GB2312" w:hint="eastAsia"/>
          <w:spacing w:val="-9"/>
          <w:szCs w:val="32"/>
        </w:rPr>
        <w:t>经验及改进建议等，形成评估报告并报上级政府。</w:t>
      </w:r>
    </w:p>
    <w:p w:rsidR="00634EA3" w:rsidRPr="001C3155" w:rsidRDefault="00634EA3" w:rsidP="001C3155">
      <w:pPr>
        <w:spacing w:line="580" w:lineRule="exact"/>
        <w:ind w:firstLineChars="200" w:firstLine="632"/>
        <w:rPr>
          <w:rFonts w:ascii="楷体_GB2312" w:eastAsia="楷体_GB2312"/>
          <w:szCs w:val="32"/>
        </w:rPr>
      </w:pPr>
      <w:r w:rsidRPr="001C3155">
        <w:rPr>
          <w:rFonts w:ascii="楷体_GB2312" w:eastAsia="楷体_GB2312"/>
          <w:szCs w:val="32"/>
        </w:rPr>
        <w:t xml:space="preserve">6.2  </w:t>
      </w:r>
      <w:r w:rsidRPr="001C3155">
        <w:rPr>
          <w:rFonts w:ascii="楷体_GB2312" w:eastAsia="楷体_GB2312" w:hint="eastAsia"/>
          <w:szCs w:val="32"/>
        </w:rPr>
        <w:t>奖励抚恤</w:t>
      </w:r>
    </w:p>
    <w:p w:rsidR="00634EA3" w:rsidRPr="001C3155" w:rsidRDefault="00634EA3" w:rsidP="001C3155">
      <w:pPr>
        <w:spacing w:line="580" w:lineRule="exact"/>
        <w:ind w:firstLineChars="200" w:firstLine="632"/>
        <w:rPr>
          <w:rFonts w:ascii="仿宋_GB2312"/>
          <w:szCs w:val="32"/>
        </w:rPr>
      </w:pPr>
      <w:r w:rsidRPr="001C3155">
        <w:rPr>
          <w:rFonts w:ascii="仿宋_GB2312" w:hint="eastAsia"/>
          <w:szCs w:val="32"/>
        </w:rPr>
        <w:t>各级政府和有关部门要对在事件应急处置中作出贡献的先进集体和个人，按国家和省、市、县有关规定及时进行表彰、奖励；对应急处置一线工作人员，按规定给予相应补助。对在应急处置中英勇献身的人员，按规定追认为烈士；对因参与应急处置致病、致残、死亡的人员，按照国家有关规定给予相应的补助和抚恤。</w:t>
      </w:r>
    </w:p>
    <w:p w:rsidR="00634EA3" w:rsidRPr="001C3155" w:rsidRDefault="00634EA3" w:rsidP="001C3155">
      <w:pPr>
        <w:spacing w:line="580" w:lineRule="exact"/>
        <w:ind w:firstLineChars="200" w:firstLine="632"/>
        <w:rPr>
          <w:rFonts w:ascii="楷体_GB2312" w:eastAsia="楷体_GB2312"/>
          <w:szCs w:val="32"/>
        </w:rPr>
      </w:pPr>
      <w:r w:rsidRPr="001C3155">
        <w:rPr>
          <w:rFonts w:ascii="楷体_GB2312" w:eastAsia="楷体_GB2312"/>
          <w:szCs w:val="32"/>
        </w:rPr>
        <w:t xml:space="preserve">6.3  </w:t>
      </w:r>
      <w:r w:rsidRPr="001C3155">
        <w:rPr>
          <w:rFonts w:ascii="楷体_GB2312" w:eastAsia="楷体_GB2312" w:hint="eastAsia"/>
          <w:szCs w:val="32"/>
        </w:rPr>
        <w:t>责任追究</w:t>
      </w:r>
    </w:p>
    <w:p w:rsidR="00634EA3" w:rsidRPr="001C3155" w:rsidRDefault="00634EA3" w:rsidP="001C3155">
      <w:pPr>
        <w:spacing w:line="580" w:lineRule="exact"/>
        <w:ind w:firstLineChars="200" w:firstLine="632"/>
        <w:rPr>
          <w:rFonts w:ascii="仿宋_GB2312"/>
          <w:szCs w:val="32"/>
        </w:rPr>
      </w:pPr>
      <w:r w:rsidRPr="001C3155">
        <w:rPr>
          <w:rFonts w:ascii="仿宋_GB2312" w:hint="eastAsia"/>
          <w:szCs w:val="32"/>
        </w:rPr>
        <w:t>对在事件的预防、监测、报告、调查、控制和处置过程中，存在玩忽职守、失职、渎职等行为，以及不遵守有关规定、不配合或拒不执行应急管控措施的，依据相关法律法规追究责任。</w:t>
      </w:r>
    </w:p>
    <w:p w:rsidR="00634EA3" w:rsidRPr="001C3155" w:rsidRDefault="00634EA3" w:rsidP="001C3155">
      <w:pPr>
        <w:spacing w:line="580" w:lineRule="exact"/>
        <w:ind w:firstLineChars="200" w:firstLine="632"/>
        <w:rPr>
          <w:rFonts w:ascii="楷体_GB2312" w:eastAsia="楷体_GB2312"/>
          <w:szCs w:val="32"/>
        </w:rPr>
      </w:pPr>
      <w:r w:rsidRPr="001C3155">
        <w:rPr>
          <w:rFonts w:ascii="楷体_GB2312" w:eastAsia="楷体_GB2312"/>
          <w:szCs w:val="32"/>
        </w:rPr>
        <w:t xml:space="preserve">6.4  </w:t>
      </w:r>
      <w:r w:rsidRPr="001C3155">
        <w:rPr>
          <w:rFonts w:ascii="楷体_GB2312" w:eastAsia="楷体_GB2312" w:hint="eastAsia"/>
          <w:szCs w:val="32"/>
        </w:rPr>
        <w:t>征用补偿</w:t>
      </w:r>
    </w:p>
    <w:p w:rsidR="00634EA3" w:rsidRPr="001C3155" w:rsidRDefault="00634EA3" w:rsidP="001C3155">
      <w:pPr>
        <w:spacing w:line="580" w:lineRule="exact"/>
        <w:ind w:firstLineChars="200" w:firstLine="632"/>
        <w:rPr>
          <w:rFonts w:ascii="仿宋_GB2312"/>
          <w:szCs w:val="32"/>
        </w:rPr>
      </w:pPr>
      <w:r w:rsidRPr="001C3155">
        <w:rPr>
          <w:rFonts w:ascii="仿宋_GB2312" w:hint="eastAsia"/>
          <w:szCs w:val="32"/>
        </w:rPr>
        <w:t>事件应急处置结束后，各级政府应组织有关部门，对在应急处置期间紧急调集、征用的有关单位、企业、个人的物资和劳务进行评估并给予合理补偿。</w:t>
      </w:r>
    </w:p>
    <w:p w:rsidR="00634EA3" w:rsidRPr="001C3155" w:rsidRDefault="00634EA3" w:rsidP="001C3155">
      <w:pPr>
        <w:spacing w:line="580" w:lineRule="exact"/>
        <w:ind w:firstLineChars="200" w:firstLine="632"/>
        <w:rPr>
          <w:rFonts w:ascii="楷体_GB2312" w:eastAsia="楷体_GB2312"/>
          <w:szCs w:val="32"/>
        </w:rPr>
      </w:pPr>
      <w:r w:rsidRPr="001C3155">
        <w:rPr>
          <w:rFonts w:ascii="楷体_GB2312" w:eastAsia="楷体_GB2312"/>
          <w:szCs w:val="32"/>
        </w:rPr>
        <w:t xml:space="preserve">6.5  </w:t>
      </w:r>
      <w:r w:rsidRPr="001C3155">
        <w:rPr>
          <w:rFonts w:ascii="楷体_GB2312" w:eastAsia="楷体_GB2312" w:hint="eastAsia"/>
          <w:szCs w:val="32"/>
        </w:rPr>
        <w:t>恢复重建</w:t>
      </w:r>
    </w:p>
    <w:p w:rsidR="00634EA3" w:rsidRPr="001C3155" w:rsidRDefault="00634EA3" w:rsidP="001C3155">
      <w:pPr>
        <w:spacing w:line="580" w:lineRule="exact"/>
        <w:ind w:firstLineChars="200" w:firstLine="632"/>
        <w:rPr>
          <w:rFonts w:ascii="仿宋_GB2312"/>
          <w:szCs w:val="32"/>
        </w:rPr>
      </w:pPr>
      <w:r w:rsidRPr="001C3155">
        <w:rPr>
          <w:rFonts w:ascii="仿宋_GB2312" w:hint="eastAsia"/>
          <w:szCs w:val="32"/>
        </w:rPr>
        <w:t>按照属地管理原则，由事发地政府负责。根据事件风险评估结果、防控措施、受灾情况、重建能力，制定当地复工复产和恢复重建计划，科学有序恢复生产生活秩序，促进经济社会发展。</w:t>
      </w:r>
    </w:p>
    <w:p w:rsidR="00634EA3" w:rsidRPr="001C3155" w:rsidRDefault="00634EA3" w:rsidP="001C3155">
      <w:pPr>
        <w:spacing w:line="580" w:lineRule="exact"/>
        <w:ind w:firstLineChars="200" w:firstLine="632"/>
        <w:rPr>
          <w:rFonts w:ascii="黑体" w:eastAsia="黑体" w:hAnsi="黑体"/>
          <w:szCs w:val="32"/>
        </w:rPr>
      </w:pPr>
      <w:r w:rsidRPr="001C3155">
        <w:rPr>
          <w:rFonts w:ascii="黑体" w:eastAsia="黑体" w:hAnsi="黑体"/>
          <w:szCs w:val="32"/>
        </w:rPr>
        <w:t xml:space="preserve">7  </w:t>
      </w:r>
      <w:r w:rsidRPr="001C3155">
        <w:rPr>
          <w:rFonts w:ascii="黑体" w:eastAsia="黑体" w:hAnsi="黑体" w:hint="eastAsia"/>
          <w:szCs w:val="32"/>
        </w:rPr>
        <w:t>保障措施</w:t>
      </w:r>
    </w:p>
    <w:p w:rsidR="00634EA3" w:rsidRPr="001C3155" w:rsidRDefault="00634EA3" w:rsidP="001C3155">
      <w:pPr>
        <w:spacing w:line="580" w:lineRule="exact"/>
        <w:ind w:firstLineChars="200" w:firstLine="632"/>
        <w:rPr>
          <w:rFonts w:ascii="楷体_GB2312" w:eastAsia="楷体_GB2312"/>
          <w:szCs w:val="32"/>
        </w:rPr>
      </w:pPr>
      <w:r w:rsidRPr="001C3155">
        <w:rPr>
          <w:rFonts w:ascii="楷体_GB2312" w:eastAsia="楷体_GB2312"/>
          <w:szCs w:val="32"/>
        </w:rPr>
        <w:t xml:space="preserve">7.1  </w:t>
      </w:r>
      <w:r w:rsidRPr="001C3155">
        <w:rPr>
          <w:rFonts w:ascii="楷体_GB2312" w:eastAsia="楷体_GB2312" w:hint="eastAsia"/>
          <w:szCs w:val="32"/>
        </w:rPr>
        <w:t>组织保障</w:t>
      </w:r>
    </w:p>
    <w:p w:rsidR="00634EA3" w:rsidRPr="001C3155" w:rsidRDefault="00634EA3" w:rsidP="001C3155">
      <w:pPr>
        <w:spacing w:line="580" w:lineRule="exact"/>
        <w:ind w:firstLineChars="200" w:firstLine="632"/>
        <w:rPr>
          <w:rFonts w:ascii="仿宋_GB2312"/>
          <w:szCs w:val="32"/>
        </w:rPr>
      </w:pPr>
      <w:r w:rsidRPr="001C3155">
        <w:rPr>
          <w:rFonts w:ascii="仿宋_GB2312"/>
          <w:szCs w:val="32"/>
        </w:rPr>
        <w:t xml:space="preserve">7.1.1  </w:t>
      </w:r>
      <w:r w:rsidRPr="001C3155">
        <w:rPr>
          <w:rFonts w:ascii="仿宋_GB2312" w:hint="eastAsia"/>
          <w:szCs w:val="32"/>
        </w:rPr>
        <w:t>各级政府应加强对事件应急工作的统一领导、统一指挥；明确各部门职责任务，建立事件防范和应急处置工作责任制，保证事件应急处置工作的科学有序、依法规范。</w:t>
      </w:r>
    </w:p>
    <w:p w:rsidR="00634EA3" w:rsidRPr="001C3155" w:rsidRDefault="00634EA3" w:rsidP="001C3155">
      <w:pPr>
        <w:spacing w:line="580" w:lineRule="exact"/>
        <w:ind w:firstLineChars="200" w:firstLine="632"/>
        <w:rPr>
          <w:rFonts w:ascii="仿宋_GB2312"/>
          <w:szCs w:val="32"/>
        </w:rPr>
      </w:pPr>
      <w:r w:rsidRPr="001C3155">
        <w:rPr>
          <w:rFonts w:ascii="仿宋_GB2312"/>
          <w:szCs w:val="32"/>
        </w:rPr>
        <w:t xml:space="preserve">7.1.2  </w:t>
      </w:r>
      <w:r w:rsidRPr="001C3155">
        <w:rPr>
          <w:rFonts w:ascii="仿宋_GB2312" w:hint="eastAsia"/>
          <w:szCs w:val="32"/>
        </w:rPr>
        <w:t>将事件应急工作纳入各级政府国民经济和社会发展规划，加强基层应急体系和应急能力建设，尤其要强化卫生健康系统的卫生应急管理与处置力量配备。</w:t>
      </w:r>
    </w:p>
    <w:p w:rsidR="00634EA3" w:rsidRPr="001C3155" w:rsidRDefault="00634EA3" w:rsidP="001C3155">
      <w:pPr>
        <w:spacing w:line="580" w:lineRule="exact"/>
        <w:ind w:firstLineChars="200" w:firstLine="632"/>
        <w:rPr>
          <w:rFonts w:ascii="楷体_GB2312" w:eastAsia="楷体_GB2312"/>
          <w:szCs w:val="32"/>
        </w:rPr>
      </w:pPr>
      <w:r w:rsidRPr="001C3155">
        <w:rPr>
          <w:rFonts w:ascii="楷体_GB2312" w:eastAsia="楷体_GB2312"/>
          <w:szCs w:val="32"/>
        </w:rPr>
        <w:t xml:space="preserve">7.2  </w:t>
      </w:r>
      <w:r w:rsidRPr="001C3155">
        <w:rPr>
          <w:rFonts w:ascii="楷体_GB2312" w:eastAsia="楷体_GB2312" w:hint="eastAsia"/>
          <w:szCs w:val="32"/>
        </w:rPr>
        <w:t>技术保障</w:t>
      </w:r>
    </w:p>
    <w:p w:rsidR="00634EA3" w:rsidRPr="001C3155" w:rsidRDefault="00634EA3" w:rsidP="001C3155">
      <w:pPr>
        <w:spacing w:line="580" w:lineRule="exact"/>
        <w:ind w:firstLineChars="200" w:firstLine="632"/>
        <w:rPr>
          <w:rFonts w:ascii="仿宋_GB2312"/>
          <w:szCs w:val="32"/>
        </w:rPr>
      </w:pPr>
      <w:r w:rsidRPr="001C3155">
        <w:rPr>
          <w:rFonts w:ascii="仿宋_GB2312"/>
          <w:szCs w:val="32"/>
        </w:rPr>
        <w:t xml:space="preserve">7.2.1  </w:t>
      </w:r>
      <w:r w:rsidRPr="001C3155">
        <w:rPr>
          <w:rFonts w:ascii="仿宋_GB2312" w:hint="eastAsia"/>
          <w:szCs w:val="32"/>
        </w:rPr>
        <w:t>信息系统</w:t>
      </w:r>
    </w:p>
    <w:p w:rsidR="00634EA3" w:rsidRPr="001C3155" w:rsidRDefault="00634EA3" w:rsidP="001C3155">
      <w:pPr>
        <w:spacing w:line="580" w:lineRule="exact"/>
        <w:ind w:firstLineChars="200" w:firstLine="632"/>
        <w:rPr>
          <w:rFonts w:ascii="仿宋_GB2312"/>
          <w:szCs w:val="32"/>
        </w:rPr>
      </w:pPr>
      <w:r w:rsidRPr="001C3155">
        <w:rPr>
          <w:rFonts w:ascii="仿宋_GB2312" w:hint="eastAsia"/>
          <w:szCs w:val="32"/>
        </w:rPr>
        <w:t>各部门应发挥技术优势，将大数据、云计算、人工智能、物联网、区块链和</w:t>
      </w:r>
      <w:r w:rsidRPr="001C3155">
        <w:rPr>
          <w:rFonts w:ascii="仿宋_GB2312"/>
          <w:szCs w:val="32"/>
        </w:rPr>
        <w:t>5G</w:t>
      </w:r>
      <w:r w:rsidRPr="001C3155">
        <w:rPr>
          <w:rFonts w:ascii="仿宋_GB2312" w:hint="eastAsia"/>
          <w:szCs w:val="32"/>
        </w:rPr>
        <w:t>等新技术融入事件应急处置，在事件监测报告、风险评估、预警预测、病原溯源、流行病学调查、密切接触者和重点人员追踪排查、防控救治、资源调配、绩效评价等方面发挥技术支撑作用。完善大数据在公共卫生应急管理中应用的立法保障。</w:t>
      </w:r>
    </w:p>
    <w:p w:rsidR="00634EA3" w:rsidRPr="001C3155" w:rsidRDefault="00634EA3" w:rsidP="001C3155">
      <w:pPr>
        <w:spacing w:line="580" w:lineRule="exact"/>
        <w:ind w:firstLineChars="200" w:firstLine="632"/>
        <w:rPr>
          <w:rFonts w:ascii="仿宋_GB2312"/>
          <w:szCs w:val="32"/>
        </w:rPr>
      </w:pPr>
      <w:r w:rsidRPr="001C3155">
        <w:rPr>
          <w:rFonts w:ascii="仿宋_GB2312"/>
          <w:szCs w:val="32"/>
        </w:rPr>
        <w:t xml:space="preserve">7.2.2  </w:t>
      </w:r>
      <w:r w:rsidRPr="001C3155">
        <w:rPr>
          <w:rFonts w:ascii="仿宋_GB2312" w:hint="eastAsia"/>
          <w:szCs w:val="32"/>
        </w:rPr>
        <w:t>专业机构</w:t>
      </w:r>
    </w:p>
    <w:p w:rsidR="00634EA3" w:rsidRPr="001C3155" w:rsidRDefault="00634EA3" w:rsidP="001C3155">
      <w:pPr>
        <w:pStyle w:val="BodyTextIndent2"/>
        <w:spacing w:line="580" w:lineRule="exact"/>
        <w:rPr>
          <w:szCs w:val="32"/>
        </w:rPr>
      </w:pPr>
      <w:r w:rsidRPr="001C3155">
        <w:rPr>
          <w:rFonts w:hint="eastAsia"/>
          <w:szCs w:val="32"/>
        </w:rPr>
        <w:t>建设完善疾病预防控制体系，强化事件监测报告、风险评估、预警预测、流行病学调查、实验室检测、健康教育、科研创新能力；建立健全应急医疗救治体系，强化急救、传染病救治、化学中毒救治、核辐射救治、创（烧）伤救治、心理危机干预能力；加强卫生执法监督队伍建设，完善在线监测和数字化监管手段，提升应急监督执法能力。</w:t>
      </w:r>
    </w:p>
    <w:p w:rsidR="00634EA3" w:rsidRPr="001C3155" w:rsidRDefault="00634EA3" w:rsidP="001C3155">
      <w:pPr>
        <w:spacing w:line="580" w:lineRule="exact"/>
        <w:ind w:firstLineChars="200" w:firstLine="632"/>
        <w:rPr>
          <w:rFonts w:ascii="仿宋_GB2312"/>
          <w:szCs w:val="32"/>
        </w:rPr>
      </w:pPr>
      <w:r w:rsidRPr="001C3155">
        <w:rPr>
          <w:rFonts w:ascii="仿宋_GB2312" w:hint="eastAsia"/>
          <w:szCs w:val="32"/>
        </w:rPr>
        <w:t>医疗机构建设应满足平战结合、应急响应扩容要求，具备快速腾空、平战转换能力和应急物资储备功能。应建立应急后备医疗机构，建立分层次动员机制；对方舱医院、集中隔离医学观察点等作出周密安排。</w:t>
      </w:r>
    </w:p>
    <w:p w:rsidR="00634EA3" w:rsidRPr="001C3155" w:rsidRDefault="00634EA3" w:rsidP="001C3155">
      <w:pPr>
        <w:spacing w:line="580" w:lineRule="exact"/>
        <w:ind w:firstLineChars="200" w:firstLine="632"/>
        <w:rPr>
          <w:rFonts w:ascii="仿宋_GB2312"/>
          <w:szCs w:val="32"/>
        </w:rPr>
      </w:pPr>
      <w:r w:rsidRPr="001C3155">
        <w:rPr>
          <w:rFonts w:ascii="仿宋_GB2312"/>
          <w:szCs w:val="32"/>
        </w:rPr>
        <w:t xml:space="preserve">7.2.3  </w:t>
      </w:r>
      <w:r w:rsidRPr="001C3155">
        <w:rPr>
          <w:rFonts w:ascii="仿宋_GB2312" w:hint="eastAsia"/>
          <w:szCs w:val="32"/>
        </w:rPr>
        <w:t>卫生应急队伍</w:t>
      </w:r>
    </w:p>
    <w:p w:rsidR="00634EA3" w:rsidRPr="001C3155" w:rsidRDefault="00634EA3" w:rsidP="001C3155">
      <w:pPr>
        <w:pStyle w:val="BodyTextIndent2"/>
        <w:spacing w:line="580" w:lineRule="exact"/>
        <w:rPr>
          <w:szCs w:val="32"/>
        </w:rPr>
      </w:pPr>
      <w:r w:rsidRPr="001C3155">
        <w:rPr>
          <w:rFonts w:hint="eastAsia"/>
          <w:szCs w:val="32"/>
        </w:rPr>
        <w:t>按照“平战结合、因地制宜、分类管理、分级负责、统一指挥、协调运转”的原则，建立卫生应急队伍。卫生健康主管部门应结合工作实际，组建传染病防控、紧急医学救援、创（烧）伤救治、化学中毒救治、核辐射救治、心理危机干预等种类的应急处置专业队伍。县卫生健康主管部门牵头做好卫生应急救援队伍建设，提高重特大事件的应急处置能力。加强卫生应急后备处置队伍建设，组织志愿者队伍、民间救援组织和其他社会力量共同参与公共卫生应急处置和常态化培训演练，提升卫生应急处置扩容能力。建立集成化、梯队化队伍管理模式，加强专业队伍与社会力量的工作联动，通过实战和培训演练不断优化应急管理和协调联动机制。</w:t>
      </w:r>
    </w:p>
    <w:p w:rsidR="00634EA3" w:rsidRPr="001C3155" w:rsidRDefault="00634EA3" w:rsidP="001C3155">
      <w:pPr>
        <w:spacing w:line="580" w:lineRule="exact"/>
        <w:ind w:firstLineChars="200" w:firstLine="632"/>
        <w:rPr>
          <w:rFonts w:ascii="仿宋_GB2312"/>
          <w:szCs w:val="32"/>
        </w:rPr>
      </w:pPr>
      <w:r w:rsidRPr="001C3155">
        <w:rPr>
          <w:rFonts w:ascii="仿宋_GB2312"/>
          <w:szCs w:val="32"/>
        </w:rPr>
        <w:t xml:space="preserve">7.2.4  </w:t>
      </w:r>
      <w:r w:rsidRPr="001C3155">
        <w:rPr>
          <w:rFonts w:ascii="仿宋_GB2312" w:hint="eastAsia"/>
          <w:szCs w:val="32"/>
        </w:rPr>
        <w:t>培训和演练</w:t>
      </w:r>
    </w:p>
    <w:p w:rsidR="00634EA3" w:rsidRPr="001C3155" w:rsidRDefault="00634EA3" w:rsidP="001C3155">
      <w:pPr>
        <w:spacing w:line="580" w:lineRule="exact"/>
        <w:ind w:firstLineChars="200" w:firstLine="632"/>
        <w:rPr>
          <w:rFonts w:ascii="仿宋_GB2312"/>
          <w:szCs w:val="32"/>
        </w:rPr>
      </w:pPr>
      <w:r w:rsidRPr="001C3155">
        <w:rPr>
          <w:rFonts w:ascii="仿宋_GB2312" w:hint="eastAsia"/>
          <w:szCs w:val="32"/>
        </w:rPr>
        <w:t>各级政府、相关部门、专业机构应定期开展应急预案培训和演练，培训演练的内容和对象应立足于实践，对标预案和情景构建，除了专业应急处置队伍、后备处置队伍、志愿者队伍和社会救援组织、公众参与外，应加大对政府领导、应急管理人员的培训力度，提高指挥协调能力。按预案内容及流程开展培训演练，及时对培训演练进行总结和评估，通过实战和培训演练完善预案体系。</w:t>
      </w:r>
    </w:p>
    <w:p w:rsidR="00634EA3" w:rsidRPr="001C3155" w:rsidRDefault="00634EA3" w:rsidP="001C3155">
      <w:pPr>
        <w:spacing w:line="580" w:lineRule="exact"/>
        <w:ind w:firstLineChars="200" w:firstLine="632"/>
        <w:rPr>
          <w:rFonts w:ascii="仿宋_GB2312"/>
          <w:szCs w:val="32"/>
        </w:rPr>
      </w:pPr>
      <w:r w:rsidRPr="001C3155">
        <w:rPr>
          <w:rFonts w:ascii="仿宋_GB2312"/>
          <w:szCs w:val="32"/>
        </w:rPr>
        <w:t xml:space="preserve">7.2.5  </w:t>
      </w:r>
      <w:r w:rsidRPr="001C3155">
        <w:rPr>
          <w:rFonts w:ascii="仿宋_GB2312" w:hint="eastAsia"/>
          <w:szCs w:val="32"/>
        </w:rPr>
        <w:t>科研和交流</w:t>
      </w:r>
    </w:p>
    <w:p w:rsidR="00634EA3" w:rsidRPr="001C3155" w:rsidRDefault="00634EA3" w:rsidP="001C3155">
      <w:pPr>
        <w:spacing w:line="580" w:lineRule="exact"/>
        <w:ind w:firstLineChars="200" w:firstLine="632"/>
        <w:rPr>
          <w:rFonts w:ascii="仿宋_GB2312"/>
          <w:szCs w:val="32"/>
        </w:rPr>
      </w:pPr>
      <w:r w:rsidRPr="001C3155">
        <w:rPr>
          <w:rFonts w:ascii="仿宋_GB2312" w:hint="eastAsia"/>
          <w:szCs w:val="32"/>
        </w:rPr>
        <w:t>各级政府要加强公共卫生应急管理和技术的科学研究，组织开展事件应急相关的科研攻关，做好技术储备。加强交流与合作，学习和引进先进理论、技术、方法和装备，提高事件应对能力与水平。</w:t>
      </w:r>
    </w:p>
    <w:p w:rsidR="00634EA3" w:rsidRPr="001C3155" w:rsidRDefault="00634EA3" w:rsidP="001C3155">
      <w:pPr>
        <w:spacing w:line="580" w:lineRule="exact"/>
        <w:ind w:firstLineChars="200" w:firstLine="632"/>
        <w:rPr>
          <w:rFonts w:ascii="楷体_GB2312" w:eastAsia="楷体_GB2312"/>
          <w:szCs w:val="32"/>
        </w:rPr>
      </w:pPr>
      <w:r w:rsidRPr="001C3155">
        <w:rPr>
          <w:rFonts w:ascii="楷体_GB2312" w:eastAsia="楷体_GB2312"/>
          <w:szCs w:val="32"/>
        </w:rPr>
        <w:t xml:space="preserve">7.3  </w:t>
      </w:r>
      <w:r w:rsidRPr="001C3155">
        <w:rPr>
          <w:rFonts w:ascii="楷体_GB2312" w:eastAsia="楷体_GB2312" w:hint="eastAsia"/>
          <w:szCs w:val="32"/>
        </w:rPr>
        <w:t>经费和物资保障</w:t>
      </w:r>
    </w:p>
    <w:p w:rsidR="00634EA3" w:rsidRPr="001C3155" w:rsidRDefault="00634EA3" w:rsidP="001C3155">
      <w:pPr>
        <w:spacing w:line="580" w:lineRule="exact"/>
        <w:ind w:firstLineChars="200" w:firstLine="632"/>
        <w:rPr>
          <w:rFonts w:ascii="仿宋_GB2312"/>
          <w:szCs w:val="32"/>
        </w:rPr>
      </w:pPr>
      <w:r w:rsidRPr="001C3155">
        <w:rPr>
          <w:rFonts w:ascii="仿宋_GB2312"/>
          <w:szCs w:val="32"/>
        </w:rPr>
        <w:t xml:space="preserve">7.3.1  </w:t>
      </w:r>
      <w:r w:rsidRPr="001C3155">
        <w:rPr>
          <w:rFonts w:ascii="仿宋_GB2312" w:hint="eastAsia"/>
          <w:szCs w:val="32"/>
        </w:rPr>
        <w:t>各级政府按规定落实事件应急准备、处置和常态化建设经费，财政部门安排事件应急预算并及时拨付资金，督促相关部门做好经费的绩效评价工作。</w:t>
      </w:r>
    </w:p>
    <w:p w:rsidR="00634EA3" w:rsidRPr="001C3155" w:rsidRDefault="00634EA3" w:rsidP="001C3155">
      <w:pPr>
        <w:spacing w:line="580" w:lineRule="exact"/>
        <w:ind w:firstLineChars="200" w:firstLine="632"/>
        <w:rPr>
          <w:rFonts w:ascii="仿宋_GB2312"/>
          <w:szCs w:val="32"/>
        </w:rPr>
      </w:pPr>
      <w:r w:rsidRPr="001C3155">
        <w:rPr>
          <w:rFonts w:ascii="仿宋_GB2312"/>
          <w:szCs w:val="32"/>
        </w:rPr>
        <w:t xml:space="preserve">7.3.2  </w:t>
      </w:r>
      <w:r w:rsidRPr="001C3155">
        <w:rPr>
          <w:rFonts w:ascii="仿宋_GB2312" w:hint="eastAsia"/>
          <w:szCs w:val="32"/>
        </w:rPr>
        <w:t>按照“集中管理、统一调拨、平时服务、灾时应急、智能管理、节约高效”的原则，建立健全应急物资保障指挥调度、日常储备、应急生产、物流配送等机制，提高战时紧急扩容和自主保障能力。</w:t>
      </w:r>
    </w:p>
    <w:p w:rsidR="00634EA3" w:rsidRPr="001C3155" w:rsidRDefault="00634EA3" w:rsidP="001C3155">
      <w:pPr>
        <w:spacing w:line="580" w:lineRule="exact"/>
        <w:ind w:firstLineChars="200" w:firstLine="632"/>
        <w:rPr>
          <w:rFonts w:ascii="仿宋_GB2312"/>
          <w:szCs w:val="32"/>
        </w:rPr>
      </w:pPr>
      <w:r w:rsidRPr="001C3155">
        <w:rPr>
          <w:rFonts w:ascii="仿宋_GB2312"/>
          <w:szCs w:val="32"/>
        </w:rPr>
        <w:t xml:space="preserve">7.3.3  </w:t>
      </w:r>
      <w:r w:rsidRPr="001C3155">
        <w:rPr>
          <w:rFonts w:ascii="仿宋_GB2312" w:hint="eastAsia"/>
          <w:szCs w:val="32"/>
        </w:rPr>
        <w:t>建立应急生产供应渠道，推进紧缺医用应急物资的技术评审和生产审批。</w:t>
      </w:r>
      <w:r w:rsidRPr="001C3155">
        <w:rPr>
          <w:rFonts w:ascii="仿宋_GB2312"/>
          <w:szCs w:val="32"/>
        </w:rPr>
        <w:t xml:space="preserve"> </w:t>
      </w:r>
    </w:p>
    <w:p w:rsidR="00634EA3" w:rsidRPr="001C3155" w:rsidRDefault="00634EA3" w:rsidP="001C3155">
      <w:pPr>
        <w:spacing w:line="580" w:lineRule="exact"/>
        <w:ind w:firstLineChars="200" w:firstLine="632"/>
        <w:rPr>
          <w:rFonts w:ascii="楷体_GB2312" w:eastAsia="楷体_GB2312"/>
          <w:szCs w:val="32"/>
        </w:rPr>
      </w:pPr>
      <w:r w:rsidRPr="001C3155">
        <w:rPr>
          <w:rFonts w:ascii="楷体_GB2312" w:eastAsia="楷体_GB2312"/>
          <w:szCs w:val="32"/>
        </w:rPr>
        <w:t xml:space="preserve">7.4  </w:t>
      </w:r>
      <w:r w:rsidRPr="001C3155">
        <w:rPr>
          <w:rFonts w:ascii="楷体_GB2312" w:eastAsia="楷体_GB2312" w:hint="eastAsia"/>
          <w:szCs w:val="32"/>
        </w:rPr>
        <w:t>通信和交通保障</w:t>
      </w:r>
    </w:p>
    <w:p w:rsidR="00634EA3" w:rsidRPr="001C3155" w:rsidRDefault="00634EA3" w:rsidP="001C3155">
      <w:pPr>
        <w:spacing w:line="580" w:lineRule="exact"/>
        <w:ind w:firstLineChars="200" w:firstLine="632"/>
        <w:rPr>
          <w:rFonts w:ascii="仿宋_GB2312"/>
          <w:szCs w:val="32"/>
        </w:rPr>
      </w:pPr>
      <w:r w:rsidRPr="001C3155">
        <w:rPr>
          <w:rFonts w:ascii="仿宋_GB2312"/>
          <w:szCs w:val="32"/>
        </w:rPr>
        <w:t xml:space="preserve">7.4.1  </w:t>
      </w:r>
      <w:r w:rsidRPr="001C3155">
        <w:rPr>
          <w:rFonts w:ascii="仿宋_GB2312" w:hint="eastAsia"/>
          <w:szCs w:val="32"/>
        </w:rPr>
        <w:t>通信管理部门要组织协调各通信运营企业为事件应急监测、报告、预警、调查、处置等提供技术服务和通信保障。</w:t>
      </w:r>
    </w:p>
    <w:p w:rsidR="00634EA3" w:rsidRPr="001C3155" w:rsidRDefault="00634EA3" w:rsidP="001C3155">
      <w:pPr>
        <w:spacing w:line="580" w:lineRule="exact"/>
        <w:ind w:firstLineChars="200" w:firstLine="632"/>
        <w:rPr>
          <w:rFonts w:ascii="仿宋_GB2312"/>
          <w:szCs w:val="32"/>
        </w:rPr>
      </w:pPr>
      <w:r w:rsidRPr="001C3155">
        <w:rPr>
          <w:rFonts w:ascii="仿宋_GB2312"/>
          <w:szCs w:val="32"/>
        </w:rPr>
        <w:t xml:space="preserve">7.4.2  </w:t>
      </w:r>
      <w:r w:rsidRPr="001C3155">
        <w:rPr>
          <w:rFonts w:ascii="仿宋_GB2312" w:hint="eastAsia"/>
          <w:szCs w:val="32"/>
        </w:rPr>
        <w:t>公安、交通运输部门要优先安排、调度、放行应急救援人员、物资和车辆，必要时开设应急救援绿色通道；对来自疫区人员、物资和车辆进行交通管制和检疫。</w:t>
      </w:r>
    </w:p>
    <w:p w:rsidR="00634EA3" w:rsidRPr="001C3155" w:rsidRDefault="00634EA3" w:rsidP="001C3155">
      <w:pPr>
        <w:spacing w:line="580" w:lineRule="exact"/>
        <w:ind w:firstLineChars="200" w:firstLine="632"/>
        <w:rPr>
          <w:rFonts w:ascii="楷体_GB2312" w:eastAsia="楷体_GB2312"/>
          <w:szCs w:val="32"/>
        </w:rPr>
      </w:pPr>
      <w:r w:rsidRPr="001C3155">
        <w:rPr>
          <w:rFonts w:ascii="楷体_GB2312" w:eastAsia="楷体_GB2312"/>
          <w:szCs w:val="32"/>
        </w:rPr>
        <w:t xml:space="preserve">7.5  </w:t>
      </w:r>
      <w:r w:rsidRPr="001C3155">
        <w:rPr>
          <w:rFonts w:ascii="楷体_GB2312" w:eastAsia="楷体_GB2312" w:hint="eastAsia"/>
          <w:szCs w:val="32"/>
        </w:rPr>
        <w:t>法律保障</w:t>
      </w:r>
    </w:p>
    <w:p w:rsidR="00634EA3" w:rsidRPr="001C3155" w:rsidRDefault="00634EA3" w:rsidP="001C3155">
      <w:pPr>
        <w:pStyle w:val="BodyTextIndent"/>
        <w:spacing w:line="580" w:lineRule="exact"/>
        <w:ind w:firstLineChars="200" w:firstLine="632"/>
        <w:rPr>
          <w:rFonts w:ascii="仿宋_GB2312"/>
          <w:szCs w:val="32"/>
        </w:rPr>
      </w:pPr>
      <w:r w:rsidRPr="001C3155">
        <w:rPr>
          <w:rFonts w:ascii="仿宋_GB2312"/>
          <w:szCs w:val="32"/>
        </w:rPr>
        <w:t xml:space="preserve">7.5.1  </w:t>
      </w:r>
      <w:r w:rsidRPr="001C3155">
        <w:rPr>
          <w:rFonts w:ascii="仿宋_GB2312" w:hint="eastAsia"/>
          <w:szCs w:val="32"/>
        </w:rPr>
        <w:t>各级政府和相关部门要严格执行相关法律法规和规定，根据本预案要求严格履行职责。对履行职责不力，造成严重后果、损失和影响的，要依法追究相关责任。</w:t>
      </w:r>
    </w:p>
    <w:p w:rsidR="00634EA3" w:rsidRPr="001C3155" w:rsidRDefault="00634EA3" w:rsidP="001C3155">
      <w:pPr>
        <w:pStyle w:val="BodyTextIndent2"/>
        <w:spacing w:line="580" w:lineRule="exact"/>
        <w:rPr>
          <w:szCs w:val="32"/>
        </w:rPr>
      </w:pPr>
      <w:r w:rsidRPr="001C3155">
        <w:rPr>
          <w:szCs w:val="32"/>
        </w:rPr>
        <w:t xml:space="preserve">7.5.2  </w:t>
      </w:r>
      <w:r w:rsidRPr="001C3155">
        <w:rPr>
          <w:rFonts w:hint="eastAsia"/>
          <w:szCs w:val="32"/>
        </w:rPr>
        <w:t>县司法行政、卫生健康主管部门等根据事件应急处置过程中出现的新问题、新情况，加强调查研究，起草、制订并不断完善应对事件的法规、规章和制度，做好相关法律解释工作。</w:t>
      </w:r>
    </w:p>
    <w:p w:rsidR="00634EA3" w:rsidRPr="001C3155" w:rsidRDefault="00634EA3" w:rsidP="001C3155">
      <w:pPr>
        <w:spacing w:line="580" w:lineRule="exact"/>
        <w:ind w:firstLineChars="200" w:firstLine="632"/>
        <w:rPr>
          <w:rFonts w:ascii="仿宋_GB2312"/>
          <w:szCs w:val="32"/>
        </w:rPr>
      </w:pPr>
      <w:r w:rsidRPr="001C3155">
        <w:rPr>
          <w:rFonts w:ascii="仿宋_GB2312"/>
          <w:szCs w:val="32"/>
        </w:rPr>
        <w:t xml:space="preserve">7.5.3  </w:t>
      </w:r>
      <w:r w:rsidRPr="001C3155">
        <w:rPr>
          <w:rFonts w:ascii="仿宋_GB2312" w:hint="eastAsia"/>
          <w:szCs w:val="32"/>
        </w:rPr>
        <w:t>加强事件应急相关法治宣传和法律服务，提高全民公共卫生法律意识，教育公众自觉配合事件防控处置工作。</w:t>
      </w:r>
      <w:r w:rsidRPr="001C3155">
        <w:rPr>
          <w:rFonts w:ascii="仿宋_GB2312"/>
          <w:szCs w:val="32"/>
        </w:rPr>
        <w:t xml:space="preserve"> </w:t>
      </w:r>
    </w:p>
    <w:p w:rsidR="00634EA3" w:rsidRPr="001C3155" w:rsidRDefault="00634EA3" w:rsidP="001C3155">
      <w:pPr>
        <w:spacing w:line="580" w:lineRule="exact"/>
        <w:ind w:firstLineChars="200" w:firstLine="632"/>
        <w:rPr>
          <w:rFonts w:ascii="楷体_GB2312" w:eastAsia="楷体_GB2312"/>
          <w:szCs w:val="32"/>
        </w:rPr>
      </w:pPr>
      <w:r w:rsidRPr="001C3155">
        <w:rPr>
          <w:rFonts w:ascii="楷体_GB2312" w:eastAsia="楷体_GB2312"/>
          <w:szCs w:val="32"/>
        </w:rPr>
        <w:t xml:space="preserve">7.6  </w:t>
      </w:r>
      <w:r w:rsidRPr="001C3155">
        <w:rPr>
          <w:rFonts w:ascii="楷体_GB2312" w:eastAsia="楷体_GB2312" w:hint="eastAsia"/>
          <w:szCs w:val="32"/>
        </w:rPr>
        <w:t>督导考核</w:t>
      </w:r>
    </w:p>
    <w:p w:rsidR="00634EA3" w:rsidRPr="001C3155" w:rsidRDefault="00634EA3" w:rsidP="001C3155">
      <w:pPr>
        <w:spacing w:line="580" w:lineRule="exact"/>
        <w:ind w:firstLineChars="200" w:firstLine="632"/>
        <w:rPr>
          <w:rFonts w:ascii="仿宋_GB2312"/>
          <w:szCs w:val="32"/>
        </w:rPr>
      </w:pPr>
      <w:r w:rsidRPr="001C3155">
        <w:rPr>
          <w:rFonts w:ascii="仿宋_GB2312" w:hint="eastAsia"/>
          <w:szCs w:val="32"/>
        </w:rPr>
        <w:t>各地、各部门要加强防控措施落实情况的督查指导，确保应急处置措施落到实处；建立督导、考核和问责机制，把事件应急处置工作纳入地方政府和部门绩效考核。</w:t>
      </w:r>
    </w:p>
    <w:p w:rsidR="00634EA3" w:rsidRPr="001C3155" w:rsidRDefault="00634EA3" w:rsidP="001C3155">
      <w:pPr>
        <w:spacing w:line="580" w:lineRule="exact"/>
        <w:ind w:firstLineChars="200" w:firstLine="632"/>
        <w:rPr>
          <w:rFonts w:ascii="黑体" w:eastAsia="黑体" w:hAnsi="黑体"/>
          <w:szCs w:val="32"/>
        </w:rPr>
      </w:pPr>
      <w:r w:rsidRPr="001C3155">
        <w:rPr>
          <w:rFonts w:ascii="黑体" w:eastAsia="黑体" w:hAnsi="黑体"/>
          <w:szCs w:val="32"/>
        </w:rPr>
        <w:t xml:space="preserve">8  </w:t>
      </w:r>
      <w:r w:rsidRPr="001C3155">
        <w:rPr>
          <w:rFonts w:ascii="黑体" w:eastAsia="黑体" w:hAnsi="黑体" w:hint="eastAsia"/>
          <w:szCs w:val="32"/>
        </w:rPr>
        <w:t>附则</w:t>
      </w:r>
    </w:p>
    <w:p w:rsidR="00634EA3" w:rsidRPr="001C3155" w:rsidRDefault="00634EA3" w:rsidP="001C3155">
      <w:pPr>
        <w:spacing w:line="580" w:lineRule="exact"/>
        <w:ind w:firstLineChars="200" w:firstLine="632"/>
        <w:rPr>
          <w:rFonts w:ascii="楷体_GB2312" w:eastAsia="楷体_GB2312"/>
          <w:szCs w:val="32"/>
        </w:rPr>
      </w:pPr>
      <w:r w:rsidRPr="001C3155">
        <w:rPr>
          <w:rFonts w:ascii="楷体_GB2312" w:eastAsia="楷体_GB2312"/>
          <w:szCs w:val="32"/>
        </w:rPr>
        <w:t xml:space="preserve">8.1  </w:t>
      </w:r>
      <w:r w:rsidRPr="001C3155">
        <w:rPr>
          <w:rFonts w:ascii="楷体_GB2312" w:eastAsia="楷体_GB2312" w:hint="eastAsia"/>
          <w:szCs w:val="32"/>
        </w:rPr>
        <w:t>预案的制定</w:t>
      </w:r>
    </w:p>
    <w:p w:rsidR="00634EA3" w:rsidRPr="001C3155" w:rsidRDefault="00634EA3" w:rsidP="001C3155">
      <w:pPr>
        <w:spacing w:line="580" w:lineRule="exact"/>
        <w:ind w:firstLineChars="200" w:firstLine="632"/>
        <w:rPr>
          <w:rFonts w:ascii="仿宋_GB2312"/>
          <w:szCs w:val="32"/>
        </w:rPr>
      </w:pPr>
      <w:r w:rsidRPr="001C3155">
        <w:rPr>
          <w:rFonts w:ascii="仿宋_GB2312"/>
          <w:szCs w:val="32"/>
        </w:rPr>
        <w:t xml:space="preserve">8.1.1  </w:t>
      </w:r>
      <w:r w:rsidRPr="001C3155">
        <w:rPr>
          <w:rFonts w:ascii="仿宋_GB2312" w:hint="eastAsia"/>
          <w:szCs w:val="32"/>
        </w:rPr>
        <w:t>本预案由县卫生健康主管部门牵头制订，报县政府批准后实施，并报市卫生健康主管部门备案。根据事件的形势变化和实施中发现的问题，及时进行更新、修订和补充。</w:t>
      </w:r>
    </w:p>
    <w:p w:rsidR="00634EA3" w:rsidRPr="001C3155" w:rsidRDefault="00634EA3" w:rsidP="001C3155">
      <w:pPr>
        <w:spacing w:line="580" w:lineRule="exact"/>
        <w:ind w:firstLineChars="200" w:firstLine="632"/>
        <w:rPr>
          <w:rFonts w:ascii="仿宋_GB2312"/>
          <w:szCs w:val="32"/>
        </w:rPr>
      </w:pPr>
      <w:r w:rsidRPr="001C3155">
        <w:rPr>
          <w:rFonts w:ascii="仿宋_GB2312"/>
          <w:szCs w:val="32"/>
        </w:rPr>
        <w:t xml:space="preserve">8.1.2  </w:t>
      </w:r>
      <w:r w:rsidRPr="001C3155">
        <w:rPr>
          <w:rFonts w:ascii="仿宋_GB2312" w:hint="eastAsia"/>
          <w:szCs w:val="32"/>
        </w:rPr>
        <w:t>县级有关部门根据需要和本预案规定，制定本部门职责范围内的具体工作预案，报县卫生健康主管部门备案。</w:t>
      </w:r>
    </w:p>
    <w:p w:rsidR="00634EA3" w:rsidRPr="001C3155" w:rsidRDefault="00634EA3" w:rsidP="001C3155">
      <w:pPr>
        <w:spacing w:line="580" w:lineRule="exact"/>
        <w:ind w:firstLineChars="200" w:firstLine="632"/>
        <w:rPr>
          <w:rFonts w:ascii="楷体_GB2312" w:eastAsia="楷体_GB2312"/>
          <w:szCs w:val="32"/>
        </w:rPr>
      </w:pPr>
      <w:r w:rsidRPr="001C3155">
        <w:rPr>
          <w:rFonts w:ascii="楷体_GB2312" w:eastAsia="楷体_GB2312"/>
          <w:szCs w:val="32"/>
        </w:rPr>
        <w:t xml:space="preserve">8.2  </w:t>
      </w:r>
      <w:r w:rsidRPr="001C3155">
        <w:rPr>
          <w:rFonts w:ascii="楷体_GB2312" w:eastAsia="楷体_GB2312" w:hint="eastAsia"/>
          <w:szCs w:val="32"/>
        </w:rPr>
        <w:t>预案实施时间</w:t>
      </w:r>
    </w:p>
    <w:p w:rsidR="00634EA3" w:rsidRPr="001C3155" w:rsidRDefault="00634EA3" w:rsidP="001C3155">
      <w:pPr>
        <w:spacing w:line="580" w:lineRule="exact"/>
        <w:ind w:firstLineChars="200" w:firstLine="632"/>
        <w:rPr>
          <w:rFonts w:ascii="仿宋_GB2312"/>
          <w:szCs w:val="32"/>
        </w:rPr>
      </w:pPr>
      <w:r w:rsidRPr="001C3155">
        <w:rPr>
          <w:rFonts w:ascii="仿宋_GB2312" w:hint="eastAsia"/>
          <w:szCs w:val="32"/>
        </w:rPr>
        <w:t>本预案自印发之日起实施。</w:t>
      </w:r>
    </w:p>
    <w:p w:rsidR="00634EA3" w:rsidRPr="001C3155" w:rsidRDefault="00634EA3" w:rsidP="001C3155">
      <w:pPr>
        <w:spacing w:line="580" w:lineRule="exact"/>
        <w:ind w:firstLineChars="200" w:firstLine="632"/>
        <w:jc w:val="left"/>
        <w:rPr>
          <w:rFonts w:ascii="黑体" w:eastAsia="黑体" w:hAnsi="黑体"/>
          <w:szCs w:val="32"/>
        </w:rPr>
      </w:pPr>
      <w:r w:rsidRPr="001C3155">
        <w:rPr>
          <w:rFonts w:ascii="黑体" w:eastAsia="黑体" w:hAnsi="黑体"/>
          <w:szCs w:val="32"/>
        </w:rPr>
        <w:t xml:space="preserve">9  </w:t>
      </w:r>
      <w:r w:rsidRPr="001C3155">
        <w:rPr>
          <w:rFonts w:ascii="黑体" w:eastAsia="黑体" w:hAnsi="黑体" w:hint="eastAsia"/>
          <w:szCs w:val="32"/>
        </w:rPr>
        <w:t>附件</w:t>
      </w:r>
    </w:p>
    <w:p w:rsidR="00634EA3" w:rsidRPr="001C3155" w:rsidRDefault="00634EA3" w:rsidP="001C3155">
      <w:pPr>
        <w:spacing w:line="600" w:lineRule="exact"/>
        <w:rPr>
          <w:rFonts w:ascii="仿宋_GB2312"/>
          <w:szCs w:val="32"/>
        </w:rPr>
      </w:pPr>
    </w:p>
    <w:p w:rsidR="00634EA3" w:rsidRDefault="00634EA3">
      <w:pPr>
        <w:spacing w:line="600" w:lineRule="exact"/>
        <w:rPr>
          <w:rFonts w:eastAsia="黑体"/>
          <w:szCs w:val="32"/>
        </w:rPr>
      </w:pPr>
      <w:r>
        <w:rPr>
          <w:rFonts w:eastAsia="黑体"/>
          <w:szCs w:val="32"/>
        </w:rPr>
        <w:br w:type="page"/>
      </w:r>
      <w:r>
        <w:rPr>
          <w:rFonts w:eastAsia="黑体" w:hint="eastAsia"/>
          <w:szCs w:val="32"/>
        </w:rPr>
        <w:t>附件</w:t>
      </w:r>
      <w:r>
        <w:rPr>
          <w:rFonts w:eastAsia="黑体"/>
          <w:szCs w:val="32"/>
        </w:rPr>
        <w:t>1</w:t>
      </w:r>
    </w:p>
    <w:p w:rsidR="00634EA3" w:rsidRDefault="00634EA3">
      <w:pPr>
        <w:pStyle w:val="NormalIndent1"/>
        <w:adjustRightInd w:val="0"/>
        <w:spacing w:line="600" w:lineRule="exact"/>
        <w:ind w:firstLine="632"/>
        <w:rPr>
          <w:rFonts w:ascii="Times New Roman" w:hAnsi="Times New Roman"/>
          <w:sz w:val="32"/>
          <w:szCs w:val="32"/>
        </w:rPr>
      </w:pPr>
    </w:p>
    <w:p w:rsidR="00634EA3" w:rsidRDefault="00634EA3">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县领导小组办公室及工作组组成与职责</w:t>
      </w:r>
    </w:p>
    <w:p w:rsidR="00634EA3" w:rsidRDefault="00634EA3" w:rsidP="009D0F56">
      <w:pPr>
        <w:spacing w:line="580" w:lineRule="exact"/>
        <w:ind w:leftChars="100" w:left="1240" w:hangingChars="300" w:hanging="924"/>
        <w:jc w:val="left"/>
        <w:rPr>
          <w:spacing w:val="-4"/>
          <w:szCs w:val="32"/>
        </w:rPr>
      </w:pPr>
    </w:p>
    <w:p w:rsidR="00634EA3" w:rsidRDefault="00634EA3" w:rsidP="009D0F56">
      <w:pPr>
        <w:spacing w:line="580" w:lineRule="exact"/>
        <w:ind w:firstLineChars="200" w:firstLine="632"/>
        <w:rPr>
          <w:rFonts w:eastAsia="黑体"/>
          <w:szCs w:val="32"/>
        </w:rPr>
      </w:pPr>
      <w:r>
        <w:rPr>
          <w:rFonts w:eastAsia="黑体" w:hint="eastAsia"/>
          <w:szCs w:val="32"/>
        </w:rPr>
        <w:t>一、办公室</w:t>
      </w:r>
    </w:p>
    <w:p w:rsidR="00634EA3" w:rsidRDefault="00634EA3" w:rsidP="009D0F56">
      <w:pPr>
        <w:spacing w:line="580" w:lineRule="exact"/>
        <w:ind w:firstLineChars="200" w:firstLine="632"/>
        <w:rPr>
          <w:szCs w:val="32"/>
        </w:rPr>
      </w:pPr>
      <w:r>
        <w:rPr>
          <w:rFonts w:hint="eastAsia"/>
          <w:szCs w:val="32"/>
        </w:rPr>
        <w:t>成员单位有县委办、县府办（县大数据局）、县卫生健康局、县委网信办、县公安局、县政研室等。主要职责为负责县领导小组的日常工作，办理县领导小组的公文收文、分发、拟办、核稿、运转、印制和归档等工作，负责县领导小组及办公室会议的会务组织；强化综合协调、工作统筹；分析研判事件形势，研究提出防控措施，超前准备工作预案；督促、指导、评估各地、各部门落实各项防控措施；收集、整理、上报防控工作信息，编写防控工作动态；做好与市应急指挥机构和兄弟县区的联络沟通；承担县领导小组交办的其他事项。</w:t>
      </w:r>
      <w:r>
        <w:rPr>
          <w:szCs w:val="32"/>
        </w:rPr>
        <w:t xml:space="preserve"> </w:t>
      </w:r>
    </w:p>
    <w:p w:rsidR="00634EA3" w:rsidRDefault="00634EA3" w:rsidP="009D0F56">
      <w:pPr>
        <w:spacing w:line="580" w:lineRule="exact"/>
        <w:ind w:firstLineChars="200" w:firstLine="632"/>
        <w:rPr>
          <w:rFonts w:eastAsia="黑体"/>
          <w:szCs w:val="32"/>
        </w:rPr>
      </w:pPr>
      <w:r>
        <w:rPr>
          <w:rFonts w:eastAsia="黑体" w:hint="eastAsia"/>
          <w:szCs w:val="32"/>
        </w:rPr>
        <w:t>二、舆情组</w:t>
      </w:r>
    </w:p>
    <w:p w:rsidR="00634EA3" w:rsidRDefault="00634EA3" w:rsidP="009D0F56">
      <w:pPr>
        <w:spacing w:line="580" w:lineRule="exact"/>
        <w:ind w:firstLineChars="200" w:firstLine="632"/>
        <w:rPr>
          <w:szCs w:val="32"/>
        </w:rPr>
      </w:pPr>
      <w:r>
        <w:rPr>
          <w:rFonts w:hint="eastAsia"/>
          <w:szCs w:val="32"/>
        </w:rPr>
        <w:t>成员单位有县委宣传部（县委网信办）、县公安局、县卫生健康局等有关部门。主要职责为负责组织协调新闻媒体报道工作；统筹做好防控工作信息发布；及时收集、整理舆情监测信息，积极正确引导舆论，回应社会关切，澄清、管控各类谣言；指导相关部门宣传防控知识，提高群众自我保护能力；承担县领导小组交办的其他事项。</w:t>
      </w:r>
      <w:r>
        <w:rPr>
          <w:szCs w:val="32"/>
        </w:rPr>
        <w:t xml:space="preserve"> </w:t>
      </w:r>
    </w:p>
    <w:p w:rsidR="00634EA3" w:rsidRDefault="00634EA3" w:rsidP="009D0F56">
      <w:pPr>
        <w:spacing w:line="580" w:lineRule="exact"/>
        <w:ind w:firstLineChars="200" w:firstLine="632"/>
        <w:rPr>
          <w:rFonts w:eastAsia="黑体"/>
          <w:szCs w:val="32"/>
        </w:rPr>
      </w:pPr>
      <w:r>
        <w:rPr>
          <w:rFonts w:eastAsia="黑体" w:hint="eastAsia"/>
          <w:szCs w:val="32"/>
        </w:rPr>
        <w:t>三、管控组</w:t>
      </w:r>
    </w:p>
    <w:p w:rsidR="00634EA3" w:rsidRDefault="00634EA3" w:rsidP="009D0F56">
      <w:pPr>
        <w:spacing w:line="580" w:lineRule="exact"/>
        <w:ind w:firstLineChars="200" w:firstLine="632"/>
        <w:rPr>
          <w:szCs w:val="32"/>
        </w:rPr>
      </w:pPr>
      <w:r>
        <w:rPr>
          <w:rFonts w:hint="eastAsia"/>
          <w:szCs w:val="32"/>
        </w:rPr>
        <w:t>成员单位有县公安局、县交通运输局、县卫生健康局、县教育局、县市场监管局、县大数据局等。主要职责为负责对重要场所和重点人员开展地毯式排查，分类采取管控措施；发挥部门技术优势，联合开展疫情研判、流行病学调查、传染源追溯、密切接触者追踪等应急处置工作；严格做好县际边界交通管控；协调各地对县内流动人员进行管控，确保不遗漏、不重复；依法打击各种破坏防控工作和社会稳定行为；承担县领导小组交办的其他事项。</w:t>
      </w:r>
      <w:r>
        <w:rPr>
          <w:szCs w:val="32"/>
        </w:rPr>
        <w:t xml:space="preserve"> </w:t>
      </w:r>
    </w:p>
    <w:p w:rsidR="00634EA3" w:rsidRDefault="00634EA3" w:rsidP="009D0F56">
      <w:pPr>
        <w:spacing w:line="580" w:lineRule="exact"/>
        <w:ind w:firstLineChars="200" w:firstLine="632"/>
        <w:rPr>
          <w:rFonts w:eastAsia="黑体"/>
          <w:szCs w:val="32"/>
        </w:rPr>
      </w:pPr>
      <w:r>
        <w:rPr>
          <w:rFonts w:eastAsia="黑体" w:hint="eastAsia"/>
          <w:szCs w:val="32"/>
        </w:rPr>
        <w:t>四、医疗组</w:t>
      </w:r>
    </w:p>
    <w:p w:rsidR="00634EA3" w:rsidRDefault="00634EA3" w:rsidP="009D0F56">
      <w:pPr>
        <w:spacing w:line="580" w:lineRule="exact"/>
        <w:ind w:firstLineChars="200" w:firstLine="632"/>
        <w:rPr>
          <w:szCs w:val="32"/>
        </w:rPr>
      </w:pPr>
      <w:r>
        <w:rPr>
          <w:rFonts w:hint="eastAsia"/>
          <w:szCs w:val="32"/>
        </w:rPr>
        <w:t>成员单位有县卫生健康局、县科技局、县医保局、县市场监管局等有关部门。主要职责为督促落实诊疗原则；负责研究制定医疗救治的标准、规范、技术方案并组织实施；指导各地做好医疗救治和医疗保障工作，为医疗救治所需诊断试剂、药品等提供保障；充分利用信息化手段，推动全县专家资源共享；根据防控工作需要，选派专家赴重点地区协助开展医疗救治工作；组织开展应急科研攻关；承担县领导小组交办的其他事项。</w:t>
      </w:r>
    </w:p>
    <w:p w:rsidR="00634EA3" w:rsidRDefault="00634EA3" w:rsidP="009D0F56">
      <w:pPr>
        <w:spacing w:line="580" w:lineRule="exact"/>
        <w:ind w:firstLineChars="200" w:firstLine="632"/>
        <w:rPr>
          <w:rFonts w:eastAsia="黑体"/>
          <w:szCs w:val="32"/>
        </w:rPr>
      </w:pPr>
      <w:r>
        <w:rPr>
          <w:rFonts w:eastAsia="黑体" w:hint="eastAsia"/>
          <w:szCs w:val="32"/>
        </w:rPr>
        <w:t>五、医疗物资保障组</w:t>
      </w:r>
    </w:p>
    <w:p w:rsidR="00634EA3" w:rsidRDefault="00634EA3" w:rsidP="009D0F56">
      <w:pPr>
        <w:spacing w:line="580" w:lineRule="exact"/>
        <w:ind w:firstLineChars="200" w:firstLine="632"/>
        <w:rPr>
          <w:szCs w:val="32"/>
        </w:rPr>
      </w:pPr>
      <w:r>
        <w:rPr>
          <w:rFonts w:hint="eastAsia"/>
          <w:szCs w:val="32"/>
        </w:rPr>
        <w:t>成员单位有县发改局、县经信局、县公安局、县民政局、县财政局、县人力社保局、县交通运输局、县农业农村局、县商务局、县卫生健康局、县应急管理局、县教育局、县医保局、县市场监管局、县外事事务中心、县侨联、县慈善总会、县红十字会、县工商联、县国资事务中心、县交通集团等。主要职责为负责统筹调配防控物资供应保障，研究并综合协调防控保障中的重大问题；全面掌握疫情防控物资供需情况，协调应急物资计划、生产、储备和调配；负责疫情防控所需的项目立项、预算安排和经费保障；协助做好涉及疫情防控的紧缺人员和物资的运输工作；承担县领导小组交办的其他事项。</w:t>
      </w:r>
      <w:r>
        <w:rPr>
          <w:szCs w:val="32"/>
        </w:rPr>
        <w:t xml:space="preserve"> </w:t>
      </w:r>
    </w:p>
    <w:p w:rsidR="00634EA3" w:rsidRDefault="00634EA3" w:rsidP="009D0F56">
      <w:pPr>
        <w:spacing w:line="580" w:lineRule="exact"/>
        <w:ind w:firstLineChars="200" w:firstLine="632"/>
        <w:rPr>
          <w:rFonts w:eastAsia="黑体"/>
          <w:szCs w:val="32"/>
        </w:rPr>
      </w:pPr>
      <w:r>
        <w:rPr>
          <w:rFonts w:eastAsia="黑体" w:hint="eastAsia"/>
          <w:szCs w:val="32"/>
        </w:rPr>
        <w:t>六、生活物资保障组</w:t>
      </w:r>
    </w:p>
    <w:p w:rsidR="00634EA3" w:rsidRDefault="00634EA3" w:rsidP="009D0F56">
      <w:pPr>
        <w:spacing w:line="580" w:lineRule="exact"/>
        <w:ind w:firstLineChars="200" w:firstLine="632"/>
        <w:rPr>
          <w:szCs w:val="32"/>
        </w:rPr>
      </w:pPr>
      <w:r>
        <w:rPr>
          <w:rFonts w:hint="eastAsia"/>
          <w:szCs w:val="32"/>
        </w:rPr>
        <w:t>成员单位有县发改局、县商务局、县经信局、县公安局、县财政局、县人力社保局、县交通运输局、县农业农村局、县市场监管局、县供销社、县国资事务中心、人民银行天台支行、县供电公司等。主要职责为负责统筹防控应急生活物资保障工作；全面掌握防控生活物资供需情况，及时了解防控应急生活物资需求动态和生产、流通、库存及资源保障情况，协调防控应急生活物资供需、生产、储备等方面事宜，做好生活物资调拨调配；协调安排应急生活物资紧急进口事宜；统筹做好生活物资防控资金保障；督促各地、各部门落实各项生活物资保障措施；协助做好涉及疫情防控的紧缺人员和生活物资的运输工作；监测与群众基本生活密切相关的生活必需品市场动态及供给保障工作，维持正常市场秩序，稳定物价和查处违规经营；承担县领导小组交办的其他事项。</w:t>
      </w:r>
    </w:p>
    <w:p w:rsidR="00634EA3" w:rsidRDefault="00634EA3" w:rsidP="009D0F56">
      <w:pPr>
        <w:spacing w:line="580" w:lineRule="exact"/>
        <w:ind w:firstLineChars="200" w:firstLine="632"/>
        <w:rPr>
          <w:rFonts w:eastAsia="黑体"/>
          <w:szCs w:val="32"/>
        </w:rPr>
      </w:pPr>
      <w:r>
        <w:rPr>
          <w:rFonts w:eastAsia="黑体" w:hint="eastAsia"/>
          <w:szCs w:val="32"/>
        </w:rPr>
        <w:t>七、综合组</w:t>
      </w:r>
    </w:p>
    <w:p w:rsidR="00634EA3" w:rsidRDefault="00634EA3" w:rsidP="009D0F56">
      <w:pPr>
        <w:spacing w:line="580" w:lineRule="exact"/>
        <w:ind w:firstLineChars="200" w:firstLine="632"/>
        <w:rPr>
          <w:szCs w:val="32"/>
        </w:rPr>
      </w:pPr>
      <w:r>
        <w:rPr>
          <w:rFonts w:hint="eastAsia"/>
          <w:szCs w:val="32"/>
        </w:rPr>
        <w:t>成员单位有县委办（县委国安办）、县府办、县委政法委、县委网信办、县信访局、县发改局、县公安局、县卫生健康局、县外事事务中心等。主要职责为负责事件防控重大风险的报送、研判和处置；对全县面上防控重大工作进行综合协调；组织对全县防控工作重大部署落实情况的督查督办；负责起草审核报送市委办公室、市政府办公室的重要文稿；承担县领导小组交办的其他事项。</w:t>
      </w:r>
      <w:r>
        <w:rPr>
          <w:szCs w:val="32"/>
        </w:rPr>
        <w:t xml:space="preserve"> </w:t>
      </w:r>
    </w:p>
    <w:p w:rsidR="00634EA3" w:rsidRDefault="00634EA3" w:rsidP="009D0F56">
      <w:pPr>
        <w:spacing w:line="580" w:lineRule="exact"/>
        <w:ind w:firstLineChars="200" w:firstLine="632"/>
        <w:rPr>
          <w:szCs w:val="32"/>
        </w:rPr>
      </w:pPr>
      <w:r>
        <w:rPr>
          <w:rFonts w:hint="eastAsia"/>
          <w:szCs w:val="32"/>
        </w:rPr>
        <w:t>在事件应对过程中，根据防控和应急处置工作需要增加相应工作专班，具体另行规定。</w:t>
      </w:r>
    </w:p>
    <w:p w:rsidR="00634EA3" w:rsidRDefault="00634EA3" w:rsidP="009D0F56">
      <w:pPr>
        <w:spacing w:line="580" w:lineRule="exact"/>
        <w:ind w:firstLineChars="200" w:firstLine="632"/>
        <w:rPr>
          <w:szCs w:val="32"/>
        </w:rPr>
      </w:pPr>
    </w:p>
    <w:p w:rsidR="00634EA3" w:rsidRDefault="00634EA3">
      <w:pPr>
        <w:spacing w:line="600" w:lineRule="exact"/>
        <w:ind w:firstLineChars="200" w:firstLine="632"/>
        <w:rPr>
          <w:szCs w:val="32"/>
        </w:rPr>
      </w:pPr>
    </w:p>
    <w:p w:rsidR="00634EA3" w:rsidRDefault="00634EA3">
      <w:pPr>
        <w:spacing w:line="600" w:lineRule="exact"/>
        <w:ind w:firstLineChars="200" w:firstLine="616"/>
        <w:rPr>
          <w:spacing w:val="-4"/>
          <w:szCs w:val="32"/>
        </w:rPr>
      </w:pPr>
    </w:p>
    <w:p w:rsidR="00634EA3" w:rsidRDefault="00634EA3">
      <w:pPr>
        <w:spacing w:line="600" w:lineRule="exact"/>
        <w:ind w:firstLineChars="200" w:firstLine="616"/>
        <w:rPr>
          <w:spacing w:val="-4"/>
          <w:szCs w:val="32"/>
        </w:rPr>
      </w:pPr>
    </w:p>
    <w:p w:rsidR="00634EA3" w:rsidRDefault="00634EA3">
      <w:pPr>
        <w:spacing w:line="600" w:lineRule="exact"/>
        <w:ind w:firstLineChars="200" w:firstLine="616"/>
        <w:rPr>
          <w:spacing w:val="-4"/>
          <w:szCs w:val="32"/>
        </w:rPr>
      </w:pPr>
    </w:p>
    <w:p w:rsidR="00634EA3" w:rsidRDefault="00634EA3">
      <w:pPr>
        <w:spacing w:line="600" w:lineRule="exact"/>
        <w:ind w:firstLineChars="200" w:firstLine="616"/>
        <w:rPr>
          <w:spacing w:val="-4"/>
          <w:szCs w:val="32"/>
        </w:rPr>
      </w:pPr>
    </w:p>
    <w:p w:rsidR="00634EA3" w:rsidRDefault="00634EA3">
      <w:pPr>
        <w:spacing w:line="600" w:lineRule="exact"/>
        <w:rPr>
          <w:rFonts w:eastAsia="黑体"/>
          <w:szCs w:val="32"/>
        </w:rPr>
      </w:pPr>
      <w:r>
        <w:rPr>
          <w:spacing w:val="-4"/>
          <w:szCs w:val="32"/>
        </w:rPr>
        <w:br w:type="page"/>
      </w:r>
      <w:r>
        <w:rPr>
          <w:rFonts w:eastAsia="黑体" w:hint="eastAsia"/>
          <w:szCs w:val="32"/>
        </w:rPr>
        <w:t>附件</w:t>
      </w:r>
      <w:r>
        <w:rPr>
          <w:rFonts w:eastAsia="黑体"/>
          <w:szCs w:val="32"/>
        </w:rPr>
        <w:t>2</w:t>
      </w:r>
    </w:p>
    <w:p w:rsidR="00634EA3" w:rsidRDefault="00634EA3">
      <w:pPr>
        <w:pStyle w:val="NormalIndent1"/>
        <w:adjustRightInd w:val="0"/>
        <w:spacing w:line="600" w:lineRule="exact"/>
        <w:ind w:firstLine="632"/>
        <w:rPr>
          <w:rFonts w:ascii="Times New Roman" w:hAnsi="Times New Roman"/>
          <w:sz w:val="32"/>
          <w:szCs w:val="32"/>
        </w:rPr>
      </w:pPr>
    </w:p>
    <w:p w:rsidR="00634EA3" w:rsidRDefault="00634EA3">
      <w:pPr>
        <w:spacing w:line="600" w:lineRule="exact"/>
        <w:jc w:val="center"/>
        <w:rPr>
          <w:rFonts w:eastAsia="方正小标宋简体"/>
          <w:sz w:val="44"/>
          <w:szCs w:val="44"/>
        </w:rPr>
      </w:pPr>
      <w:r>
        <w:rPr>
          <w:rFonts w:eastAsia="方正小标宋简体" w:hint="eastAsia"/>
          <w:sz w:val="44"/>
          <w:szCs w:val="44"/>
        </w:rPr>
        <w:t>县领导小组成员单位及职责</w:t>
      </w:r>
    </w:p>
    <w:p w:rsidR="00634EA3" w:rsidRDefault="00634EA3">
      <w:pPr>
        <w:spacing w:line="600" w:lineRule="exact"/>
        <w:ind w:firstLineChars="200" w:firstLine="632"/>
        <w:rPr>
          <w:szCs w:val="32"/>
        </w:rPr>
      </w:pPr>
    </w:p>
    <w:p w:rsidR="00634EA3" w:rsidRDefault="00634EA3" w:rsidP="009D0F56">
      <w:pPr>
        <w:spacing w:line="580" w:lineRule="exact"/>
        <w:ind w:firstLineChars="200" w:firstLine="632"/>
        <w:rPr>
          <w:rFonts w:eastAsia="黑体"/>
          <w:szCs w:val="32"/>
        </w:rPr>
      </w:pPr>
      <w:r>
        <w:rPr>
          <w:rFonts w:eastAsia="黑体" w:hint="eastAsia"/>
          <w:szCs w:val="32"/>
        </w:rPr>
        <w:t>一、领导小组成员单位</w:t>
      </w:r>
    </w:p>
    <w:p w:rsidR="00634EA3" w:rsidRDefault="00634EA3" w:rsidP="009D0F56">
      <w:pPr>
        <w:spacing w:line="580" w:lineRule="exact"/>
        <w:ind w:firstLineChars="200" w:firstLine="632"/>
        <w:rPr>
          <w:szCs w:val="32"/>
        </w:rPr>
      </w:pPr>
      <w:r>
        <w:rPr>
          <w:rFonts w:hint="eastAsia"/>
          <w:szCs w:val="32"/>
        </w:rPr>
        <w:t>县委办、县府办（县大数据局）、县纪委县监委、县委宣传部（县新闻办、县委网信办）、县民宗局、县发改局、县经信局、县教育局、县科技局、县公安局、县民政局、县司法局、县财政局、县人力社保局、县自然资源和规划局、市生态环境局天台分局、县住建局、县交通运输局、县水利局、县农业农村局、县商务局、县文广旅体局、县卫生健康局、县应急管理局、县外事事务中心、县市场监管局、县医保局、县综合执法局、县</w:t>
      </w:r>
      <w:r>
        <w:rPr>
          <w:rFonts w:hint="eastAsia"/>
          <w:kern w:val="24"/>
          <w:szCs w:val="32"/>
        </w:rPr>
        <w:t>侨联、</w:t>
      </w:r>
      <w:r>
        <w:rPr>
          <w:rFonts w:hint="eastAsia"/>
          <w:szCs w:val="32"/>
        </w:rPr>
        <w:t>县</w:t>
      </w:r>
      <w:r>
        <w:rPr>
          <w:rFonts w:hint="eastAsia"/>
          <w:kern w:val="24"/>
          <w:szCs w:val="32"/>
        </w:rPr>
        <w:t>红十字会、</w:t>
      </w:r>
      <w:r>
        <w:rPr>
          <w:rFonts w:hint="eastAsia"/>
          <w:szCs w:val="32"/>
        </w:rPr>
        <w:t>县</w:t>
      </w:r>
      <w:r>
        <w:rPr>
          <w:rFonts w:hint="eastAsia"/>
          <w:kern w:val="24"/>
          <w:szCs w:val="32"/>
        </w:rPr>
        <w:t>工商联、</w:t>
      </w:r>
      <w:r>
        <w:rPr>
          <w:rFonts w:hint="eastAsia"/>
          <w:szCs w:val="32"/>
        </w:rPr>
        <w:t>县</w:t>
      </w:r>
      <w:r>
        <w:rPr>
          <w:rFonts w:hint="eastAsia"/>
          <w:kern w:val="24"/>
          <w:szCs w:val="32"/>
        </w:rPr>
        <w:t>体育事业发展中心、</w:t>
      </w:r>
      <w:r>
        <w:rPr>
          <w:rFonts w:hint="eastAsia"/>
          <w:szCs w:val="32"/>
        </w:rPr>
        <w:t>县供销社、县气象局、县供电公司、县移动公司、县联通公司、县电信局、人民银行天台支行、台州银保监分局天台监管组、武警天台中队等有关部门负责人。根据应对工作的需要，可增加有关地方政府和其他县级单位。</w:t>
      </w:r>
    </w:p>
    <w:p w:rsidR="00634EA3" w:rsidRDefault="00634EA3" w:rsidP="009D0F56">
      <w:pPr>
        <w:spacing w:line="580" w:lineRule="exact"/>
        <w:ind w:firstLineChars="200" w:firstLine="632"/>
        <w:rPr>
          <w:rFonts w:eastAsia="黑体"/>
          <w:szCs w:val="32"/>
        </w:rPr>
      </w:pPr>
      <w:r>
        <w:rPr>
          <w:rFonts w:eastAsia="黑体" w:hint="eastAsia"/>
          <w:szCs w:val="32"/>
        </w:rPr>
        <w:t>二、领导小组成员单位职责</w:t>
      </w:r>
    </w:p>
    <w:p w:rsidR="00634EA3" w:rsidRDefault="00634EA3" w:rsidP="009D0F56">
      <w:pPr>
        <w:spacing w:line="580" w:lineRule="exact"/>
        <w:ind w:firstLineChars="200" w:firstLine="632"/>
        <w:rPr>
          <w:szCs w:val="32"/>
        </w:rPr>
      </w:pPr>
      <w:r>
        <w:rPr>
          <w:szCs w:val="32"/>
        </w:rPr>
        <w:t xml:space="preserve">1. </w:t>
      </w:r>
      <w:r>
        <w:rPr>
          <w:rFonts w:hint="eastAsia"/>
          <w:szCs w:val="32"/>
        </w:rPr>
        <w:t>县委办：负责县委应急处置重要工作部署贯彻落实的督促检查、县委应急处置相关文书处置、领导批示的传达和催办落实、县委应急处置会议会务和相关领导重要活动的组织安排。</w:t>
      </w:r>
    </w:p>
    <w:p w:rsidR="00634EA3" w:rsidRDefault="00634EA3" w:rsidP="009D0F56">
      <w:pPr>
        <w:spacing w:line="580" w:lineRule="exact"/>
        <w:ind w:firstLineChars="200" w:firstLine="632"/>
        <w:rPr>
          <w:szCs w:val="32"/>
        </w:rPr>
      </w:pPr>
      <w:r>
        <w:rPr>
          <w:szCs w:val="32"/>
        </w:rPr>
        <w:t xml:space="preserve">2. </w:t>
      </w:r>
      <w:r>
        <w:rPr>
          <w:rFonts w:hint="eastAsia"/>
          <w:szCs w:val="32"/>
        </w:rPr>
        <w:t>县府办（县大数</w:t>
      </w:r>
      <w:r>
        <w:rPr>
          <w:rFonts w:ascii="仿宋_GB2312" w:hint="eastAsia"/>
          <w:szCs w:val="32"/>
        </w:rPr>
        <w:t>据局）：负责</w:t>
      </w:r>
      <w:r>
        <w:rPr>
          <w:rFonts w:hint="eastAsia"/>
          <w:szCs w:val="32"/>
        </w:rPr>
        <w:t>县</w:t>
      </w:r>
      <w:r>
        <w:rPr>
          <w:rFonts w:ascii="仿宋_GB2312" w:hint="eastAsia"/>
          <w:szCs w:val="32"/>
        </w:rPr>
        <w:t>政府应急处置重要工作部署贯彻落实的督促检查、</w:t>
      </w:r>
      <w:r>
        <w:rPr>
          <w:rFonts w:hint="eastAsia"/>
          <w:szCs w:val="32"/>
        </w:rPr>
        <w:t>县</w:t>
      </w:r>
      <w:r>
        <w:rPr>
          <w:rFonts w:ascii="仿宋_GB2312" w:hint="eastAsia"/>
          <w:szCs w:val="32"/>
        </w:rPr>
        <w:t>政府应急处置相关文书处置、领导批示的传达和催办落实、</w:t>
      </w:r>
      <w:r>
        <w:rPr>
          <w:rFonts w:hint="eastAsia"/>
          <w:szCs w:val="32"/>
        </w:rPr>
        <w:t>县</w:t>
      </w:r>
      <w:r>
        <w:rPr>
          <w:rFonts w:ascii="仿宋_GB2312" w:hint="eastAsia"/>
          <w:szCs w:val="32"/>
        </w:rPr>
        <w:t>政府应急处置会议会务和相关领导重要活动的组织安排；依托省市县三级公共数据平台，协同业务牵头部门建立跨部门数据共享机制，为突发公共卫生事件精密智控提供数据支撑；保障“浙政钉”安全运维，协同业务牵头部门建立快速响应、高效协同的工作联络机制；协助依法及时公开突发公共卫生事件相关信息，协同业务牵头部门做好相关网上公共服务；提供政务云资源，保障政务外网网络通畅，做好应急视联网会议网络保障</w:t>
      </w:r>
      <w:r>
        <w:rPr>
          <w:rFonts w:ascii="仿宋_GB2312" w:hint="eastAsia"/>
          <w:kern w:val="24"/>
          <w:szCs w:val="32"/>
        </w:rPr>
        <w:t>。</w:t>
      </w:r>
    </w:p>
    <w:p w:rsidR="00634EA3" w:rsidRDefault="00634EA3" w:rsidP="009D0F56">
      <w:pPr>
        <w:spacing w:line="580" w:lineRule="exact"/>
        <w:ind w:firstLineChars="200" w:firstLine="632"/>
        <w:rPr>
          <w:rFonts w:ascii="仿宋_GB2312"/>
          <w:kern w:val="24"/>
          <w:szCs w:val="32"/>
        </w:rPr>
      </w:pPr>
      <w:r>
        <w:rPr>
          <w:szCs w:val="32"/>
        </w:rPr>
        <w:t xml:space="preserve">3. </w:t>
      </w:r>
      <w:r>
        <w:rPr>
          <w:rFonts w:hint="eastAsia"/>
          <w:szCs w:val="32"/>
        </w:rPr>
        <w:t>县纪委县监委：负责组织开展事件处置重要决策、工作纪律、工作作风等监督检查；接受应急处置相关监督举报并组织核查；根据应急处置需要，组织开展专题巡察。</w:t>
      </w:r>
    </w:p>
    <w:p w:rsidR="00634EA3" w:rsidRDefault="00634EA3" w:rsidP="009D0F56">
      <w:pPr>
        <w:spacing w:line="580" w:lineRule="exact"/>
        <w:ind w:firstLineChars="200" w:firstLine="632"/>
        <w:rPr>
          <w:szCs w:val="32"/>
        </w:rPr>
      </w:pPr>
      <w:r>
        <w:rPr>
          <w:szCs w:val="32"/>
        </w:rPr>
        <w:t xml:space="preserve">4. </w:t>
      </w:r>
      <w:r>
        <w:rPr>
          <w:rFonts w:hint="eastAsia"/>
          <w:szCs w:val="32"/>
        </w:rPr>
        <w:t>县委宣传部（县新闻办、县委网信办）：负责</w:t>
      </w:r>
      <w:r>
        <w:rPr>
          <w:rFonts w:hint="eastAsia"/>
          <w:kern w:val="24"/>
          <w:szCs w:val="32"/>
        </w:rPr>
        <w:t>普及科普、防护知识及危机心理干预，</w:t>
      </w:r>
      <w:r>
        <w:rPr>
          <w:rFonts w:hint="eastAsia"/>
          <w:szCs w:val="32"/>
        </w:rPr>
        <w:t>协调突发公共卫生事件新闻报道及对外新闻发布；跟踪境内外舆情，及时澄清事实，正确引导社会舆论，</w:t>
      </w:r>
      <w:r>
        <w:rPr>
          <w:rFonts w:hint="eastAsia"/>
          <w:kern w:val="24"/>
          <w:szCs w:val="32"/>
        </w:rPr>
        <w:t>管控失实舆论，</w:t>
      </w:r>
      <w:r>
        <w:rPr>
          <w:rFonts w:hint="eastAsia"/>
          <w:szCs w:val="32"/>
        </w:rPr>
        <w:t>引导媒体严谨、适时、适度报道，客观反映事件处置情况；</w:t>
      </w:r>
      <w:r>
        <w:rPr>
          <w:rFonts w:hint="eastAsia"/>
          <w:kern w:val="24"/>
          <w:szCs w:val="32"/>
        </w:rPr>
        <w:t>统筹协调组织互联网宣传管理和舆论引导工作；宣传疫情防控中的感人事迹，传播正能量</w:t>
      </w:r>
      <w:r>
        <w:rPr>
          <w:rFonts w:hint="eastAsia"/>
          <w:szCs w:val="32"/>
        </w:rPr>
        <w:t>。</w:t>
      </w:r>
    </w:p>
    <w:p w:rsidR="00634EA3" w:rsidRDefault="00634EA3" w:rsidP="009D0F56">
      <w:pPr>
        <w:spacing w:line="580" w:lineRule="exact"/>
        <w:ind w:firstLineChars="200" w:firstLine="632"/>
        <w:rPr>
          <w:szCs w:val="32"/>
        </w:rPr>
      </w:pPr>
      <w:r>
        <w:rPr>
          <w:szCs w:val="32"/>
        </w:rPr>
        <w:t xml:space="preserve">5. </w:t>
      </w:r>
      <w:r>
        <w:rPr>
          <w:rFonts w:hint="eastAsia"/>
          <w:szCs w:val="32"/>
        </w:rPr>
        <w:t>县民宗局：负责指导全县民族宗教领域突发公共卫生事件应对处置和防控工作，做好对民族宗教界代表人士和少数民族群众、信教群众的教育引导工作，及时报送工作信息，及时发现、应对和处置涉民族宗教舆情。</w:t>
      </w:r>
    </w:p>
    <w:p w:rsidR="00634EA3" w:rsidRDefault="00634EA3" w:rsidP="009D0F56">
      <w:pPr>
        <w:spacing w:line="580" w:lineRule="exact"/>
        <w:ind w:firstLineChars="200" w:firstLine="632"/>
        <w:rPr>
          <w:szCs w:val="32"/>
        </w:rPr>
      </w:pPr>
      <w:r>
        <w:rPr>
          <w:szCs w:val="32"/>
        </w:rPr>
        <w:t xml:space="preserve">6. </w:t>
      </w:r>
      <w:r>
        <w:rPr>
          <w:rFonts w:hint="eastAsia"/>
          <w:szCs w:val="32"/>
        </w:rPr>
        <w:t>县发改局：牵头协调县级医疗卫生应急物资的储备和保障；负责保障市场价格基本稳定、保障煤电油气等能源可靠供应，在落实防控措施前提下按照分区域、分行业、分时段要求，统筹推进全县各类企业复工复产；根据疫情防控需要，做好重大公共卫生项目的立项审批，应急处置需要的能源运行调节、煤电油气热供应保障和监督管理。</w:t>
      </w:r>
    </w:p>
    <w:p w:rsidR="00634EA3" w:rsidRDefault="00634EA3" w:rsidP="009D0F56">
      <w:pPr>
        <w:spacing w:line="580" w:lineRule="exact"/>
        <w:ind w:firstLineChars="200" w:firstLine="632"/>
        <w:rPr>
          <w:kern w:val="24"/>
          <w:szCs w:val="32"/>
        </w:rPr>
      </w:pPr>
      <w:r>
        <w:rPr>
          <w:szCs w:val="32"/>
        </w:rPr>
        <w:t xml:space="preserve">7. </w:t>
      </w:r>
      <w:r>
        <w:rPr>
          <w:rFonts w:hint="eastAsia"/>
          <w:szCs w:val="32"/>
        </w:rPr>
        <w:t>县经信局：承担县级医药储备管理工作；协同县级医药流通储备承储单位以及县级医药生产能力储备承储单位，做好相关储备品种的生产和供应保障工作</w:t>
      </w:r>
      <w:r>
        <w:rPr>
          <w:rFonts w:hint="eastAsia"/>
          <w:kern w:val="24"/>
          <w:szCs w:val="32"/>
        </w:rPr>
        <w:t>。</w:t>
      </w:r>
    </w:p>
    <w:p w:rsidR="00634EA3" w:rsidRDefault="00634EA3" w:rsidP="009D0F56">
      <w:pPr>
        <w:spacing w:line="580" w:lineRule="exact"/>
        <w:ind w:firstLineChars="200" w:firstLine="632"/>
        <w:rPr>
          <w:spacing w:val="-9"/>
          <w:szCs w:val="32"/>
        </w:rPr>
      </w:pPr>
      <w:r>
        <w:rPr>
          <w:szCs w:val="32"/>
        </w:rPr>
        <w:t xml:space="preserve">8. </w:t>
      </w:r>
      <w:r>
        <w:rPr>
          <w:rFonts w:hint="eastAsia"/>
          <w:szCs w:val="32"/>
        </w:rPr>
        <w:t>县教育局：</w:t>
      </w:r>
      <w:r>
        <w:rPr>
          <w:rFonts w:hint="eastAsia"/>
          <w:kern w:val="24"/>
          <w:szCs w:val="32"/>
        </w:rPr>
        <w:t>负责做好在校学生、教职员工的宣传教育工作；做好校园重大传染病防控、公共卫生应急处置、疫情监测和医学观察等工作，协助开展流行病学调查</w:t>
      </w:r>
      <w:r>
        <w:rPr>
          <w:rFonts w:hint="eastAsia"/>
          <w:spacing w:val="-9"/>
          <w:szCs w:val="32"/>
        </w:rPr>
        <w:t>。</w:t>
      </w:r>
    </w:p>
    <w:p w:rsidR="00634EA3" w:rsidRDefault="00634EA3" w:rsidP="009D0F56">
      <w:pPr>
        <w:spacing w:line="580" w:lineRule="exact"/>
        <w:ind w:firstLineChars="200" w:firstLine="632"/>
        <w:rPr>
          <w:szCs w:val="32"/>
        </w:rPr>
      </w:pPr>
      <w:r>
        <w:rPr>
          <w:szCs w:val="32"/>
        </w:rPr>
        <w:t xml:space="preserve">9. </w:t>
      </w:r>
      <w:r>
        <w:rPr>
          <w:rFonts w:hint="eastAsia"/>
          <w:szCs w:val="32"/>
        </w:rPr>
        <w:t>县科技局：负责组织科研力量开展突发公共卫生事件应</w:t>
      </w:r>
      <w:r>
        <w:rPr>
          <w:rFonts w:hint="eastAsia"/>
          <w:spacing w:val="-9"/>
          <w:szCs w:val="32"/>
        </w:rPr>
        <w:t>急处置技术和产品科研攻关，统一协调科研攻关中的科技问题</w:t>
      </w:r>
      <w:r>
        <w:rPr>
          <w:rFonts w:hint="eastAsia"/>
          <w:szCs w:val="32"/>
        </w:rPr>
        <w:t>。</w:t>
      </w:r>
    </w:p>
    <w:p w:rsidR="00634EA3" w:rsidRDefault="00634EA3" w:rsidP="009D0F56">
      <w:pPr>
        <w:spacing w:line="580" w:lineRule="exact"/>
        <w:ind w:firstLineChars="200" w:firstLine="632"/>
        <w:rPr>
          <w:szCs w:val="32"/>
        </w:rPr>
      </w:pPr>
      <w:r>
        <w:rPr>
          <w:szCs w:val="32"/>
        </w:rPr>
        <w:t xml:space="preserve">10. </w:t>
      </w:r>
      <w:r>
        <w:rPr>
          <w:rFonts w:hint="eastAsia"/>
          <w:szCs w:val="32"/>
        </w:rPr>
        <w:t>县公安局：协助开展人员管控，协助相关部门做好强制隔离治疗、医学观察工作，协助相关部门做好人员卫生检疫工作；协助开展物品卫生检疫；组织实施交通管制；依法打击涉疫违法犯罪；负责监所等特殊场所的突发公共卫生事件的应急处置；根据党委政府的工作部署和上级公安机关要求，协助相关部门做好公共卫生事件应急处置工作，维护良好社会治安秩序。</w:t>
      </w:r>
    </w:p>
    <w:p w:rsidR="00634EA3" w:rsidRDefault="00634EA3" w:rsidP="009D0F56">
      <w:pPr>
        <w:spacing w:line="580" w:lineRule="exact"/>
        <w:ind w:firstLineChars="200" w:firstLine="632"/>
        <w:rPr>
          <w:spacing w:val="-9"/>
          <w:szCs w:val="32"/>
        </w:rPr>
      </w:pPr>
      <w:r>
        <w:rPr>
          <w:kern w:val="24"/>
          <w:szCs w:val="32"/>
        </w:rPr>
        <w:t xml:space="preserve">11. </w:t>
      </w:r>
      <w:r>
        <w:rPr>
          <w:rFonts w:hint="eastAsia"/>
          <w:szCs w:val="32"/>
        </w:rPr>
        <w:t>县</w:t>
      </w:r>
      <w:r>
        <w:rPr>
          <w:rFonts w:hint="eastAsia"/>
          <w:kern w:val="24"/>
          <w:szCs w:val="32"/>
        </w:rPr>
        <w:t>民政局：指导全</w:t>
      </w:r>
      <w:r>
        <w:rPr>
          <w:rFonts w:hint="eastAsia"/>
          <w:szCs w:val="32"/>
        </w:rPr>
        <w:t>县</w:t>
      </w:r>
      <w:r>
        <w:rPr>
          <w:rFonts w:hint="eastAsia"/>
          <w:kern w:val="24"/>
          <w:szCs w:val="32"/>
        </w:rPr>
        <w:t>养老服务机构、殡葬服务机构、救助管理机构、婚姻登记机构、儿童福利机构、未成年人救助保护机构采取应急控制措施，并进行检测、督导；指导做好城乡社区困难老人的生活照护；接收社会捐赠，负责接收海外侨胞、港澳台同胞、台商、热心人士等捐赠；配合</w:t>
      </w:r>
      <w:r>
        <w:rPr>
          <w:rFonts w:hint="eastAsia"/>
          <w:spacing w:val="-9"/>
          <w:szCs w:val="32"/>
        </w:rPr>
        <w:t>相关部门，号召引导社会组织参与突发公共卫生事件应急处置。</w:t>
      </w:r>
    </w:p>
    <w:p w:rsidR="00634EA3" w:rsidRDefault="00634EA3" w:rsidP="009D0F56">
      <w:pPr>
        <w:adjustRightInd w:val="0"/>
        <w:spacing w:line="580" w:lineRule="exact"/>
        <w:ind w:firstLineChars="200" w:firstLine="632"/>
        <w:rPr>
          <w:szCs w:val="32"/>
        </w:rPr>
      </w:pPr>
      <w:r>
        <w:rPr>
          <w:szCs w:val="32"/>
        </w:rPr>
        <w:t xml:space="preserve">12. </w:t>
      </w:r>
      <w:r>
        <w:rPr>
          <w:rFonts w:hint="eastAsia"/>
          <w:szCs w:val="32"/>
        </w:rPr>
        <w:t>县司法局：按照普法责任制原则，指导相关部门加强突发公共卫生事件防控工作法治宣传教育，依法支持与配合突发公共卫生事件应急处置工作。</w:t>
      </w:r>
    </w:p>
    <w:p w:rsidR="00634EA3" w:rsidRDefault="00634EA3" w:rsidP="009D0F56">
      <w:pPr>
        <w:spacing w:line="580" w:lineRule="exact"/>
        <w:ind w:firstLineChars="200" w:firstLine="632"/>
        <w:rPr>
          <w:szCs w:val="32"/>
        </w:rPr>
      </w:pPr>
      <w:r>
        <w:rPr>
          <w:szCs w:val="32"/>
        </w:rPr>
        <w:t xml:space="preserve">13. </w:t>
      </w:r>
      <w:r>
        <w:rPr>
          <w:rFonts w:hint="eastAsia"/>
          <w:szCs w:val="32"/>
        </w:rPr>
        <w:t>县财政局：配合有关部门研究制定突发公共卫生事件应急处置财政保障政策，加强疾病预防控制机构建设，及时按规定安排落实财政资金；配合有关部门研究制定疫情防控人员待遇保障政策，按规定安排落实财政资金；配合有关部门研究制定确诊病例、疑似病例医疗费用保障政策，按规定安排落实财政资金；配合有关部门研究制定重点人群检测、隔离等相关费用保障政策，按规定安排落实财政资金；配合有关部门研究制定疫情防控物资储备、供应保障政策，按规定安排落实财政资金；配合有关部门研究制定复工复产相关保障政策，按规定安排落实财政资金，实施减税降费、金融扶持等政策举措。负责指导和协调国有企业参与突发公共卫生事件应急处置。</w:t>
      </w:r>
    </w:p>
    <w:p w:rsidR="00634EA3" w:rsidRDefault="00634EA3" w:rsidP="009D0F56">
      <w:pPr>
        <w:spacing w:line="580" w:lineRule="exact"/>
        <w:ind w:firstLineChars="200" w:firstLine="632"/>
        <w:rPr>
          <w:szCs w:val="32"/>
        </w:rPr>
      </w:pPr>
      <w:r>
        <w:rPr>
          <w:szCs w:val="32"/>
        </w:rPr>
        <w:t xml:space="preserve">14. </w:t>
      </w:r>
      <w:r>
        <w:rPr>
          <w:rFonts w:hint="eastAsia"/>
          <w:szCs w:val="32"/>
        </w:rPr>
        <w:t>县人力社保局：研究制定企业减负措施，降低用人成本，减少突发公共卫生事件造成的损失；做好岗位对接匹配，全力保障企业正常用工；及时做好失业登记，按时足额发放失业保险金，保障失业人员基本生活；落实各项帮扶政策，稳定建档立卡人员在我市就业；根据突发公共卫生事件的实际情况，会同有关部门落实参与事件处置的专业技术人员在职称评审、人才选拔、岗位晋升、年度考核、及时奖励等方面的相关倾斜政策及国家、省、市和县参与公共卫生应急管理事业单位工作人员工资待遇保障工作；支持公共卫生机构引进紧缺高层次专业技术人才。</w:t>
      </w:r>
    </w:p>
    <w:p w:rsidR="00634EA3" w:rsidRDefault="00634EA3" w:rsidP="009D0F56">
      <w:pPr>
        <w:spacing w:line="580" w:lineRule="exact"/>
        <w:ind w:firstLineChars="200" w:firstLine="632"/>
        <w:rPr>
          <w:szCs w:val="32"/>
        </w:rPr>
      </w:pPr>
      <w:r>
        <w:rPr>
          <w:szCs w:val="32"/>
        </w:rPr>
        <w:t xml:space="preserve">15. </w:t>
      </w:r>
      <w:r>
        <w:rPr>
          <w:rFonts w:hint="eastAsia"/>
          <w:szCs w:val="32"/>
        </w:rPr>
        <w:t>县自然资源和规划局：负责事件处置相关的自然资源和国土空间用途管制；提供应急处置需要的相关测绘与地理信息。配合开展疫情溯源，联合公安、市场监管和交通运输等部门管控非法交易、运输陆生野生动物行为；负责陆生野生动物疫源疫病的监测、基础调查和管控陆生野生动物异常情况现场等防控工作。</w:t>
      </w:r>
    </w:p>
    <w:p w:rsidR="00634EA3" w:rsidRDefault="00634EA3" w:rsidP="009D0F56">
      <w:pPr>
        <w:spacing w:line="580" w:lineRule="exact"/>
        <w:ind w:firstLineChars="200" w:firstLine="632"/>
        <w:rPr>
          <w:szCs w:val="32"/>
        </w:rPr>
      </w:pPr>
      <w:r>
        <w:rPr>
          <w:szCs w:val="32"/>
        </w:rPr>
        <w:t xml:space="preserve">16. </w:t>
      </w:r>
      <w:r>
        <w:rPr>
          <w:rFonts w:hint="eastAsia"/>
          <w:szCs w:val="32"/>
        </w:rPr>
        <w:t>市生态环境局天台分局：组织开展环境质量监测与环境保护监督执法，做好对生活饮用水水源地企业的监管，保证生活饮用水水源不受污染；负责对医疗废水、医疗废物处置的监督管理工作，防止未经处理或处理未达标的医疗废水污染饮用水水源，并确保医疗废物处置单位安全处置医疗废物。</w:t>
      </w:r>
    </w:p>
    <w:p w:rsidR="00634EA3" w:rsidRDefault="00634EA3" w:rsidP="009D0F56">
      <w:pPr>
        <w:spacing w:line="580" w:lineRule="exact"/>
        <w:ind w:firstLineChars="200" w:firstLine="632"/>
        <w:rPr>
          <w:szCs w:val="32"/>
        </w:rPr>
      </w:pPr>
      <w:r>
        <w:rPr>
          <w:szCs w:val="32"/>
        </w:rPr>
        <w:t xml:space="preserve">17. </w:t>
      </w:r>
      <w:r>
        <w:rPr>
          <w:rFonts w:hint="eastAsia"/>
          <w:szCs w:val="32"/>
        </w:rPr>
        <w:t>县住建局：负责指导房建和市政工程建设工地人员的突发公共卫生事件预防和应急处置；指导、建设、施工、监理等有关单位按时保质完成处置突发公共卫生事件所需的建筑物及其配套设施。</w:t>
      </w:r>
    </w:p>
    <w:p w:rsidR="00634EA3" w:rsidRDefault="00634EA3" w:rsidP="009D0F56">
      <w:pPr>
        <w:spacing w:line="580" w:lineRule="exact"/>
        <w:ind w:firstLineChars="200" w:firstLine="632"/>
        <w:rPr>
          <w:szCs w:val="32"/>
        </w:rPr>
      </w:pPr>
      <w:r>
        <w:rPr>
          <w:szCs w:val="32"/>
        </w:rPr>
        <w:t xml:space="preserve">18. </w:t>
      </w:r>
      <w:r>
        <w:rPr>
          <w:rFonts w:hint="eastAsia"/>
          <w:szCs w:val="32"/>
        </w:rPr>
        <w:t>县交通运输局：负责应急处置的交通管理与检疫工作；协助卫生健康主管部门对乘车人员进行检疫查验，将发现的传染病人、疑似传染病人移交指定的医疗机构处理，防止传染病通过交通运输环节传播；确保突发公共卫生事件处置人员以及防治药品、器械等急用物资和有关标本的运送，做好疫区的公路交通管理工作；与有关部门一起对查获的可能威胁公共卫生安全的物品进行处置。</w:t>
      </w:r>
    </w:p>
    <w:p w:rsidR="00634EA3" w:rsidRDefault="00634EA3" w:rsidP="009D0F56">
      <w:pPr>
        <w:spacing w:line="580" w:lineRule="exact"/>
        <w:ind w:firstLineChars="200" w:firstLine="632"/>
        <w:rPr>
          <w:szCs w:val="32"/>
        </w:rPr>
      </w:pPr>
      <w:r>
        <w:rPr>
          <w:szCs w:val="32"/>
        </w:rPr>
        <w:t xml:space="preserve">19. </w:t>
      </w:r>
      <w:r>
        <w:rPr>
          <w:rFonts w:hint="eastAsia"/>
          <w:szCs w:val="32"/>
        </w:rPr>
        <w:t>县水利局：负责饮用水水源地规划及相关水源工程建设，指导统管单位加强农村供水净化消毒等制水安全工作；联合卫生健康主管部门指导和监督城乡区域集中供水、农村供水等卫生安全管理。</w:t>
      </w:r>
    </w:p>
    <w:p w:rsidR="00634EA3" w:rsidRDefault="00634EA3" w:rsidP="009D0F56">
      <w:pPr>
        <w:spacing w:line="580" w:lineRule="exact"/>
        <w:ind w:firstLineChars="200" w:firstLine="632"/>
        <w:rPr>
          <w:szCs w:val="32"/>
        </w:rPr>
      </w:pPr>
      <w:r>
        <w:rPr>
          <w:szCs w:val="32"/>
        </w:rPr>
        <w:t xml:space="preserve">20. </w:t>
      </w:r>
      <w:r>
        <w:rPr>
          <w:rFonts w:hint="eastAsia"/>
          <w:szCs w:val="32"/>
        </w:rPr>
        <w:t>县农业农村局：负责抓好</w:t>
      </w:r>
      <w:r>
        <w:rPr>
          <w:rFonts w:ascii="仿宋_GB2312" w:hint="eastAsia"/>
          <w:szCs w:val="32"/>
        </w:rPr>
        <w:t>“菜篮子”“米袋子”生产保障；加强重大动物疫病防控，配合卫生健康主管部门做好疫情溯源监测工作，及时向县生健康局通报重大动物传染病疫情；在涉畜禽突发公共卫生事件发生期间，组织快速隔离、病样采集，组织专家分析和提出有关动物运输、交易范围和趋势等预警信息；对饲养和繁育与疫情有关动物的场所进行管理，</w:t>
      </w:r>
      <w:r>
        <w:rPr>
          <w:rFonts w:hint="eastAsia"/>
          <w:szCs w:val="32"/>
        </w:rPr>
        <w:t>疫情期间禁止有关动物的扩散和转运贩卖；协助有关部门完成农村突发公共卫生事件应急处置工作。</w:t>
      </w:r>
    </w:p>
    <w:p w:rsidR="00634EA3" w:rsidRDefault="00634EA3" w:rsidP="009D0F56">
      <w:pPr>
        <w:spacing w:line="580" w:lineRule="exact"/>
        <w:ind w:firstLineChars="200" w:firstLine="632"/>
        <w:rPr>
          <w:szCs w:val="32"/>
        </w:rPr>
      </w:pPr>
      <w:r>
        <w:rPr>
          <w:szCs w:val="32"/>
        </w:rPr>
        <w:t xml:space="preserve">21. </w:t>
      </w:r>
      <w:r>
        <w:rPr>
          <w:rFonts w:hint="eastAsia"/>
          <w:szCs w:val="32"/>
        </w:rPr>
        <w:t>县商务局：组织做好参加外经贸展会、对外投资合作等活动人员的宣传、预警、管控等工作，防止突发公共卫生事件在活动期间跨地区传播扩散；做好应急生活物资保障，推进复工复产工作有序恢复。</w:t>
      </w:r>
      <w:r>
        <w:rPr>
          <w:rFonts w:hint="eastAsia"/>
          <w:kern w:val="24"/>
          <w:szCs w:val="32"/>
        </w:rPr>
        <w:t>监测</w:t>
      </w:r>
      <w:r>
        <w:rPr>
          <w:rFonts w:hint="eastAsia"/>
          <w:szCs w:val="32"/>
        </w:rPr>
        <w:t>县</w:t>
      </w:r>
      <w:r>
        <w:rPr>
          <w:rFonts w:hint="eastAsia"/>
          <w:kern w:val="24"/>
          <w:szCs w:val="32"/>
        </w:rPr>
        <w:t>内粮食批发市场和重点粮食企业粮食、食用油购销存和价格情况；指导市场多元主体从</w:t>
      </w:r>
      <w:r>
        <w:rPr>
          <w:rFonts w:hint="eastAsia"/>
          <w:szCs w:val="32"/>
        </w:rPr>
        <w:t>县</w:t>
      </w:r>
      <w:r>
        <w:rPr>
          <w:rFonts w:hint="eastAsia"/>
          <w:kern w:val="24"/>
          <w:szCs w:val="32"/>
        </w:rPr>
        <w:t>外组织粮源，协调粮食加工企业开展应急加工；指导各地做好粮食应急保供工作，实施粮食、食用油、猪肉等储备应急投放；负责对粮食储备政策落实情况的监督检查和粮食储备统计工作；指导各地做好救灾物资保障工作；协调利用全</w:t>
      </w:r>
      <w:r>
        <w:rPr>
          <w:rFonts w:hint="eastAsia"/>
          <w:szCs w:val="32"/>
        </w:rPr>
        <w:t>县</w:t>
      </w:r>
      <w:r>
        <w:rPr>
          <w:rFonts w:hint="eastAsia"/>
          <w:kern w:val="24"/>
          <w:szCs w:val="32"/>
        </w:rPr>
        <w:t>救灾物资保障仓储资源；根据</w:t>
      </w:r>
      <w:r>
        <w:rPr>
          <w:rFonts w:hint="eastAsia"/>
          <w:szCs w:val="32"/>
        </w:rPr>
        <w:t>县</w:t>
      </w:r>
      <w:r>
        <w:rPr>
          <w:rFonts w:hint="eastAsia"/>
          <w:kern w:val="24"/>
          <w:szCs w:val="32"/>
        </w:rPr>
        <w:t>应急管理局下达的动用指令，按程序负责组织救灾物资应急保障工作。</w:t>
      </w:r>
    </w:p>
    <w:p w:rsidR="00634EA3" w:rsidRDefault="00634EA3" w:rsidP="009D0F56">
      <w:pPr>
        <w:pStyle w:val="PlainText"/>
        <w:adjustRightInd w:val="0"/>
        <w:spacing w:line="580" w:lineRule="exact"/>
        <w:ind w:firstLineChars="200" w:firstLine="632"/>
        <w:rPr>
          <w:rFonts w:ascii="Times New Roman" w:eastAsia="仿宋_GB2312" w:hAnsi="Times New Roman"/>
          <w:szCs w:val="32"/>
        </w:rPr>
      </w:pPr>
      <w:r>
        <w:rPr>
          <w:rFonts w:ascii="Times New Roman" w:eastAsia="仿宋_GB2312" w:hAnsi="Times New Roman"/>
          <w:szCs w:val="32"/>
        </w:rPr>
        <w:t xml:space="preserve">22. </w:t>
      </w:r>
      <w:r>
        <w:rPr>
          <w:rFonts w:ascii="Times New Roman" w:eastAsia="仿宋_GB2312" w:hAnsi="Times New Roman" w:hint="eastAsia"/>
          <w:szCs w:val="32"/>
        </w:rPr>
        <w:t>县文广旅体局：部署文化和旅游行业防控措施，根据上级部门和相关部门要求，发布疫情防控提示和警示；指导文化和旅游企业做好疫情防控的宣传、登记工作；协助追踪病人和密切接触者，防止疫情在文化娱乐场所、旅游团队中发生和跨区域传播。</w:t>
      </w:r>
    </w:p>
    <w:p w:rsidR="00634EA3" w:rsidRDefault="00634EA3" w:rsidP="009D0F56">
      <w:pPr>
        <w:spacing w:line="580" w:lineRule="exact"/>
        <w:ind w:firstLineChars="200" w:firstLine="632"/>
        <w:rPr>
          <w:szCs w:val="32"/>
        </w:rPr>
      </w:pPr>
      <w:r>
        <w:rPr>
          <w:szCs w:val="32"/>
        </w:rPr>
        <w:t xml:space="preserve">23. </w:t>
      </w:r>
      <w:r>
        <w:rPr>
          <w:rFonts w:hint="eastAsia"/>
          <w:szCs w:val="32"/>
        </w:rPr>
        <w:t>县卫生健康局：负责组织制定突发公共卫生事件防控技术方案；统一组织实施应急医疗救治工作和各项预防控制措施，并进行检查、督导；根据预防控制工作的需要，依法提出隔离、封锁有关地区等建议；及时发布突发公共卫生事件信息；负责组织全社会开展爱国卫生运动；负责提出应急药品、疫苗、医疗器械、防护用品品种目录和数量。</w:t>
      </w:r>
    </w:p>
    <w:p w:rsidR="00634EA3" w:rsidRDefault="00634EA3" w:rsidP="009D0F56">
      <w:pPr>
        <w:pStyle w:val="PlainText"/>
        <w:adjustRightInd w:val="0"/>
        <w:spacing w:line="580" w:lineRule="exact"/>
        <w:ind w:firstLineChars="200" w:firstLine="632"/>
        <w:rPr>
          <w:rFonts w:ascii="Times New Roman" w:eastAsia="仿宋_GB2312" w:hAnsi="Times New Roman"/>
          <w:szCs w:val="32"/>
        </w:rPr>
      </w:pPr>
      <w:r>
        <w:rPr>
          <w:rFonts w:ascii="Times New Roman" w:eastAsia="仿宋_GB2312" w:hAnsi="Times New Roman"/>
          <w:szCs w:val="32"/>
        </w:rPr>
        <w:t xml:space="preserve">24. </w:t>
      </w:r>
      <w:r>
        <w:rPr>
          <w:rFonts w:ascii="Times New Roman" w:eastAsia="仿宋_GB2312" w:hAnsi="Times New Roman" w:hint="eastAsia"/>
          <w:szCs w:val="32"/>
        </w:rPr>
        <w:t>县应急管理局：加强对防疫物资生产企业及相关配套企业的安全生产服务指导，确保安全生产；调度专业救援队伍、社会应急力量、航空救援力量等执行卡口检查、场所消杀、物资运送等防疫任务；调拨应急帐篷、行军床、应急包等应急物资支援全市防疫工作；制定企业安全有序复工复产工作方案，加强监督、指导、服务。</w:t>
      </w:r>
    </w:p>
    <w:p w:rsidR="00634EA3" w:rsidRDefault="00634EA3" w:rsidP="009D0F56">
      <w:pPr>
        <w:spacing w:line="580" w:lineRule="exact"/>
        <w:ind w:firstLineChars="200" w:firstLine="632"/>
        <w:rPr>
          <w:szCs w:val="32"/>
        </w:rPr>
      </w:pPr>
      <w:r>
        <w:rPr>
          <w:szCs w:val="32"/>
        </w:rPr>
        <w:t xml:space="preserve">25. </w:t>
      </w:r>
      <w:r>
        <w:rPr>
          <w:rFonts w:hint="eastAsia"/>
          <w:szCs w:val="32"/>
        </w:rPr>
        <w:t>县外事事务中心：协助做好突发公共卫生事件应急处置的涉外事务；指导有关部门做好接待国际组织考察及媒体采访、配合争取国际援助等方面工作；配合有关部门做好在天台的外籍人员疫情防控工作；根据应急处置需要，协助组织开展援外及其他涉外事务。</w:t>
      </w:r>
    </w:p>
    <w:p w:rsidR="00634EA3" w:rsidRDefault="00634EA3" w:rsidP="009D0F56">
      <w:pPr>
        <w:spacing w:line="580" w:lineRule="exact"/>
        <w:ind w:firstLineChars="200" w:firstLine="632"/>
        <w:rPr>
          <w:szCs w:val="32"/>
        </w:rPr>
      </w:pPr>
      <w:r>
        <w:rPr>
          <w:szCs w:val="32"/>
        </w:rPr>
        <w:t xml:space="preserve">26. </w:t>
      </w:r>
      <w:r>
        <w:rPr>
          <w:rFonts w:hint="eastAsia"/>
          <w:szCs w:val="32"/>
        </w:rPr>
        <w:t>县市场监管局：组织开展食品中毒事故的查处工作，负责突发公共卫生事件应急处置药品流通、医疗器械生产和流通环节的监督管理；负责组织开展突发公共卫生事件发生地市场秩序维护及应急处置所需物资的质量监管工作。负责突发公共卫生事件防控医疗物资（含药品、医疗器械，下同）的安全和质量监督管理，组织开展质量检验，查处事件中涉及的假劣产品、非法或不合格药品和医疗器械案件；负责加强药品和防控医疗器械检验检测体系建设，完善平战结合的应急检验检测体系；配合经信部门做好突发公共卫生事件防控医疗物资的储备和供应；配合商务部门开展到岸进口（捐赠）突发公共卫生事件防控医疗物资的应急甄别工作。</w:t>
      </w:r>
    </w:p>
    <w:p w:rsidR="00634EA3" w:rsidRDefault="00634EA3" w:rsidP="009D0F56">
      <w:pPr>
        <w:spacing w:line="580" w:lineRule="exact"/>
        <w:ind w:firstLineChars="200" w:firstLine="632"/>
        <w:rPr>
          <w:rFonts w:ascii="仿宋_GB2312"/>
          <w:szCs w:val="32"/>
        </w:rPr>
      </w:pPr>
      <w:r>
        <w:rPr>
          <w:szCs w:val="32"/>
        </w:rPr>
        <w:t xml:space="preserve">27. </w:t>
      </w:r>
      <w:r>
        <w:rPr>
          <w:rFonts w:hint="eastAsia"/>
          <w:szCs w:val="32"/>
        </w:rPr>
        <w:t>县医保局：做好突发公共卫生事件应对所需药品、医用耗材的采购工作，加强价格和</w:t>
      </w:r>
      <w:r>
        <w:rPr>
          <w:rFonts w:ascii="仿宋_GB2312" w:hint="eastAsia"/>
          <w:szCs w:val="32"/>
        </w:rPr>
        <w:t>供应监测；完善公共卫生事件医疗救治费用保障机制，根据国家、省、市和县要求临时调整医保支付政策；启动医疗救助应急机制，及时做好贫困人员医疗救助工作；发挥“最多跑一次”改革成果，提供线上与线下相结合的便捷医保经办服务。</w:t>
      </w:r>
    </w:p>
    <w:p w:rsidR="00634EA3" w:rsidRDefault="00634EA3" w:rsidP="009D0F56">
      <w:pPr>
        <w:spacing w:line="580" w:lineRule="exact"/>
        <w:ind w:firstLineChars="200" w:firstLine="632"/>
        <w:rPr>
          <w:szCs w:val="32"/>
        </w:rPr>
      </w:pPr>
      <w:r>
        <w:rPr>
          <w:szCs w:val="32"/>
        </w:rPr>
        <w:t xml:space="preserve">28. </w:t>
      </w:r>
      <w:r>
        <w:rPr>
          <w:rFonts w:hint="eastAsia"/>
          <w:szCs w:val="32"/>
        </w:rPr>
        <w:t>县综合执法局：负责指导、监督和协调应急处置相关的行政执法。</w:t>
      </w:r>
    </w:p>
    <w:p w:rsidR="00634EA3" w:rsidRDefault="00634EA3" w:rsidP="009D0F56">
      <w:pPr>
        <w:spacing w:line="580" w:lineRule="exact"/>
        <w:ind w:firstLineChars="200" w:firstLine="632"/>
        <w:rPr>
          <w:szCs w:val="32"/>
        </w:rPr>
      </w:pPr>
      <w:r>
        <w:rPr>
          <w:szCs w:val="32"/>
        </w:rPr>
        <w:t xml:space="preserve">29. </w:t>
      </w:r>
      <w:r>
        <w:rPr>
          <w:rFonts w:hint="eastAsia"/>
          <w:szCs w:val="32"/>
        </w:rPr>
        <w:t>县侨联：广泛动员海外侨胞、归侨侨眷、涉侨社团等开展捐款捐物，重点加强紧缺应急医疗物资捐赠或提供相关采购渠道信息；协助有关部门，共同做好突发公共卫生事件处置期间归侨侨眷和来天台侨胞的信息收集、共享和联络等工作，对遇到困难的侨眷侨胞做好协调服务工作。利用各类涉侨工作渠</w:t>
      </w:r>
      <w:r>
        <w:rPr>
          <w:rFonts w:hint="eastAsia"/>
          <w:spacing w:val="-9"/>
          <w:szCs w:val="32"/>
        </w:rPr>
        <w:t>道，加强突发事件应急处置的政策宣传、舆论引导和健康教育等</w:t>
      </w:r>
      <w:r>
        <w:rPr>
          <w:rFonts w:hint="eastAsia"/>
          <w:szCs w:val="32"/>
        </w:rPr>
        <w:t>。</w:t>
      </w:r>
    </w:p>
    <w:p w:rsidR="00634EA3" w:rsidRDefault="00634EA3" w:rsidP="009D0F56">
      <w:pPr>
        <w:spacing w:line="580" w:lineRule="exact"/>
        <w:ind w:firstLineChars="200" w:firstLine="632"/>
        <w:rPr>
          <w:szCs w:val="32"/>
        </w:rPr>
      </w:pPr>
      <w:r>
        <w:rPr>
          <w:szCs w:val="32"/>
        </w:rPr>
        <w:t xml:space="preserve">30. </w:t>
      </w:r>
      <w:r>
        <w:rPr>
          <w:rFonts w:hint="eastAsia"/>
          <w:szCs w:val="32"/>
        </w:rPr>
        <w:t>县红十字会：负责开展群众性应急救护培训，普及应急救护、防灾避险和卫生健康知识；组织志愿者、救援队、群众开展现场自救和互救，根据突发公共卫生事件的具体情况，向国内外发出呼吁，依法接受国内外组织和个人的捐赠，完善捐赠流程，做好捐赠款物使用管理及信息公开；根据需要，向国内外提供急需的救援、救护和人道救助。</w:t>
      </w:r>
    </w:p>
    <w:p w:rsidR="00634EA3" w:rsidRDefault="00634EA3" w:rsidP="009D0F56">
      <w:pPr>
        <w:spacing w:line="580" w:lineRule="exact"/>
        <w:ind w:firstLineChars="200" w:firstLine="632"/>
        <w:rPr>
          <w:spacing w:val="-9"/>
          <w:szCs w:val="32"/>
        </w:rPr>
      </w:pPr>
      <w:r>
        <w:rPr>
          <w:szCs w:val="32"/>
        </w:rPr>
        <w:t xml:space="preserve">31. </w:t>
      </w:r>
      <w:r>
        <w:rPr>
          <w:rFonts w:hint="eastAsia"/>
          <w:szCs w:val="32"/>
        </w:rPr>
        <w:t>县工商联：根据工作需要，配合管控在天台的商会聚集性活动；指导民营企业认真做好疫情防控工作；引导广大天台商人和民营企业积极履行社会责任，以各种形式支援疫情防控工作</w:t>
      </w:r>
      <w:r>
        <w:rPr>
          <w:rFonts w:hint="eastAsia"/>
          <w:spacing w:val="-9"/>
          <w:szCs w:val="32"/>
        </w:rPr>
        <w:t>。</w:t>
      </w:r>
    </w:p>
    <w:p w:rsidR="00634EA3" w:rsidRDefault="00634EA3" w:rsidP="009D0F56">
      <w:pPr>
        <w:spacing w:line="580" w:lineRule="exact"/>
        <w:ind w:firstLineChars="200" w:firstLine="632"/>
        <w:rPr>
          <w:kern w:val="24"/>
          <w:szCs w:val="32"/>
        </w:rPr>
      </w:pPr>
      <w:r>
        <w:rPr>
          <w:kern w:val="24"/>
          <w:szCs w:val="32"/>
        </w:rPr>
        <w:t xml:space="preserve">32. </w:t>
      </w:r>
      <w:r>
        <w:rPr>
          <w:rFonts w:hint="eastAsia"/>
          <w:szCs w:val="32"/>
        </w:rPr>
        <w:t>县体育事业发展中心：负责做好重大体育赛事、县级运动队训练动态报告，落实突发公共卫生事件防控和应急处置措施。</w:t>
      </w:r>
    </w:p>
    <w:p w:rsidR="00634EA3" w:rsidRDefault="00634EA3" w:rsidP="009D0F56">
      <w:pPr>
        <w:spacing w:line="580" w:lineRule="exact"/>
        <w:ind w:firstLineChars="200" w:firstLine="632"/>
        <w:rPr>
          <w:spacing w:val="-9"/>
          <w:szCs w:val="32"/>
        </w:rPr>
      </w:pPr>
      <w:r>
        <w:rPr>
          <w:szCs w:val="32"/>
        </w:rPr>
        <w:t xml:space="preserve">33. </w:t>
      </w:r>
      <w:r>
        <w:rPr>
          <w:rFonts w:hint="eastAsia"/>
          <w:szCs w:val="32"/>
        </w:rPr>
        <w:t>县供销社：负责指导和协调社员企业参与突发公共卫生事件的应急处置；组织本系统商贸流通企业、农产品批发市场参与日用品、农产品供应</w:t>
      </w:r>
      <w:r>
        <w:rPr>
          <w:rFonts w:hint="eastAsia"/>
          <w:spacing w:val="-9"/>
          <w:szCs w:val="32"/>
        </w:rPr>
        <w:t>。</w:t>
      </w:r>
    </w:p>
    <w:p w:rsidR="00634EA3" w:rsidRDefault="00634EA3" w:rsidP="009D0F56">
      <w:pPr>
        <w:spacing w:line="580" w:lineRule="exact"/>
        <w:ind w:firstLineChars="200" w:firstLine="632"/>
        <w:rPr>
          <w:szCs w:val="32"/>
        </w:rPr>
      </w:pPr>
      <w:r>
        <w:rPr>
          <w:szCs w:val="32"/>
        </w:rPr>
        <w:t xml:space="preserve">34. </w:t>
      </w:r>
      <w:r>
        <w:rPr>
          <w:rFonts w:hint="eastAsia"/>
          <w:szCs w:val="32"/>
        </w:rPr>
        <w:t>县气象局：负责提供应急处置相关的气象监测、预警、预测信息；协助发布应急处置相关控制措施信息。</w:t>
      </w:r>
    </w:p>
    <w:p w:rsidR="00634EA3" w:rsidRDefault="00634EA3" w:rsidP="009D0F56">
      <w:pPr>
        <w:pStyle w:val="PlainText"/>
        <w:adjustRightInd w:val="0"/>
        <w:spacing w:line="580" w:lineRule="exact"/>
        <w:ind w:firstLineChars="200" w:firstLine="632"/>
        <w:rPr>
          <w:rFonts w:ascii="Times New Roman" w:eastAsia="仿宋_GB2312" w:hAnsi="Times New Roman"/>
          <w:szCs w:val="32"/>
        </w:rPr>
      </w:pPr>
      <w:r>
        <w:rPr>
          <w:rFonts w:ascii="Times New Roman" w:eastAsia="仿宋_GB2312" w:hAnsi="Times New Roman"/>
          <w:szCs w:val="32"/>
        </w:rPr>
        <w:t xml:space="preserve">35. </w:t>
      </w:r>
      <w:r>
        <w:rPr>
          <w:rFonts w:ascii="Times New Roman" w:eastAsia="仿宋_GB2312" w:hAnsi="Times New Roman" w:hint="eastAsia"/>
          <w:szCs w:val="32"/>
        </w:rPr>
        <w:t>县供电公司：负责落实应急处置相关的电力供应保障、电力设施维修保障，优化调度，满足重要医疗物资生产企业的用电需要。</w:t>
      </w:r>
    </w:p>
    <w:p w:rsidR="00634EA3" w:rsidRDefault="00634EA3" w:rsidP="009D0F56">
      <w:pPr>
        <w:spacing w:line="580" w:lineRule="exact"/>
        <w:ind w:firstLineChars="200" w:firstLine="632"/>
        <w:rPr>
          <w:szCs w:val="32"/>
        </w:rPr>
      </w:pPr>
      <w:r>
        <w:rPr>
          <w:szCs w:val="32"/>
        </w:rPr>
        <w:t xml:space="preserve">36. </w:t>
      </w:r>
      <w:r>
        <w:rPr>
          <w:rFonts w:hint="eastAsia"/>
          <w:szCs w:val="32"/>
        </w:rPr>
        <w:t>县移动公司、县联通公司、县电信局：根据省通信管理局、市通信发展办的统一部署，负责协调相关通信运营企业为突发公共卫生事件应急处置做好应急指挥通信的保障工作。</w:t>
      </w:r>
    </w:p>
    <w:p w:rsidR="00634EA3" w:rsidRDefault="00634EA3" w:rsidP="009D0F56">
      <w:pPr>
        <w:spacing w:line="580" w:lineRule="exact"/>
        <w:ind w:firstLineChars="200" w:firstLine="632"/>
        <w:rPr>
          <w:szCs w:val="32"/>
        </w:rPr>
      </w:pPr>
      <w:r>
        <w:rPr>
          <w:szCs w:val="32"/>
        </w:rPr>
        <w:t xml:space="preserve">37. </w:t>
      </w:r>
      <w:r>
        <w:rPr>
          <w:rFonts w:hint="eastAsia"/>
          <w:szCs w:val="32"/>
        </w:rPr>
        <w:t>人民银行天台支行：负责应急处置相关的货币政策、信贷政策、金融稳定、金融服务以及外汇管理等工作。</w:t>
      </w:r>
    </w:p>
    <w:p w:rsidR="00634EA3" w:rsidRDefault="00634EA3" w:rsidP="009D0F56">
      <w:pPr>
        <w:spacing w:line="580" w:lineRule="exact"/>
        <w:ind w:firstLineChars="200" w:firstLine="632"/>
        <w:rPr>
          <w:szCs w:val="32"/>
        </w:rPr>
      </w:pPr>
      <w:r>
        <w:rPr>
          <w:szCs w:val="32"/>
        </w:rPr>
        <w:t xml:space="preserve">38. </w:t>
      </w:r>
      <w:r>
        <w:rPr>
          <w:rFonts w:hint="eastAsia"/>
          <w:szCs w:val="32"/>
        </w:rPr>
        <w:t>武警天台中队：负责组织指挥武警部队参与突发公共卫</w:t>
      </w:r>
      <w:r>
        <w:rPr>
          <w:rFonts w:hint="eastAsia"/>
          <w:spacing w:val="-9"/>
          <w:szCs w:val="32"/>
        </w:rPr>
        <w:t>生事件的应急处置行动，配合公安机关做好事件现场的控制工作</w:t>
      </w:r>
      <w:r>
        <w:rPr>
          <w:rFonts w:hint="eastAsia"/>
          <w:szCs w:val="32"/>
        </w:rPr>
        <w:t>。</w:t>
      </w:r>
    </w:p>
    <w:p w:rsidR="00634EA3" w:rsidRDefault="00634EA3" w:rsidP="009D0F56">
      <w:pPr>
        <w:spacing w:line="580" w:lineRule="exact"/>
        <w:ind w:firstLineChars="200" w:firstLine="632"/>
        <w:rPr>
          <w:szCs w:val="32"/>
        </w:rPr>
      </w:pPr>
      <w:r>
        <w:rPr>
          <w:szCs w:val="32"/>
        </w:rPr>
        <w:t xml:space="preserve">39. </w:t>
      </w:r>
      <w:r>
        <w:rPr>
          <w:rFonts w:hint="eastAsia"/>
          <w:szCs w:val="32"/>
        </w:rPr>
        <w:t>其他有关部门：根据本部门职责和突发公共卫生事件处置的需要，制定完善部门突发公共卫生事件应急预案，明确应急组织体系和职责，配合做好突发公共卫生事件应急处置，完成县领导小组布置的临时性工作任务。</w:t>
      </w:r>
    </w:p>
    <w:p w:rsidR="00634EA3" w:rsidRDefault="00634EA3">
      <w:pPr>
        <w:spacing w:line="600" w:lineRule="exact"/>
        <w:ind w:firstLineChars="200" w:firstLine="632"/>
        <w:rPr>
          <w:szCs w:val="32"/>
        </w:rPr>
      </w:pPr>
    </w:p>
    <w:p w:rsidR="00634EA3" w:rsidRDefault="00634EA3">
      <w:pPr>
        <w:spacing w:line="600" w:lineRule="exact"/>
        <w:ind w:firstLineChars="200" w:firstLine="632"/>
        <w:rPr>
          <w:szCs w:val="32"/>
        </w:rPr>
      </w:pPr>
    </w:p>
    <w:p w:rsidR="00634EA3" w:rsidRDefault="00634EA3">
      <w:pPr>
        <w:spacing w:line="600" w:lineRule="exact"/>
        <w:rPr>
          <w:rFonts w:eastAsia="黑体"/>
          <w:szCs w:val="48"/>
        </w:rPr>
      </w:pPr>
      <w:r>
        <w:rPr>
          <w:spacing w:val="-4"/>
          <w:szCs w:val="32"/>
        </w:rPr>
        <w:br w:type="page"/>
      </w:r>
      <w:r>
        <w:rPr>
          <w:rFonts w:eastAsia="黑体" w:hint="eastAsia"/>
          <w:szCs w:val="48"/>
        </w:rPr>
        <w:t>附件</w:t>
      </w:r>
      <w:r>
        <w:rPr>
          <w:rFonts w:eastAsia="黑体"/>
          <w:szCs w:val="48"/>
        </w:rPr>
        <w:t>3</w:t>
      </w:r>
    </w:p>
    <w:p w:rsidR="00634EA3" w:rsidRDefault="00634EA3">
      <w:pPr>
        <w:spacing w:line="600" w:lineRule="exact"/>
        <w:jc w:val="center"/>
        <w:rPr>
          <w:rFonts w:eastAsia="方正小标宋简体"/>
          <w:sz w:val="44"/>
          <w:szCs w:val="44"/>
        </w:rPr>
      </w:pPr>
    </w:p>
    <w:p w:rsidR="00634EA3" w:rsidRDefault="00634EA3">
      <w:pPr>
        <w:spacing w:line="600" w:lineRule="exact"/>
        <w:jc w:val="center"/>
        <w:rPr>
          <w:rFonts w:eastAsia="方正小标宋简体"/>
          <w:sz w:val="44"/>
          <w:szCs w:val="44"/>
        </w:rPr>
      </w:pPr>
      <w:r>
        <w:rPr>
          <w:rFonts w:eastAsia="方正小标宋简体" w:hint="eastAsia"/>
          <w:sz w:val="44"/>
          <w:szCs w:val="44"/>
        </w:rPr>
        <w:t>突发公共卫生事件监测体系</w:t>
      </w:r>
    </w:p>
    <w:p w:rsidR="00634EA3" w:rsidRDefault="00634EA3">
      <w:pPr>
        <w:spacing w:line="600" w:lineRule="exact"/>
        <w:jc w:val="center"/>
        <w:rPr>
          <w:rFonts w:eastAsia="方正小标宋简体"/>
          <w:sz w:val="44"/>
          <w:szCs w:val="44"/>
        </w:rPr>
      </w:pPr>
    </w:p>
    <w:tbl>
      <w:tblPr>
        <w:tblW w:w="8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41"/>
        <w:gridCol w:w="2578"/>
        <w:gridCol w:w="2578"/>
        <w:gridCol w:w="2407"/>
      </w:tblGrid>
      <w:tr w:rsidR="00634EA3">
        <w:trPr>
          <w:trHeight w:val="555"/>
          <w:jc w:val="center"/>
        </w:trPr>
        <w:tc>
          <w:tcPr>
            <w:tcW w:w="1341" w:type="dxa"/>
            <w:vAlign w:val="center"/>
          </w:tcPr>
          <w:p w:rsidR="00634EA3" w:rsidRDefault="00634EA3">
            <w:pPr>
              <w:spacing w:line="300" w:lineRule="exact"/>
              <w:jc w:val="center"/>
              <w:rPr>
                <w:rFonts w:eastAsia="黑体"/>
                <w:sz w:val="24"/>
              </w:rPr>
            </w:pPr>
            <w:r>
              <w:rPr>
                <w:rFonts w:eastAsia="黑体" w:hint="eastAsia"/>
                <w:sz w:val="24"/>
              </w:rPr>
              <w:t>项目</w:t>
            </w:r>
          </w:p>
        </w:tc>
        <w:tc>
          <w:tcPr>
            <w:tcW w:w="2578" w:type="dxa"/>
            <w:vAlign w:val="center"/>
          </w:tcPr>
          <w:p w:rsidR="00634EA3" w:rsidRDefault="00634EA3">
            <w:pPr>
              <w:spacing w:line="300" w:lineRule="exact"/>
              <w:jc w:val="center"/>
              <w:rPr>
                <w:rFonts w:eastAsia="黑体"/>
                <w:sz w:val="24"/>
              </w:rPr>
            </w:pPr>
            <w:r>
              <w:rPr>
                <w:rFonts w:eastAsia="黑体" w:hint="eastAsia"/>
                <w:sz w:val="24"/>
              </w:rPr>
              <w:t>监测内容</w:t>
            </w:r>
          </w:p>
        </w:tc>
        <w:tc>
          <w:tcPr>
            <w:tcW w:w="2578" w:type="dxa"/>
            <w:vAlign w:val="center"/>
          </w:tcPr>
          <w:p w:rsidR="00634EA3" w:rsidRDefault="00634EA3">
            <w:pPr>
              <w:spacing w:line="300" w:lineRule="exact"/>
              <w:jc w:val="center"/>
              <w:rPr>
                <w:rFonts w:eastAsia="黑体"/>
                <w:sz w:val="24"/>
              </w:rPr>
            </w:pPr>
            <w:r>
              <w:rPr>
                <w:rFonts w:eastAsia="黑体" w:hint="eastAsia"/>
                <w:sz w:val="24"/>
              </w:rPr>
              <w:t>监测方法</w:t>
            </w:r>
          </w:p>
        </w:tc>
        <w:tc>
          <w:tcPr>
            <w:tcW w:w="2407" w:type="dxa"/>
            <w:vAlign w:val="center"/>
          </w:tcPr>
          <w:p w:rsidR="00634EA3" w:rsidRDefault="00634EA3">
            <w:pPr>
              <w:spacing w:line="300" w:lineRule="exact"/>
              <w:jc w:val="center"/>
              <w:rPr>
                <w:rFonts w:eastAsia="黑体"/>
                <w:sz w:val="24"/>
              </w:rPr>
            </w:pPr>
            <w:r>
              <w:rPr>
                <w:rFonts w:eastAsia="黑体" w:hint="eastAsia"/>
                <w:sz w:val="24"/>
              </w:rPr>
              <w:t>监测机构和个人</w:t>
            </w:r>
          </w:p>
        </w:tc>
      </w:tr>
      <w:tr w:rsidR="00634EA3">
        <w:trPr>
          <w:trHeight w:val="1431"/>
          <w:jc w:val="center"/>
        </w:trPr>
        <w:tc>
          <w:tcPr>
            <w:tcW w:w="1341" w:type="dxa"/>
            <w:vAlign w:val="center"/>
          </w:tcPr>
          <w:p w:rsidR="00634EA3" w:rsidRDefault="00634EA3">
            <w:pPr>
              <w:spacing w:line="300" w:lineRule="exact"/>
              <w:jc w:val="center"/>
              <w:rPr>
                <w:sz w:val="24"/>
              </w:rPr>
            </w:pPr>
            <w:r>
              <w:rPr>
                <w:rFonts w:hint="eastAsia"/>
                <w:sz w:val="24"/>
              </w:rPr>
              <w:t>法定传染病、事件相关信息监测</w:t>
            </w:r>
          </w:p>
        </w:tc>
        <w:tc>
          <w:tcPr>
            <w:tcW w:w="2578" w:type="dxa"/>
            <w:vAlign w:val="center"/>
          </w:tcPr>
          <w:p w:rsidR="00634EA3" w:rsidRDefault="00634EA3">
            <w:pPr>
              <w:spacing w:line="300" w:lineRule="exact"/>
              <w:rPr>
                <w:sz w:val="24"/>
              </w:rPr>
            </w:pPr>
            <w:r>
              <w:rPr>
                <w:rFonts w:hint="eastAsia"/>
                <w:sz w:val="24"/>
              </w:rPr>
              <w:t>法定传染病病例；事件相关信息</w:t>
            </w:r>
          </w:p>
        </w:tc>
        <w:tc>
          <w:tcPr>
            <w:tcW w:w="2578" w:type="dxa"/>
            <w:vAlign w:val="center"/>
          </w:tcPr>
          <w:p w:rsidR="00634EA3" w:rsidRDefault="00634EA3">
            <w:pPr>
              <w:spacing w:line="300" w:lineRule="exact"/>
              <w:rPr>
                <w:sz w:val="24"/>
              </w:rPr>
            </w:pPr>
            <w:r>
              <w:rPr>
                <w:rFonts w:hint="eastAsia"/>
                <w:sz w:val="24"/>
              </w:rPr>
              <w:t>传染病信息报告系统、事件网络直报系统监测</w:t>
            </w:r>
          </w:p>
        </w:tc>
        <w:tc>
          <w:tcPr>
            <w:tcW w:w="2407" w:type="dxa"/>
            <w:vAlign w:val="center"/>
          </w:tcPr>
          <w:p w:rsidR="00634EA3" w:rsidRDefault="00634EA3">
            <w:pPr>
              <w:spacing w:line="300" w:lineRule="exact"/>
              <w:rPr>
                <w:sz w:val="24"/>
              </w:rPr>
            </w:pPr>
            <w:r>
              <w:rPr>
                <w:rFonts w:hint="eastAsia"/>
                <w:sz w:val="24"/>
              </w:rPr>
              <w:t>疾病预防控制机构、医疗机构和采供血机构及其执业人员</w:t>
            </w:r>
          </w:p>
        </w:tc>
      </w:tr>
      <w:tr w:rsidR="00634EA3">
        <w:trPr>
          <w:trHeight w:val="1692"/>
          <w:jc w:val="center"/>
        </w:trPr>
        <w:tc>
          <w:tcPr>
            <w:tcW w:w="1341" w:type="dxa"/>
            <w:vAlign w:val="center"/>
          </w:tcPr>
          <w:p w:rsidR="00634EA3" w:rsidRDefault="00634EA3">
            <w:pPr>
              <w:spacing w:line="300" w:lineRule="exact"/>
              <w:jc w:val="center"/>
              <w:rPr>
                <w:sz w:val="24"/>
              </w:rPr>
            </w:pPr>
            <w:r>
              <w:rPr>
                <w:rFonts w:hint="eastAsia"/>
                <w:sz w:val="24"/>
              </w:rPr>
              <w:t>健康危险</w:t>
            </w:r>
          </w:p>
          <w:p w:rsidR="00634EA3" w:rsidRDefault="00634EA3">
            <w:pPr>
              <w:spacing w:line="300" w:lineRule="exact"/>
              <w:jc w:val="center"/>
              <w:rPr>
                <w:sz w:val="24"/>
              </w:rPr>
            </w:pPr>
            <w:r>
              <w:rPr>
                <w:rFonts w:hint="eastAsia"/>
                <w:sz w:val="24"/>
              </w:rPr>
              <w:t>因素监测</w:t>
            </w:r>
          </w:p>
        </w:tc>
        <w:tc>
          <w:tcPr>
            <w:tcW w:w="2578" w:type="dxa"/>
            <w:vAlign w:val="center"/>
          </w:tcPr>
          <w:p w:rsidR="00634EA3" w:rsidRDefault="00634EA3">
            <w:pPr>
              <w:spacing w:line="300" w:lineRule="exact"/>
              <w:rPr>
                <w:sz w:val="24"/>
              </w:rPr>
            </w:pPr>
            <w:r>
              <w:rPr>
                <w:rFonts w:hint="eastAsia"/>
                <w:sz w:val="24"/>
              </w:rPr>
              <w:t>环境、食品、核与辐射等</w:t>
            </w:r>
          </w:p>
        </w:tc>
        <w:tc>
          <w:tcPr>
            <w:tcW w:w="2578" w:type="dxa"/>
            <w:vAlign w:val="center"/>
          </w:tcPr>
          <w:p w:rsidR="00634EA3" w:rsidRDefault="00634EA3">
            <w:pPr>
              <w:spacing w:line="300" w:lineRule="exact"/>
              <w:rPr>
                <w:sz w:val="24"/>
              </w:rPr>
            </w:pPr>
            <w:r>
              <w:rPr>
                <w:rFonts w:hint="eastAsia"/>
                <w:sz w:val="24"/>
              </w:rPr>
              <w:t>按照国家、省、市制定的监测方案、监测计划进行监测</w:t>
            </w:r>
          </w:p>
        </w:tc>
        <w:tc>
          <w:tcPr>
            <w:tcW w:w="2407" w:type="dxa"/>
            <w:vAlign w:val="center"/>
          </w:tcPr>
          <w:p w:rsidR="00634EA3" w:rsidRDefault="00634EA3">
            <w:pPr>
              <w:spacing w:line="300" w:lineRule="exact"/>
              <w:rPr>
                <w:sz w:val="24"/>
              </w:rPr>
            </w:pPr>
            <w:r>
              <w:rPr>
                <w:rFonts w:hint="eastAsia"/>
                <w:sz w:val="24"/>
              </w:rPr>
              <w:t>卫生健康主管部门认定的医疗机构、疾病预防控制机构、卫生监督机构</w:t>
            </w:r>
          </w:p>
        </w:tc>
      </w:tr>
      <w:tr w:rsidR="00634EA3">
        <w:trPr>
          <w:trHeight w:val="1651"/>
          <w:jc w:val="center"/>
        </w:trPr>
        <w:tc>
          <w:tcPr>
            <w:tcW w:w="1341" w:type="dxa"/>
            <w:vAlign w:val="center"/>
          </w:tcPr>
          <w:p w:rsidR="00634EA3" w:rsidRDefault="00634EA3">
            <w:pPr>
              <w:spacing w:line="300" w:lineRule="exact"/>
              <w:jc w:val="center"/>
              <w:rPr>
                <w:sz w:val="24"/>
              </w:rPr>
            </w:pPr>
            <w:r>
              <w:rPr>
                <w:rFonts w:hint="eastAsia"/>
                <w:sz w:val="24"/>
              </w:rPr>
              <w:t>症候群</w:t>
            </w:r>
          </w:p>
          <w:p w:rsidR="00634EA3" w:rsidRDefault="00634EA3">
            <w:pPr>
              <w:spacing w:line="300" w:lineRule="exact"/>
              <w:jc w:val="center"/>
              <w:rPr>
                <w:sz w:val="24"/>
              </w:rPr>
            </w:pPr>
            <w:r>
              <w:rPr>
                <w:rFonts w:hint="eastAsia"/>
                <w:sz w:val="24"/>
              </w:rPr>
              <w:t>监测</w:t>
            </w:r>
          </w:p>
        </w:tc>
        <w:tc>
          <w:tcPr>
            <w:tcW w:w="2578" w:type="dxa"/>
            <w:vAlign w:val="center"/>
          </w:tcPr>
          <w:p w:rsidR="00634EA3" w:rsidRDefault="00634EA3">
            <w:pPr>
              <w:spacing w:line="300" w:lineRule="exact"/>
              <w:rPr>
                <w:sz w:val="24"/>
              </w:rPr>
            </w:pPr>
            <w:r>
              <w:rPr>
                <w:rFonts w:hint="eastAsia"/>
                <w:sz w:val="24"/>
              </w:rPr>
              <w:t>开展重大传染病、食源性疾病、不明原因疾病以及可能引起暴发流行的疾病及其相关症候群的监测</w:t>
            </w:r>
          </w:p>
        </w:tc>
        <w:tc>
          <w:tcPr>
            <w:tcW w:w="2578" w:type="dxa"/>
            <w:vAlign w:val="center"/>
          </w:tcPr>
          <w:p w:rsidR="00634EA3" w:rsidRDefault="00634EA3">
            <w:pPr>
              <w:spacing w:line="300" w:lineRule="exact"/>
              <w:rPr>
                <w:sz w:val="24"/>
              </w:rPr>
            </w:pPr>
            <w:r>
              <w:rPr>
                <w:rFonts w:hint="eastAsia"/>
                <w:sz w:val="24"/>
              </w:rPr>
              <w:t>在指定的医院建立监测哨点，收集</w:t>
            </w:r>
            <w:r>
              <w:rPr>
                <w:sz w:val="24"/>
              </w:rPr>
              <w:t>HIS</w:t>
            </w:r>
            <w:r>
              <w:rPr>
                <w:rFonts w:hint="eastAsia"/>
                <w:sz w:val="24"/>
              </w:rPr>
              <w:t>系统门诊就诊数据，动态分析症候群变化</w:t>
            </w:r>
          </w:p>
        </w:tc>
        <w:tc>
          <w:tcPr>
            <w:tcW w:w="2407" w:type="dxa"/>
            <w:vAlign w:val="center"/>
          </w:tcPr>
          <w:p w:rsidR="00634EA3" w:rsidRDefault="00634EA3">
            <w:pPr>
              <w:spacing w:line="300" w:lineRule="exact"/>
              <w:rPr>
                <w:sz w:val="24"/>
              </w:rPr>
            </w:pPr>
            <w:r>
              <w:rPr>
                <w:rFonts w:hint="eastAsia"/>
                <w:sz w:val="24"/>
              </w:rPr>
              <w:t>卫生健康主管部门指定的监测哨点医疗机构</w:t>
            </w:r>
          </w:p>
        </w:tc>
      </w:tr>
      <w:tr w:rsidR="00634EA3">
        <w:trPr>
          <w:trHeight w:val="2267"/>
          <w:jc w:val="center"/>
        </w:trPr>
        <w:tc>
          <w:tcPr>
            <w:tcW w:w="1341" w:type="dxa"/>
            <w:vAlign w:val="center"/>
          </w:tcPr>
          <w:p w:rsidR="00634EA3" w:rsidRDefault="00634EA3">
            <w:pPr>
              <w:spacing w:line="300" w:lineRule="exact"/>
              <w:jc w:val="center"/>
              <w:rPr>
                <w:sz w:val="24"/>
              </w:rPr>
            </w:pPr>
            <w:r>
              <w:rPr>
                <w:rFonts w:hint="eastAsia"/>
                <w:sz w:val="24"/>
              </w:rPr>
              <w:t>网络实验室监测</w:t>
            </w:r>
          </w:p>
        </w:tc>
        <w:tc>
          <w:tcPr>
            <w:tcW w:w="2578" w:type="dxa"/>
            <w:vAlign w:val="center"/>
          </w:tcPr>
          <w:p w:rsidR="00634EA3" w:rsidRDefault="00634EA3">
            <w:pPr>
              <w:spacing w:line="300" w:lineRule="exact"/>
              <w:rPr>
                <w:sz w:val="24"/>
              </w:rPr>
            </w:pPr>
            <w:r>
              <w:rPr>
                <w:rFonts w:hint="eastAsia"/>
                <w:sz w:val="24"/>
              </w:rPr>
              <w:t>重大传染病病原体、传播疾病的媒介生物、菌株耐药性、环境中有毒有害物质等</w:t>
            </w:r>
          </w:p>
        </w:tc>
        <w:tc>
          <w:tcPr>
            <w:tcW w:w="2578" w:type="dxa"/>
            <w:vAlign w:val="center"/>
          </w:tcPr>
          <w:p w:rsidR="00634EA3" w:rsidRDefault="00634EA3">
            <w:pPr>
              <w:spacing w:line="300" w:lineRule="exact"/>
              <w:rPr>
                <w:sz w:val="24"/>
              </w:rPr>
            </w:pPr>
            <w:r>
              <w:rPr>
                <w:rFonts w:hint="eastAsia"/>
                <w:sz w:val="24"/>
              </w:rPr>
              <w:t>在疾病预防控制机构和指定的医疗机构建立实验室监测网络，开展相关内容监测，并将监测结果及时上报上一级疾病预防控制机构</w:t>
            </w:r>
          </w:p>
        </w:tc>
        <w:tc>
          <w:tcPr>
            <w:tcW w:w="2407" w:type="dxa"/>
            <w:vAlign w:val="center"/>
          </w:tcPr>
          <w:p w:rsidR="00634EA3" w:rsidRDefault="00634EA3">
            <w:pPr>
              <w:spacing w:line="300" w:lineRule="exact"/>
              <w:rPr>
                <w:sz w:val="24"/>
              </w:rPr>
            </w:pPr>
            <w:r>
              <w:rPr>
                <w:rFonts w:hint="eastAsia"/>
                <w:sz w:val="24"/>
              </w:rPr>
              <w:t>疾病预防控制机构、有关医疗机构、部分第三方检测机构</w:t>
            </w:r>
          </w:p>
        </w:tc>
      </w:tr>
      <w:tr w:rsidR="00634EA3">
        <w:trPr>
          <w:trHeight w:val="876"/>
          <w:jc w:val="center"/>
        </w:trPr>
        <w:tc>
          <w:tcPr>
            <w:tcW w:w="1341" w:type="dxa"/>
            <w:vAlign w:val="center"/>
          </w:tcPr>
          <w:p w:rsidR="00634EA3" w:rsidRDefault="00634EA3">
            <w:pPr>
              <w:spacing w:line="300" w:lineRule="exact"/>
              <w:jc w:val="center"/>
              <w:rPr>
                <w:sz w:val="24"/>
              </w:rPr>
            </w:pPr>
            <w:r>
              <w:rPr>
                <w:rFonts w:hint="eastAsia"/>
                <w:sz w:val="24"/>
              </w:rPr>
              <w:t>举报电话</w:t>
            </w:r>
          </w:p>
        </w:tc>
        <w:tc>
          <w:tcPr>
            <w:tcW w:w="2578" w:type="dxa"/>
            <w:vAlign w:val="center"/>
          </w:tcPr>
          <w:p w:rsidR="00634EA3" w:rsidRDefault="00634EA3">
            <w:pPr>
              <w:spacing w:line="300" w:lineRule="exact"/>
              <w:rPr>
                <w:sz w:val="24"/>
              </w:rPr>
            </w:pPr>
            <w:r>
              <w:rPr>
                <w:rFonts w:hint="eastAsia"/>
                <w:sz w:val="24"/>
              </w:rPr>
              <w:t>与事件相关联的各类信息</w:t>
            </w:r>
          </w:p>
        </w:tc>
        <w:tc>
          <w:tcPr>
            <w:tcW w:w="2578" w:type="dxa"/>
            <w:vAlign w:val="center"/>
          </w:tcPr>
          <w:p w:rsidR="00634EA3" w:rsidRDefault="00634EA3">
            <w:pPr>
              <w:spacing w:line="300" w:lineRule="exact"/>
              <w:rPr>
                <w:sz w:val="24"/>
              </w:rPr>
            </w:pPr>
            <w:r>
              <w:rPr>
                <w:rFonts w:hint="eastAsia"/>
                <w:sz w:val="24"/>
              </w:rPr>
              <w:t>举报信息监测</w:t>
            </w:r>
          </w:p>
        </w:tc>
        <w:tc>
          <w:tcPr>
            <w:tcW w:w="2407" w:type="dxa"/>
            <w:vAlign w:val="center"/>
          </w:tcPr>
          <w:p w:rsidR="00634EA3" w:rsidRDefault="00634EA3">
            <w:pPr>
              <w:spacing w:line="300" w:lineRule="exact"/>
              <w:jc w:val="center"/>
              <w:rPr>
                <w:sz w:val="24"/>
              </w:rPr>
            </w:pPr>
            <w:r>
              <w:rPr>
                <w:rFonts w:hint="eastAsia"/>
                <w:sz w:val="24"/>
              </w:rPr>
              <w:t>公众</w:t>
            </w:r>
          </w:p>
        </w:tc>
      </w:tr>
    </w:tbl>
    <w:p w:rsidR="00634EA3" w:rsidRDefault="00634EA3">
      <w:pPr>
        <w:spacing w:line="600" w:lineRule="exact"/>
        <w:jc w:val="center"/>
        <w:rPr>
          <w:sz w:val="44"/>
          <w:szCs w:val="44"/>
        </w:rPr>
        <w:sectPr w:rsidR="00634EA3" w:rsidSect="003F1C2F">
          <w:headerReference w:type="even" r:id="rId7"/>
          <w:headerReference w:type="default" r:id="rId8"/>
          <w:footerReference w:type="even" r:id="rId9"/>
          <w:footerReference w:type="default" r:id="rId10"/>
          <w:headerReference w:type="first" r:id="rId11"/>
          <w:footerReference w:type="first" r:id="rId12"/>
          <w:pgSz w:w="11907" w:h="16840" w:code="9"/>
          <w:pgMar w:top="1985" w:right="1418" w:bottom="1701" w:left="1418" w:header="964" w:footer="1021" w:gutter="0"/>
          <w:cols w:space="720"/>
          <w:docGrid w:type="linesAndChars" w:linePitch="600" w:charSpace="-842"/>
        </w:sectPr>
      </w:pPr>
    </w:p>
    <w:p w:rsidR="00634EA3" w:rsidRDefault="00634EA3">
      <w:pPr>
        <w:spacing w:line="600" w:lineRule="exact"/>
        <w:rPr>
          <w:rFonts w:eastAsia="黑体"/>
          <w:szCs w:val="32"/>
        </w:rPr>
      </w:pPr>
      <w:r>
        <w:rPr>
          <w:rFonts w:eastAsia="黑体" w:hint="eastAsia"/>
          <w:szCs w:val="32"/>
        </w:rPr>
        <w:t>附件</w:t>
      </w:r>
      <w:r>
        <w:rPr>
          <w:rFonts w:eastAsia="黑体"/>
          <w:szCs w:val="32"/>
        </w:rPr>
        <w:t>4</w:t>
      </w:r>
    </w:p>
    <w:p w:rsidR="00634EA3" w:rsidRDefault="00634EA3" w:rsidP="000A67EB">
      <w:pPr>
        <w:spacing w:beforeLines="50" w:afterLines="50" w:line="600" w:lineRule="exact"/>
        <w:jc w:val="center"/>
        <w:rPr>
          <w:rFonts w:eastAsia="方正小标宋简体"/>
          <w:sz w:val="44"/>
          <w:szCs w:val="44"/>
        </w:rPr>
      </w:pPr>
      <w:r>
        <w:rPr>
          <w:rFonts w:eastAsia="方正小标宋简体" w:hint="eastAsia"/>
          <w:sz w:val="44"/>
          <w:szCs w:val="44"/>
        </w:rPr>
        <w:t>应急组织框架图</w:t>
      </w:r>
    </w:p>
    <w:tbl>
      <w:tblPr>
        <w:tblW w:w="14350" w:type="dxa"/>
        <w:tblLayout w:type="fixed"/>
        <w:tblCellMar>
          <w:top w:w="15" w:type="dxa"/>
          <w:left w:w="15" w:type="dxa"/>
          <w:bottom w:w="15" w:type="dxa"/>
          <w:right w:w="15" w:type="dxa"/>
        </w:tblCellMar>
        <w:tblLook w:val="00A0"/>
      </w:tblPr>
      <w:tblGrid>
        <w:gridCol w:w="1079"/>
        <w:gridCol w:w="240"/>
        <w:gridCol w:w="574"/>
        <w:gridCol w:w="1026"/>
        <w:gridCol w:w="1624"/>
        <w:gridCol w:w="816"/>
        <w:gridCol w:w="1116"/>
        <w:gridCol w:w="2713"/>
        <w:gridCol w:w="1557"/>
        <w:gridCol w:w="1686"/>
        <w:gridCol w:w="642"/>
        <w:gridCol w:w="329"/>
        <w:gridCol w:w="948"/>
      </w:tblGrid>
      <w:tr w:rsidR="00634EA3">
        <w:trPr>
          <w:gridAfter w:val="2"/>
          <w:wAfter w:w="1277" w:type="dxa"/>
          <w:trHeight w:val="330"/>
        </w:trPr>
        <w:tc>
          <w:tcPr>
            <w:tcW w:w="4543" w:type="dxa"/>
            <w:gridSpan w:val="5"/>
            <w:tcBorders>
              <w:right w:val="single" w:sz="4" w:space="0" w:color="auto"/>
            </w:tcBorders>
            <w:vAlign w:val="center"/>
          </w:tcPr>
          <w:p w:rsidR="00634EA3" w:rsidRDefault="00634EA3">
            <w:pPr>
              <w:spacing w:line="300" w:lineRule="exact"/>
              <w:jc w:val="center"/>
              <w:rPr>
                <w:sz w:val="24"/>
              </w:rPr>
            </w:pPr>
          </w:p>
        </w:tc>
        <w:tc>
          <w:tcPr>
            <w:tcW w:w="6202" w:type="dxa"/>
            <w:gridSpan w:val="4"/>
            <w:tcBorders>
              <w:top w:val="single" w:sz="4" w:space="0" w:color="auto"/>
              <w:left w:val="single" w:sz="4" w:space="0" w:color="auto"/>
              <w:bottom w:val="single" w:sz="4" w:space="0" w:color="auto"/>
              <w:right w:val="single" w:sz="4" w:space="0" w:color="auto"/>
            </w:tcBorders>
            <w:vAlign w:val="center"/>
          </w:tcPr>
          <w:p w:rsidR="00634EA3" w:rsidRDefault="00634EA3">
            <w:pPr>
              <w:spacing w:line="300" w:lineRule="exact"/>
              <w:jc w:val="center"/>
              <w:rPr>
                <w:sz w:val="24"/>
              </w:rPr>
            </w:pPr>
            <w:r>
              <w:rPr>
                <w:rFonts w:hint="eastAsia"/>
                <w:sz w:val="24"/>
              </w:rPr>
              <w:t>事件应急指挥机构</w:t>
            </w:r>
          </w:p>
        </w:tc>
        <w:tc>
          <w:tcPr>
            <w:tcW w:w="2328" w:type="dxa"/>
            <w:gridSpan w:val="2"/>
            <w:tcBorders>
              <w:left w:val="single" w:sz="4" w:space="0" w:color="auto"/>
              <w:right w:val="nil"/>
            </w:tcBorders>
            <w:vAlign w:val="center"/>
          </w:tcPr>
          <w:p w:rsidR="00634EA3" w:rsidRDefault="00634EA3">
            <w:pPr>
              <w:spacing w:line="300" w:lineRule="exact"/>
              <w:jc w:val="center"/>
              <w:rPr>
                <w:sz w:val="24"/>
              </w:rPr>
            </w:pPr>
          </w:p>
        </w:tc>
      </w:tr>
      <w:tr w:rsidR="00634EA3">
        <w:trPr>
          <w:gridAfter w:val="2"/>
          <w:wAfter w:w="1277" w:type="dxa"/>
          <w:trHeight w:val="488"/>
        </w:trPr>
        <w:tc>
          <w:tcPr>
            <w:tcW w:w="4543" w:type="dxa"/>
            <w:gridSpan w:val="5"/>
            <w:vAlign w:val="center"/>
          </w:tcPr>
          <w:p w:rsidR="00634EA3" w:rsidRDefault="00634EA3">
            <w:pPr>
              <w:spacing w:line="240" w:lineRule="exact"/>
              <w:jc w:val="center"/>
              <w:rPr>
                <w:sz w:val="24"/>
              </w:rPr>
            </w:pPr>
          </w:p>
        </w:tc>
        <w:tc>
          <w:tcPr>
            <w:tcW w:w="6202" w:type="dxa"/>
            <w:gridSpan w:val="4"/>
            <w:tcBorders>
              <w:top w:val="single" w:sz="4" w:space="0" w:color="auto"/>
            </w:tcBorders>
            <w:vAlign w:val="center"/>
          </w:tcPr>
          <w:p w:rsidR="00634EA3" w:rsidRDefault="00634EA3">
            <w:pPr>
              <w:spacing w:line="240" w:lineRule="exact"/>
              <w:jc w:val="center"/>
              <w:rPr>
                <w:sz w:val="24"/>
              </w:rPr>
            </w:pPr>
            <w:r>
              <w:rPr>
                <w:noProof/>
              </w:rPr>
              <w:pict>
                <v:shapetype id="_x0000_t32" coordsize="21600,21600" o:spt="32" o:oned="t" path="m,l21600,21600e" filled="f">
                  <v:path arrowok="t" fillok="f" o:connecttype="none"/>
                  <o:lock v:ext="edit" shapetype="t"/>
                </v:shapetype>
                <v:shape id="直接箭头连接符 1" o:spid="_x0000_s1026" type="#_x0000_t32" style="position:absolute;left:0;text-align:left;margin-left:163.5pt;margin-top:1.5pt;width:.3pt;height:20.8pt;z-index:251639808;mso-position-horizontal-relative:text;mso-position-vertical-relative:text" o:gfxdata="UEsDBAoAAAAAAIdO4kAAAAAAAAAAAAAAAAAEAAAAZHJzL1BLAwQUAAAACACHTuJA/hKxA9gAAAAJ&#10;AQAADwAAAGRycy9kb3ducmV2LnhtbE2PwU7DQAxE70j8w8pI3OgmKSlVyKYHpB4iFSEKH7DNmiQi&#10;602zbtr+PeYEN9szGr8pNxc/qBmn2AcykC4SUEhNcD21Bj4/tg9rUJEtOTsEQgNXjLCpbm9KW7hw&#10;pnec99wqCaFYWAMd81hoHZsOvY2LMCKJ9hUmb1nWqdVusmcJ94POkmSlve1JPnR2xJcOm+/9yRvI&#10;6iNft7ua5zfOX48+2z3WY2PM/V2aPINivPCfGX7xBR0qYTqEE7moBgPLbC1dWIZlDkoMcliBOhh4&#10;ylPQVan/N6h+AFBLAwQUAAAACACHTuJA7bG9S+4BAACvAwAADgAAAGRycy9lMm9Eb2MueG1srVNL&#10;jhMxEN0jcQfLe9LpwERDK51ZJAwbBJGAA1Rsd9qSfyqbdHIJLoDEClgBq9lzGhiOQdkJmeGzQvTC&#10;XeX6vlfl2cXOGrZVGLV3La9HY86UE15qt2n5yxeX9845iwmcBOOdavleRX4xv3tnNoRGTXzvjVTI&#10;KImLzRBa3qcUmqqKolcW4sgH5cjYebSQSMVNJREGym5NNRmPp9XgUQb0QsVIt8uDkc9L/q5TIj3r&#10;uqgSMy2n3lI5sZzrfFbzGTQbhNBrcWwD/qELC9pR0VOqJSRgr1D/kcpqgT76Lo2Et5XvOi1UwUBo&#10;6vFvaJ73EFTBQuTEcKIp/r+04ul2hUxLmh1nDiyN6PrN1bfX768/f/r67ur7l7dZ/viB1ZmqIcSG&#10;IhZuhUcthhVm3LsObf4TIrYr9O5P9KpdYoIu75/XNAJBhsn0QT0t5Fc3oQFjeqy8ZVloeUwIetOn&#10;hXeOxuixLgTD9klMVJwCfwbkusaxoeUPzyZnVAFokToDiUQbCFp0mxIbvdHyUhuTIyJu1guDbAt5&#10;NcqXIVLeX9xykSXE/uBXTIel6RXIR06ytA9EmqPt5rkFqyRnRtFjyBIlhCaBNjeegOiHv7tSbeNy&#10;hCqbewSaST/QnKW1l/vCfpU12orS8nGD89rd1km+/c7mP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ErED2AAAAAkBAAAPAAAAAAAAAAEAIAAAACIAAABkcnMvZG93bnJldi54bWxQSwECFAAUAAAA&#10;CACHTuJA7bG9S+4BAACvAwAADgAAAAAAAAABACAAAAAnAQAAZHJzL2Uyb0RvYy54bWxQSwUGAAAA&#10;AAYABgBZAQAAhwUAAAAA&#10;">
                  <v:stroke endarrow="open"/>
                </v:shape>
              </w:pict>
            </w:r>
          </w:p>
        </w:tc>
        <w:tc>
          <w:tcPr>
            <w:tcW w:w="2328" w:type="dxa"/>
            <w:gridSpan w:val="2"/>
            <w:tcBorders>
              <w:right w:val="nil"/>
            </w:tcBorders>
            <w:vAlign w:val="center"/>
          </w:tcPr>
          <w:p w:rsidR="00634EA3" w:rsidRDefault="00634EA3">
            <w:pPr>
              <w:spacing w:line="240" w:lineRule="exact"/>
              <w:jc w:val="center"/>
              <w:rPr>
                <w:sz w:val="24"/>
              </w:rPr>
            </w:pPr>
          </w:p>
        </w:tc>
      </w:tr>
      <w:tr w:rsidR="00634EA3">
        <w:trPr>
          <w:gridAfter w:val="1"/>
          <w:wAfter w:w="948" w:type="dxa"/>
          <w:trHeight w:val="436"/>
        </w:trPr>
        <w:tc>
          <w:tcPr>
            <w:tcW w:w="1893" w:type="dxa"/>
            <w:gridSpan w:val="3"/>
            <w:tcBorders>
              <w:bottom w:val="single" w:sz="4" w:space="0" w:color="auto"/>
            </w:tcBorders>
            <w:vAlign w:val="center"/>
          </w:tcPr>
          <w:p w:rsidR="00634EA3" w:rsidRDefault="00634EA3">
            <w:pPr>
              <w:spacing w:line="240" w:lineRule="exact"/>
              <w:rPr>
                <w:sz w:val="24"/>
              </w:rPr>
            </w:pPr>
          </w:p>
        </w:tc>
        <w:tc>
          <w:tcPr>
            <w:tcW w:w="1026" w:type="dxa"/>
            <w:tcBorders>
              <w:bottom w:val="nil"/>
            </w:tcBorders>
            <w:vAlign w:val="center"/>
          </w:tcPr>
          <w:p w:rsidR="00634EA3" w:rsidRDefault="00634EA3">
            <w:pPr>
              <w:spacing w:line="240" w:lineRule="exact"/>
              <w:rPr>
                <w:sz w:val="24"/>
              </w:rPr>
            </w:pPr>
          </w:p>
        </w:tc>
        <w:tc>
          <w:tcPr>
            <w:tcW w:w="2440" w:type="dxa"/>
            <w:gridSpan w:val="2"/>
            <w:tcBorders>
              <w:bottom w:val="single" w:sz="4" w:space="0" w:color="auto"/>
            </w:tcBorders>
            <w:vAlign w:val="center"/>
          </w:tcPr>
          <w:p w:rsidR="00634EA3" w:rsidRDefault="00634EA3">
            <w:pPr>
              <w:spacing w:line="240" w:lineRule="exact"/>
              <w:rPr>
                <w:sz w:val="24"/>
              </w:rPr>
            </w:pPr>
            <w:r>
              <w:rPr>
                <w:noProof/>
              </w:rPr>
              <w:pict>
                <v:line id="直接连接符 8" o:spid="_x0000_s1027" style="position:absolute;left:0;text-align:left;z-index:251640832;mso-position-horizontal-relative:text;mso-position-vertical-relative:text" from="55.75pt,3.3pt" to="452.2pt,3.35pt" o:gfxdata="UEsDBAoAAAAAAIdO4kAAAAAAAAAAAAAAAAAEAAAAZHJzL1BLAwQUAAAACACHTuJAfhRdxdQAAAAH&#10;AQAADwAAAGRycy9kb3ducmV2LnhtbE2OTU/DMBBE70j8B2uRuFTUTikBQpwegNy4UEBct/GSRMTr&#10;NHY/4NeznOD4NKOZV66OflB7mmIf2EI2N6CIm+B6bi28vtQXN6BiQnY4BCYLXxRhVZ2elFi4cOBn&#10;2q9Tq2SEY4EWupTGQuvYdOQxzsNILNlHmDwmwanVbsKDjPtBL4zJtcee5aHDke47aj7XO28h1m+0&#10;rb9nzcy8X7aBFtuHp0e09vwsM3egEh3TXxl+9UUdKnHahB27qAbhLLuSqoU8ByX5rVkuQW2Er0FX&#10;pf7vX/0AUEsDBBQAAAAIAIdO4kAGoaFO4AEAAKYDAAAOAAAAZHJzL2Uyb0RvYy54bWytU82O0zAQ&#10;viPxDpbvNG2XrnajpnvYslwQVAIeYGo7iSX/yeNt2pfgBZC4wYkjd95ml8dg7IaywAUhcpiMPeMv&#10;833+srzaW8N2KqL2ruGzyZQz5YSX2nUNf/vm5skFZ5jASTDeqYYfFPKr1eNHyyHUau57b6SKjEAc&#10;1kNoeJ9SqKsKRa8s4MQH5ajY+mgh0TJ2lYwwELo11Xw6Pa8GH2WIXihE2l0fi3xV8NtWifSqbVEl&#10;ZhpOs6USY4nbHKvVEuouQui1GMeAf5jCgnb00RPUGhKw26j/gLJaRI++TRPhbeXbVgtVOBCb2fQ3&#10;Nq97CKpwIXEwnGTC/wcrXu42kWnZcLooB5au6P79l7t3H799/UDx/vMndpFFGgLW1HvtNnFcYdjE&#10;zHjfRpvfxIXti7CHk7Bqn5igzcX07OnlbMGZoNr52SIjVj+PhojpufKW5aThRrvMGmrYvcB0bP3R&#10;kreNY0PDLxfzDAhkmtZAotQGooGuK2fRGy1vtDH5BMZue20i20G2QXnGEX5pyx9ZA/bHvlLKbVD3&#10;CuQzJ1k6BBLIkZN5HsEqyZlRZPyclc4E2vxNJ7E3LkOrYtKRZ1b5qGvOtl4e6HJuQ9RdT7rMysy5&#10;QmYoAo7GzW57uKb84e+1+g5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FF3F1AAAAAcBAAAPAAAA&#10;AAAAAAEAIAAAACIAAABkcnMvZG93bnJldi54bWxQSwECFAAUAAAACACHTuJABqGhTuABAACmAwAA&#10;DgAAAAAAAAABACAAAAAjAQAAZHJzL2Uyb0RvYy54bWxQSwUGAAAAAAYABgBZAQAAdQUAAAAA&#10;"/>
              </w:pict>
            </w:r>
            <w:r>
              <w:rPr>
                <w:noProof/>
              </w:rPr>
              <w:pict>
                <v:line id="直接连接符 7" o:spid="_x0000_s1028" style="position:absolute;left:0;text-align:left;z-index:251641856;mso-position-horizontal-relative:text;mso-position-vertical-relative:text" from="54.65pt,4.05pt" to="55.35pt,18.35pt" o:gfxdata="UEsDBAoAAAAAAIdO4kAAAAAAAAAAAAAAAAAEAAAAZHJzL1BLAwQUAAAACACHTuJA8yyV1NgAAAAI&#10;AQAADwAAAGRycy9kb3ducmV2LnhtbE2PMU/DMBSEd6T+B+shdUHUTivaEuJ0ACEBgoGUitWNX+Oo&#10;9nMUu03497gTjKc73X1XbEZn2Rn70HqSkM0EMKTa65YaCV/b59s1sBAVaWU9oYQfDLApJ1eFyrUf&#10;6BPPVWxYKqGQKwkmxi7nPNQGnQoz3yEl7+B7p2KSfcN1r4ZU7iyfC7HkTrWUFozq8NFgfaxOTkKz&#10;G171y/t3dbC7p+3b3Y0xH26UcnqdiQdgEcf4F4YLfkKHMjHt/Yl0YDZpcb9IUQnrDNjFz8QK2F7C&#10;YrkCXhb8/4HyF1BLAwQUAAAACACHTuJAS5h69OgBAACnAwAADgAAAGRycy9lMm9Eb2MueG1srVNL&#10;jhMxEN0jcQfLe9LpSDOTaaUziwnDBkEk4AAV291tyT+VPenkElwAiR2sWLLnNswcg7ITMsNnheiF&#10;u+yqeq73+vXiamcN2yqM2ruW15MpZ8oJL7XrW/7u7c2zOWcxgZNgvFMt36vIr5ZPnyzG0KiZH7yR&#10;ChmBuNiMoeVDSqGpqigGZSFOfFCOkp1HC4m22FcSYSR0a6rZdHpejR5lQC9UjHS6OiT5suB3nRLp&#10;dddFlZhpOc2Wyopl3eS1Wi6g6RHCoMVxDPiHKSxoR5eeoFaQgN2i/gPKaoE++i5NhLeV7zotVOFA&#10;bOrpb2zeDBBU4ULixHCSKf4/WPFqu0amZcsvOHNg6RPdffj6/f2n+28fab378pldZJHGEBuqvXZr&#10;PO5iWGNmvOvQ5jdxYbsi7P4krNolJuhwPr8k8QUl6nl9XhfZq4fWgDG9UN6yHLTcaJdZQwPblzHR&#10;dVT6syQfG8fGll+ezc4IE8g0nYFEoQ1EI7q+9EZvtLzRxuSOiP3m2iDbQrZBeTIpwv2lLF+ygjgc&#10;6krqYJBBgXzuJEv7QAI5cjLPI1glOTOKjJ8jAoQmgTYPlYDox7+X0t3G5Q5VXHokmmU+CJujjZd7&#10;+jq3AXU/kDB1GTpnyA1l/KNzs90e7yl+/H8tf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zLJXU&#10;2AAAAAgBAAAPAAAAAAAAAAEAIAAAACIAAABkcnMvZG93bnJldi54bWxQSwECFAAUAAAACACHTuJA&#10;S5h69OgBAACnAwAADgAAAAAAAAABACAAAAAnAQAAZHJzL2Uyb0RvYy54bWxQSwUGAAAAAAYABgBZ&#10;AQAAgQUAAAAA&#10;">
                  <v:stroke endarrow="open"/>
                </v:line>
              </w:pict>
            </w:r>
          </w:p>
        </w:tc>
        <w:tc>
          <w:tcPr>
            <w:tcW w:w="1116" w:type="dxa"/>
            <w:vAlign w:val="center"/>
          </w:tcPr>
          <w:p w:rsidR="00634EA3" w:rsidRDefault="00634EA3">
            <w:pPr>
              <w:spacing w:line="240" w:lineRule="exact"/>
              <w:rPr>
                <w:sz w:val="24"/>
              </w:rPr>
            </w:pPr>
          </w:p>
        </w:tc>
        <w:tc>
          <w:tcPr>
            <w:tcW w:w="2713" w:type="dxa"/>
            <w:tcBorders>
              <w:bottom w:val="single" w:sz="4" w:space="0" w:color="auto"/>
            </w:tcBorders>
            <w:vAlign w:val="center"/>
          </w:tcPr>
          <w:p w:rsidR="00634EA3" w:rsidRDefault="00634EA3">
            <w:pPr>
              <w:spacing w:line="240" w:lineRule="exact"/>
              <w:rPr>
                <w:sz w:val="24"/>
              </w:rPr>
            </w:pPr>
          </w:p>
        </w:tc>
        <w:tc>
          <w:tcPr>
            <w:tcW w:w="1557" w:type="dxa"/>
            <w:vAlign w:val="center"/>
          </w:tcPr>
          <w:p w:rsidR="00634EA3" w:rsidRDefault="00634EA3">
            <w:pPr>
              <w:spacing w:line="240" w:lineRule="exact"/>
              <w:rPr>
                <w:sz w:val="24"/>
              </w:rPr>
            </w:pPr>
          </w:p>
        </w:tc>
        <w:tc>
          <w:tcPr>
            <w:tcW w:w="2328" w:type="dxa"/>
            <w:gridSpan w:val="2"/>
            <w:tcBorders>
              <w:bottom w:val="single" w:sz="4" w:space="0" w:color="auto"/>
            </w:tcBorders>
            <w:vAlign w:val="center"/>
          </w:tcPr>
          <w:p w:rsidR="00634EA3" w:rsidRDefault="00634EA3">
            <w:pPr>
              <w:spacing w:line="240" w:lineRule="exact"/>
              <w:rPr>
                <w:sz w:val="24"/>
              </w:rPr>
            </w:pPr>
            <w:r>
              <w:rPr>
                <w:noProof/>
              </w:rPr>
              <w:pict>
                <v:line id="直接连接符 10" o:spid="_x0000_s1029" style="position:absolute;left:0;text-align:left;z-index:251642880;mso-position-horizontal-relative:text;mso-position-vertical-relative:text" from="59.1pt,3.35pt" to="59.15pt,18.1pt" o:gfxdata="UEsDBAoAAAAAAIdO4kAAAAAAAAAAAAAAAAAEAAAAZHJzL1BLAwQUAAAACACHTuJAc+D46dgAAAAI&#10;AQAADwAAAGRycy9kb3ducmV2LnhtbE2PMU/DMBSEdyT+g/WQWBB1kooQhTgdQEiA6EDaqqsbv8YR&#10;9nMUu03497gTjKc73X1XrWZr2BlH3zsSkC4SYEitUz11Arab1/sCmA+SlDSOUMAPeljV11eVLJWb&#10;6AvPTehYLCFfSgE6hKHk3LcarfQLNyBF7+hGK0OUY8fVKKdYbg3PkiTnVvYUF7Qc8Flj+92crIBu&#10;N72rt899czS7l83Hw53WazsLcXuTJk/AAs7hLwwX/IgOdWQ6uBMpz0zUaZHFqID8EdjFT4slsIOA&#10;ZZ4Bryv+/0D9C1BLAwQUAAAACACHTuJAnFZpMN4BAACcAwAADgAAAGRycy9lMm9Eb2MueG1srVNL&#10;jhMxEN0jcQfLe9JJmBlBK51ZTBg2CCIBB6j4023JP5VNOrkEF0BiByuW7LnNDMeg7ITM8FkheuGu&#10;ssuv6r1+vbjcOcu2CpMJvuOzyZQz5UWQxvcdf/vm+tETzlIGL8EGrzq+V4lfLh8+WIyxVfMwBCsV&#10;MgLxqR1jx4ecY9s0SQzKQZqEqDwd6oAOMqXYNxJhJHRnm/l0etGMAWXEIFRKtLs6HPJlxddaifxK&#10;66Qysx2n2XJdsa6bsjbLBbQ9QhyMOI4B/zCFA+Op6QlqBRnYOzR/QDkjMKSg80QE1wStjVCVA7GZ&#10;TX9j83qAqCoXEifFk0zp/8GKl9s1MiPp25E8Hhx9o9sPX2/ef/r+7SOtt18+MzohmcaYWqq+8ms8&#10;ZimusXDeaXTlTWzYrkq7P0mrdpkJ2rx4fM6ZoP3Z2Xx+VgGbu5sRU36ugmMl6Lg1vtCGFrYvUqZu&#10;VPqzpGxbz8aOPz2fF0wg12gLmUIXiUfyfb2bgjXy2lhbbiTsN1cW2RaKD+pTOBHuL2WlyQrScKir&#10;RweHDArkMy9Z3kcSyJOVeRnBKcmZVeT8EhEgtBmMvasExDD+vZR6W19uqGrTI9Gi8kHXEm2C3Fe5&#10;m5KRBerIR7sWj93PKb7/Uy1/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HPg+OnYAAAACAEAAA8A&#10;AAAAAAAAAQAgAAAAIgAAAGRycy9kb3ducmV2LnhtbFBLAQIUABQAAAAIAIdO4kCcVmkw3gEAAJwD&#10;AAAOAAAAAAAAAAEAIAAAACcBAABkcnMvZTJvRG9jLnhtbFBLBQYAAAAABgAGAFkBAAB3BQAAAAA=&#10;">
                  <v:stroke endarrow="open"/>
                </v:line>
              </w:pict>
            </w:r>
          </w:p>
        </w:tc>
        <w:tc>
          <w:tcPr>
            <w:tcW w:w="329" w:type="dxa"/>
            <w:vAlign w:val="center"/>
          </w:tcPr>
          <w:p w:rsidR="00634EA3" w:rsidRDefault="00634EA3">
            <w:pPr>
              <w:spacing w:line="240" w:lineRule="exact"/>
              <w:rPr>
                <w:sz w:val="24"/>
              </w:rPr>
            </w:pPr>
          </w:p>
        </w:tc>
      </w:tr>
      <w:tr w:rsidR="00634EA3">
        <w:trPr>
          <w:gridAfter w:val="1"/>
          <w:wAfter w:w="948" w:type="dxa"/>
          <w:trHeight w:val="731"/>
        </w:trPr>
        <w:tc>
          <w:tcPr>
            <w:tcW w:w="1893" w:type="dxa"/>
            <w:gridSpan w:val="3"/>
            <w:tcBorders>
              <w:top w:val="single" w:sz="4" w:space="0" w:color="auto"/>
              <w:left w:val="single" w:sz="4" w:space="0" w:color="auto"/>
              <w:bottom w:val="single" w:sz="4" w:space="0" w:color="auto"/>
              <w:right w:val="single" w:sz="4" w:space="0" w:color="auto"/>
            </w:tcBorders>
            <w:vAlign w:val="center"/>
          </w:tcPr>
          <w:p w:rsidR="00634EA3" w:rsidRDefault="00634EA3">
            <w:pPr>
              <w:spacing w:line="300" w:lineRule="exact"/>
              <w:jc w:val="center"/>
              <w:rPr>
                <w:sz w:val="24"/>
              </w:rPr>
            </w:pPr>
            <w:r>
              <w:rPr>
                <w:rFonts w:hint="eastAsia"/>
                <w:sz w:val="24"/>
              </w:rPr>
              <w:t>国家事件应急处置技术支持机构</w:t>
            </w:r>
          </w:p>
        </w:tc>
        <w:tc>
          <w:tcPr>
            <w:tcW w:w="1026" w:type="dxa"/>
            <w:tcBorders>
              <w:top w:val="nil"/>
              <w:left w:val="single" w:sz="4" w:space="0" w:color="auto"/>
              <w:bottom w:val="nil"/>
              <w:right w:val="single" w:sz="4" w:space="0" w:color="auto"/>
            </w:tcBorders>
            <w:vAlign w:val="center"/>
          </w:tcPr>
          <w:p w:rsidR="00634EA3" w:rsidRDefault="00634EA3">
            <w:pPr>
              <w:spacing w:line="300" w:lineRule="exact"/>
              <w:jc w:val="center"/>
              <w:rPr>
                <w:sz w:val="24"/>
              </w:rPr>
            </w:pPr>
            <w:r>
              <w:rPr>
                <w:noProof/>
              </w:rPr>
              <w:pict>
                <v:line id="直接连接符 12" o:spid="_x0000_s1030" style="position:absolute;left:0;text-align:left;flip:x;z-index:251643904;mso-position-horizontal-relative:text;mso-position-vertical-relative:text" from=".2pt,17.15pt" to="50.8pt,17.2pt" o:gfxdata="UEsDBAoAAAAAAIdO4kAAAAAAAAAAAAAAAAAEAAAAZHJzL1BLAwQUAAAACACHTuJAMqgoP9MAAAAG&#10;AQAADwAAAGRycy9kb3ducmV2LnhtbE2OvU7DMBSFdyTewbpILBW1Q6OCQpwOlWBgI61gdeLbJDS+&#10;juLbNn37OhOM50fnfPlmcr044xg6TxqSpQKBVHvbUaNhv3t/egUR2JA1vSfUcMUAm+L+LjeZ9Rf6&#10;wnPJjYgjFDKjoWUeMilD3aIzYekHpJgd/OgMRzk20o7mEsddL5+VWktnOooPrRlw22J9LE9Ow8cn&#10;c7XbD7w4Hr7L35/FdipfSq0fHxL1BoJx4r8yzPgRHYrIVPkT2SB6DWnsaVilKxBzqpI1iGo2UpBF&#10;Lv/jFzdQSwMEFAAAAAgAh07iQA703jDjAQAApgMAAA4AAABkcnMvZTJvRG9jLnhtbK1TS44TMRDd&#10;I3EHy3vSmYZE0EpnFhMGFggiAQeo+JO25J9cJp1cggsgsYMVS/bchuEYlJ0Qhs8K0QuryvX8ut5z&#10;eXG5d5btVEITfM8vJlPOlBdBGr/t+etX1/cecoYZvAQbvOr5QSG/XN69sxhjp9owBCtVYkTisRtj&#10;z4ecY9c0KAblACchKk9FHZKDTGnaNjLBSOzONu10Om/GkGRMQShE2l0di3xZ+bVWIr/QGlVmtufU&#10;W65rquumrM1yAd02QRyMOLUB/9CFA+Ppp2eqFWRgb5L5g8oZkQIGnSciuCZobYSqGkjNxfQ3NS8H&#10;iKpqIXMwnm3C/0crnu/WiRlJd9dy5sHRHd28+/z17YdvX97TevPpI6MK2TRG7Ah95dfplGFcp6J5&#10;r5Nj2pr4lFiqC6SL7avJh7PJap+ZoM35g3be0lUIKs3vzwp1c+QoXDFhfqKCYyXouTW+GAAd7J5h&#10;PkJ/QMq29Wzs+aNZOyNCoPnRFjKFLpIi9Nt6FoM18tpYW05g2m6ubGI7KBNRv1MLv8DKT1aAwxFX&#10;SwUG3aBAPvaS5UMkqzwNNS8tOCU5s4reQIkqMoOxP5GQUhj/DiX51hduVQf2JLT4fXS4RJsgD9X4&#10;pmQ0DNW10+CWabudU3z7eS2/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DKoKD/TAAAABgEAAA8A&#10;AAAAAAAAAQAgAAAAIgAAAGRycy9kb3ducmV2LnhtbFBLAQIUABQAAAAIAIdO4kAO9N4w4wEAAKYD&#10;AAAOAAAAAAAAAAEAIAAAACIBAABkcnMvZTJvRG9jLnhtbFBLBQYAAAAABgAGAFkBAAB3BQAAAAA=&#10;">
                  <v:stroke endarrow="open"/>
                </v:line>
              </w:pict>
            </w:r>
          </w:p>
        </w:tc>
        <w:tc>
          <w:tcPr>
            <w:tcW w:w="2440" w:type="dxa"/>
            <w:gridSpan w:val="2"/>
            <w:tcBorders>
              <w:top w:val="single" w:sz="4" w:space="0" w:color="auto"/>
              <w:left w:val="single" w:sz="4" w:space="0" w:color="auto"/>
              <w:bottom w:val="single" w:sz="4" w:space="0" w:color="auto"/>
              <w:right w:val="single" w:sz="4" w:space="0" w:color="auto"/>
            </w:tcBorders>
            <w:vAlign w:val="center"/>
          </w:tcPr>
          <w:p w:rsidR="00634EA3" w:rsidRDefault="00634EA3">
            <w:pPr>
              <w:spacing w:line="300" w:lineRule="exact"/>
              <w:jc w:val="center"/>
              <w:rPr>
                <w:sz w:val="24"/>
              </w:rPr>
            </w:pPr>
            <w:r>
              <w:rPr>
                <w:rFonts w:hint="eastAsia"/>
                <w:sz w:val="24"/>
              </w:rPr>
              <w:t>国家卫生健康主管部门</w:t>
            </w:r>
          </w:p>
        </w:tc>
        <w:tc>
          <w:tcPr>
            <w:tcW w:w="1116" w:type="dxa"/>
            <w:tcBorders>
              <w:left w:val="single" w:sz="4" w:space="0" w:color="auto"/>
              <w:right w:val="single" w:sz="4" w:space="0" w:color="auto"/>
            </w:tcBorders>
            <w:vAlign w:val="center"/>
          </w:tcPr>
          <w:p w:rsidR="00634EA3" w:rsidRDefault="00634EA3">
            <w:pPr>
              <w:spacing w:line="300" w:lineRule="exact"/>
              <w:jc w:val="center"/>
              <w:rPr>
                <w:sz w:val="24"/>
              </w:rPr>
            </w:pPr>
            <w:r>
              <w:rPr>
                <w:noProof/>
              </w:rPr>
              <w:pict>
                <v:line id="直接连接符 13" o:spid="_x0000_s1031" style="position:absolute;left:0;text-align:left;z-index:251644928;mso-position-horizontal-relative:text;mso-position-vertical-relative:text" from="-.7pt,20.35pt" to="54.65pt,20.4pt" o:gfxdata="UEsDBAoAAAAAAIdO4kAAAAAAAAAAAAAAAAAEAAAAZHJzL1BLAwQUAAAACACHTuJAFcP1aNoAAAAI&#10;AQAADwAAAGRycy9kb3ducmV2LnhtbE2PQUvDQBCF74L/YRnBW7ubWrTGTAoqglhErCL1ts2OSUx2&#10;NmS3beqvd3PS45v3eO+bbDnYVuyp97VjhGSqQBAXztRcIry/PUwWIHzQbHTrmBCO5GGZn55kOjXu&#10;wK+0X4dSxBL2qUaoQuhSKX1RkdV+6jri6H253uoQZV9K0+tDLLetnCl1Ka2uOS5UuqO7iopmvbMI&#10;G/vy+L16GoqP+3L1PLs9NpvPnwbx/CxRNyACDeEvDCN+RIc8Mm3djo0XLcIkmcckwlxdgRh9dX0B&#10;YjseFiDzTP5/IP8FUEsDBBQAAAAIAIdO4kBr39RJ2QEAAJ4DAAAOAAAAZHJzL2Uyb0RvYy54bWyt&#10;U82O0zAQviPxDpbvNN0srdio6R62LBcElWAfYGo7jSX/aWya9iV4ASRucOLInbfZ5TF27IaywAUh&#10;cpiMPZ8/z/dlsrjcW8N2CqP2ruVnkylnygkvtdu2/Obt9ZNnnMUEToLxTrX8oCK/XD5+tBhCo2rf&#10;eyMVMiJxsRlCy/uUQlNVUfTKQpz4oBwVO48WEi1xW0mEgditqerpdF4NHmVAL1SMtLs6Fvmy8Hed&#10;Eul110WVmGk59ZZKxBI3OVbLBTRbhNBrMbYB/9CFBe3o0hPVChKwd6j/oLJaoI++SxPhbeW7TgtV&#10;NJCas+lvat70EFTRQubEcLIp/j9a8Wq3RqYlfbtzzhxY+kZ3H77evv/0/dtHindfPjOqkE1DiA2h&#10;r9wax1UMa8ya9x3a/CY1bF+sPZysVfvEBG3WdT2/eDrjTFBtfj7LjNXPowFjeqG8ZTlpudEu64YG&#10;di9jOkJ/QPK2cWxo+cWszoRAY9MZSJTaQEKi25az0Rstr7Ux+UTE7ebKINtBHoTyjC38AsuXrCD2&#10;R1wpZRg0vQL53EmWDoEcAkQ/8NyDVZIzo2j2c1agCbT5KyjpNy6TqzKoo9Ls89HZnG28PBTDq7yi&#10;ISi2jQObp+zhmvKHv9XyH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BXD9WjaAAAACAEAAA8AAAAA&#10;AAAAAQAgAAAAIgAAAGRycy9kb3ducmV2LnhtbFBLAQIUABQAAAAIAIdO4kBr39RJ2QEAAJ4DAAAO&#10;AAAAAAAAAAEAIAAAACkBAABkcnMvZTJvRG9jLnhtbFBLBQYAAAAABgAGAFkBAAB0BQAAAAA=&#10;">
                  <v:stroke startarrow="open" endarrow="open"/>
                </v:line>
              </w:pict>
            </w:r>
          </w:p>
        </w:tc>
        <w:tc>
          <w:tcPr>
            <w:tcW w:w="2713" w:type="dxa"/>
            <w:tcBorders>
              <w:top w:val="single" w:sz="4" w:space="0" w:color="auto"/>
              <w:left w:val="single" w:sz="4" w:space="0" w:color="auto"/>
              <w:bottom w:val="single" w:sz="4" w:space="0" w:color="auto"/>
              <w:right w:val="single" w:sz="4" w:space="0" w:color="auto"/>
            </w:tcBorders>
            <w:vAlign w:val="center"/>
          </w:tcPr>
          <w:p w:rsidR="00634EA3" w:rsidRDefault="00634EA3">
            <w:pPr>
              <w:spacing w:line="300" w:lineRule="exact"/>
              <w:jc w:val="center"/>
              <w:rPr>
                <w:sz w:val="24"/>
              </w:rPr>
            </w:pPr>
            <w:r>
              <w:rPr>
                <w:rFonts w:hint="eastAsia"/>
                <w:sz w:val="24"/>
              </w:rPr>
              <w:t>省政府</w:t>
            </w:r>
          </w:p>
        </w:tc>
        <w:tc>
          <w:tcPr>
            <w:tcW w:w="1557" w:type="dxa"/>
            <w:tcBorders>
              <w:left w:val="single" w:sz="4" w:space="0" w:color="auto"/>
              <w:right w:val="single" w:sz="4" w:space="0" w:color="auto"/>
            </w:tcBorders>
            <w:vAlign w:val="center"/>
          </w:tcPr>
          <w:p w:rsidR="00634EA3" w:rsidRDefault="00634EA3">
            <w:pPr>
              <w:spacing w:line="300" w:lineRule="exact"/>
              <w:jc w:val="center"/>
              <w:rPr>
                <w:sz w:val="24"/>
              </w:rPr>
            </w:pPr>
            <w:r>
              <w:rPr>
                <w:noProof/>
              </w:rPr>
              <w:pict>
                <v:line id="直接连接符 14" o:spid="_x0000_s1032" style="position:absolute;left:0;text-align:left;flip:y;z-index:251645952;mso-position-horizontal-relative:text;mso-position-vertical-relative:text" from="0,17.75pt" to="79.25pt,18.45pt" o:gfxdata="UEsDBAoAAAAAAIdO4kAAAAAAAAAAAAAAAAAEAAAAZHJzL1BLAwQUAAAACACHTuJAZjUx5dYAAAAG&#10;AQAADwAAAGRycy9kb3ducmV2LnhtbE2PzU7DMBCE70i8g7VIXBB1CqRq0zg9UCEkDvyUqmfXXuII&#10;ex3Fbhvenu0Jbjs7q5lv69UYvDjikLpICqaTAgSSibajVsH28+l2DiJlTVb7SKjgBxOsmsuLWlc2&#10;nugDj5vcCg6hVGkFLue+kjIZh0GnSeyR2PuKQ9CZ5dBKO+gThwcv74piJoPuiBuc7vHRofneHIKC&#10;h3Fh1ubGv2zXz25nOv/69h5RqeurabEEkXHMf8dwxmd0aJhpHw9kk/AK+JGs4L4sQZzdcs7Dnhez&#10;Bcimlv/xm19QSwMEFAAAAAgAh07iQBqnP+rrAQAAtQMAAA4AAABkcnMvZTJvRG9jLnhtbK1TS44T&#10;MRDdI3EHy3vSSTQDM610ZjFh2CCIxGdf8afbkn8qe9LJJbgAEjtYsWTPbRiOQdkJ0QAbhOhFqewq&#10;v6r3qnpxtXOWbRUmE3zHZ5MpZ8qLII3vO/7m9c2jC85SBi/BBq86vleJXy0fPliMsVXzMAQrFTIC&#10;8akdY8eHnGPbNEkMykGahKg8BXVAB5mO2DcSYSR0Z5v5dPq4GQPKiEGolOh2dQjyZcXXWon8Uuuk&#10;MrMdp95ytVjtpthmuYC2R4iDEcc24B+6cGA8FT1BrSADu0XzB5QzAkMKOk9EcE3Q2ghVORCb2fQ3&#10;Nq8GiKpyIXFSPMmU/h+seLFdIzOSZnfGmQdHM7p7/+Xbu4/fv34ge/f5E6MIyTTG1FL2tV/j8ZTi&#10;GgvnnUbHtDXxLaFUFYgX21WR9yeR1S4zQZczmtrZk3POBMUuLi7rDJoDSkGLmPIzFRwrTset8UUC&#10;aGH7PGWqTKk/U8q19Wzs+OX5vCACbZC2kMl1kTgl39e3KVgjb4y15UXCfnNtkW2h7ET9Cj/C/SWt&#10;FFlBGg55NXTYlkGBfOoly/tIYgFiGHnpwSnJmVX0GxSPEKHNYOxfpVJx68sLVXf2yLRIfhC5eJsg&#10;9zSr24imH0iZWe26RGg3av/HPS7Ld/9M/v2/bfk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ZjUx&#10;5dYAAAAGAQAADwAAAAAAAAABACAAAAAiAAAAZHJzL2Rvd25yZXYueG1sUEsBAhQAFAAAAAgAh07i&#10;QBqnP+rrAQAAtQMAAA4AAAAAAAAAAQAgAAAAJQEAAGRycy9lMm9Eb2MueG1sUEsFBgAAAAAGAAYA&#10;WQEAAIIFAAAAAA==&#10;">
                  <v:stroke startarrow="open" endarrow="open"/>
                </v:line>
              </w:pict>
            </w:r>
          </w:p>
        </w:tc>
        <w:tc>
          <w:tcPr>
            <w:tcW w:w="2328" w:type="dxa"/>
            <w:gridSpan w:val="2"/>
            <w:tcBorders>
              <w:top w:val="single" w:sz="4" w:space="0" w:color="auto"/>
              <w:left w:val="single" w:sz="4" w:space="0" w:color="auto"/>
              <w:bottom w:val="single" w:sz="4" w:space="0" w:color="auto"/>
              <w:right w:val="single" w:sz="4" w:space="0" w:color="auto"/>
            </w:tcBorders>
            <w:vAlign w:val="center"/>
          </w:tcPr>
          <w:p w:rsidR="00634EA3" w:rsidRDefault="00634EA3">
            <w:pPr>
              <w:spacing w:line="300" w:lineRule="exact"/>
              <w:jc w:val="center"/>
              <w:rPr>
                <w:sz w:val="24"/>
              </w:rPr>
            </w:pPr>
            <w:r>
              <w:rPr>
                <w:rFonts w:hint="eastAsia"/>
                <w:sz w:val="24"/>
              </w:rPr>
              <w:t>国务院有关部委</w:t>
            </w:r>
          </w:p>
        </w:tc>
        <w:tc>
          <w:tcPr>
            <w:tcW w:w="329" w:type="dxa"/>
            <w:tcBorders>
              <w:left w:val="single" w:sz="4" w:space="0" w:color="auto"/>
              <w:right w:val="nil"/>
            </w:tcBorders>
            <w:vAlign w:val="center"/>
          </w:tcPr>
          <w:p w:rsidR="00634EA3" w:rsidRDefault="00634EA3">
            <w:pPr>
              <w:spacing w:line="300" w:lineRule="exact"/>
              <w:jc w:val="center"/>
              <w:rPr>
                <w:sz w:val="24"/>
              </w:rPr>
            </w:pPr>
          </w:p>
        </w:tc>
      </w:tr>
      <w:tr w:rsidR="00634EA3">
        <w:trPr>
          <w:gridAfter w:val="1"/>
          <w:wAfter w:w="948" w:type="dxa"/>
          <w:trHeight w:val="425"/>
        </w:trPr>
        <w:tc>
          <w:tcPr>
            <w:tcW w:w="1893" w:type="dxa"/>
            <w:gridSpan w:val="3"/>
            <w:tcBorders>
              <w:top w:val="single" w:sz="4" w:space="0" w:color="auto"/>
              <w:left w:val="nil"/>
              <w:bottom w:val="nil"/>
              <w:right w:val="nil"/>
            </w:tcBorders>
            <w:vAlign w:val="center"/>
          </w:tcPr>
          <w:p w:rsidR="00634EA3" w:rsidRDefault="00634EA3">
            <w:pPr>
              <w:spacing w:line="300" w:lineRule="exact"/>
              <w:jc w:val="center"/>
              <w:rPr>
                <w:sz w:val="24"/>
              </w:rPr>
            </w:pPr>
            <w:r>
              <w:rPr>
                <w:noProof/>
              </w:rPr>
              <w:pict>
                <v:line id="_x0000_s1033" style="position:absolute;left:0;text-align:left;flip:x;z-index:251646976;mso-position-horizontal-relative:text;mso-position-vertical-relative:text" from="48.8pt,3.35pt" to="48.85pt,44.65pt" o:gfxdata="UEsDBAoAAAAAAIdO4kAAAAAAAAAAAAAAAAAEAAAAZHJzL1BLAwQUAAAACACHTuJAL3tvJ9cAAAAG&#10;AQAADwAAAGRycy9kb3ducmV2LnhtbE2PwU7DMBBE70j8g7VIXBB1GkFCQzY9gJAAlQMpFVc33sYR&#10;sR3FbhP+nuUEx9GMZt6U69n24kRj6LxDWC4SEOQarzvXInxsn67vQISonFa9d4TwTQHW1flZqQrt&#10;J/dOpzq2gktcKBSCiXEopAyNIavCwg/k2Dv40arIcmylHtXE5baXaZJk0qrO8YJRAz0Yar7qo0Vo&#10;d9OLft581od+97h9vb0y5s3OiJcXy+QeRKQ5/oXhF5/RoWKmvT86HUSPsMozTiLc8CO2V3kOYo+Q&#10;pSnIqpT/8asfUEsDBBQAAAAIAIdO4kCkRiJI3gEAAJwDAAAOAAAAZHJzL2Uyb0RvYy54bWytU0uO&#10;EzEQ3SNxB8t70vkogWmlM4sJwwZBJOAAFdvdbck/uUw6uQQXQGIHK5bsuQ3DMSg7IfOBFaIX7iq7&#10;/Kre69fLy701bKciau8aPhmNOVNOeKld1/B3b6+fPOMMEzgJxjvV8INCfrl6/Gg5hFpNfe+NVJER&#10;iMN6CA3vUwp1VaHolQUc+aAcHbY+WkiUxq6SEQZCt6aajseLavBRhuiFQqTd9fGQrwp+2yqRXrct&#10;qsRMw2m2VNZY1m1eq9US6i5C6LU4jQH/MIUF7ajpGWoNCdj7qP+AslpEj75NI+Ft5dtWC1U4EJvJ&#10;+AGbNz0EVbiQOBjOMuH/gxWvdpvItGz4bMKZA0vf6Objtx8fPv/8/onWm69fGJ2QTEPAmqqv3Cae&#10;MgybmDnv22jzm9iwfZH2cJZW7RMTtLmYzTkTtD9bXMyfFt2r25shYnqhvGU5aLjRLtOGGnYvMVE3&#10;Kv1dkreNY0PDL+bTjAnkmtZAotAG4oGuK3fRGy2vtTH5BsZue2Ui20H2QXkyJ8K9V5abrAH7Y105&#10;OjqkVyCfO8nSIZBAjqzM8whWSc6MIufniAChTqDNbSXE6Ie/l1Jv4/INVWx6IppVPuqao62XhyJ3&#10;lTOyQBn5ZNfssbs5xXd/qtU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L3tvJ9cAAAAGAQAADwAA&#10;AAAAAAABACAAAAAiAAAAZHJzL2Rvd25yZXYueG1sUEsBAhQAFAAAAAgAh07iQKRGIkjeAQAAnAMA&#10;AA4AAAAAAAAAAQAgAAAAJgEAAGRycy9lMm9Eb2MueG1sUEsFBgAAAAAGAAYAWQEAAHYFAAAAAA==&#10;">
                  <v:stroke endarrow="open"/>
                </v:line>
              </w:pict>
            </w:r>
          </w:p>
        </w:tc>
        <w:tc>
          <w:tcPr>
            <w:tcW w:w="1026" w:type="dxa"/>
            <w:tcBorders>
              <w:top w:val="nil"/>
              <w:left w:val="nil"/>
              <w:bottom w:val="nil"/>
              <w:right w:val="nil"/>
            </w:tcBorders>
            <w:vAlign w:val="center"/>
          </w:tcPr>
          <w:p w:rsidR="00634EA3" w:rsidRDefault="00634EA3">
            <w:pPr>
              <w:spacing w:line="300" w:lineRule="exact"/>
              <w:jc w:val="center"/>
              <w:rPr>
                <w:sz w:val="24"/>
              </w:rPr>
            </w:pPr>
          </w:p>
        </w:tc>
        <w:tc>
          <w:tcPr>
            <w:tcW w:w="2440" w:type="dxa"/>
            <w:gridSpan w:val="2"/>
            <w:tcBorders>
              <w:top w:val="single" w:sz="4" w:space="0" w:color="auto"/>
              <w:left w:val="nil"/>
              <w:bottom w:val="nil"/>
              <w:right w:val="nil"/>
            </w:tcBorders>
            <w:vAlign w:val="center"/>
          </w:tcPr>
          <w:p w:rsidR="00634EA3" w:rsidRDefault="00634EA3">
            <w:pPr>
              <w:spacing w:line="300" w:lineRule="exact"/>
              <w:jc w:val="center"/>
              <w:rPr>
                <w:sz w:val="24"/>
              </w:rPr>
            </w:pPr>
            <w:r>
              <w:rPr>
                <w:noProof/>
              </w:rPr>
              <w:pict>
                <v:line id="直接连接符 16" o:spid="_x0000_s1034" style="position:absolute;left:0;text-align:left;flip:x;z-index:251648000;mso-position-horizontal-relative:text;mso-position-vertical-relative:text" from="53.2pt,.1pt" to="53.8pt,45.05pt" o:gfxdata="UEsDBAoAAAAAAIdO4kAAAAAAAAAAAAAAAAAEAAAAZHJzL1BLAwQUAAAACACHTuJApRdLM9YAAAAJ&#10;AQAADwAAAGRycy9kb3ducmV2LnhtbE2PMU/DMBCFdyT+g3VILFVrp0NahTgdKsHAhlvB6sRuEhqf&#10;o/jahn/PdYLtnt7Tu++VuzkM4uqn1EfUkK0UCI9NdD22Go6H1+UWRCKLzg4RvYYfn2BXPT6UtnDx&#10;hh/+aqgVXIKpsBo6orGQMjWdDzat4uiRvVOcgiWWUyvdZG9cHga5ViqXwfbIHzo7+n3nm7O5BA1v&#10;70T14TjS4nz6NN9fi/1sNkbr56dMvYAgP9NfGO74jA4VM9Xxgi6JgbXKNxzVsMxB3H21XYOo+ciU&#10;AlmV8v+C6hdQSwMEFAAAAAgAh07iQLCfWt3sAQAAswMAAA4AAABkcnMvZTJvRG9jLnhtbK1TS44T&#10;MRDdI3EHy3vSSdAM0EpnFhMGFggiAQeo+NNtyT+VPenkElwAiR2sWLKf2zAcg7ITwvBZIXpRKrvK&#10;r+q9ql5c7JxlW4XJBN/x2WTKmfIiSOP7jr99c/XgMWcpg5dgg1cd36vEL5b37y3G2Kp5GIKVChmB&#10;+NSOseNDzrFtmiQG5SBNQlSegjqgg0xH7BuJMBK6s818Oj1vxoAyYhAqJbpdHYJ8WfG1ViK/0jqp&#10;zGzHqbdcLVa7KbZZLqDtEeJgxLEN+IcuHBhPRU9QK8jArtH8AeWMwJCCzhMRXBO0NkJVDsRmNv2N&#10;zesBoqpcSJwUTzKl/wcrXm7XyIyk2Z1z5sHRjG7ff/n67uO3mw9kbz9/YhQhmcaYWsq+9Gs8nlJc&#10;Y+G80+iYtiY+J5SqAvFiuyry/iSy2mUm6PLJ2fyMM0GBR9P5w1kdQXMAKWARU36mgmPF6bg1vigA&#10;LWxfpEyFKfVHSrm2no0nTKAF0hYywbtIlJLv69sUrJFXxtryImG/ubTItlBWon6FHuH+klaKrCAN&#10;h7waOizLoEA+9ZLlfSStPG01Ly04JTmzin6C4hEgtBmM/ZkJiGH8eyrVtr68UHVjj0SL4AeJi7cJ&#10;ck+Tuo5o+oGEmdWmS4Q2o7Z/3OKyenfP5N/915bf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KUX&#10;SzPWAAAACQEAAA8AAAAAAAAAAQAgAAAAIgAAAGRycy9kb3ducmV2LnhtbFBLAQIUABQAAAAIAIdO&#10;4kCwn1rd7AEAALMDAAAOAAAAAAAAAAEAIAAAACUBAABkcnMvZTJvRG9jLnhtbFBLBQYAAAAABgAG&#10;AFkBAACDBQAAAAA=&#10;">
                  <v:stroke endarrow="open"/>
                </v:line>
              </w:pict>
            </w:r>
          </w:p>
        </w:tc>
        <w:tc>
          <w:tcPr>
            <w:tcW w:w="1116" w:type="dxa"/>
            <w:tcBorders>
              <w:left w:val="nil"/>
              <w:right w:val="nil"/>
            </w:tcBorders>
            <w:vAlign w:val="center"/>
          </w:tcPr>
          <w:p w:rsidR="00634EA3" w:rsidRDefault="00634EA3">
            <w:pPr>
              <w:spacing w:line="300" w:lineRule="exact"/>
              <w:jc w:val="center"/>
              <w:rPr>
                <w:sz w:val="24"/>
              </w:rPr>
            </w:pPr>
          </w:p>
        </w:tc>
        <w:tc>
          <w:tcPr>
            <w:tcW w:w="2713" w:type="dxa"/>
            <w:tcBorders>
              <w:top w:val="single" w:sz="4" w:space="0" w:color="auto"/>
              <w:left w:val="nil"/>
              <w:bottom w:val="single" w:sz="4" w:space="0" w:color="auto"/>
              <w:right w:val="nil"/>
            </w:tcBorders>
            <w:vAlign w:val="center"/>
          </w:tcPr>
          <w:p w:rsidR="00634EA3" w:rsidRDefault="00634EA3">
            <w:pPr>
              <w:spacing w:line="300" w:lineRule="exact"/>
              <w:jc w:val="center"/>
              <w:rPr>
                <w:sz w:val="24"/>
              </w:rPr>
            </w:pPr>
            <w:r>
              <w:rPr>
                <w:noProof/>
              </w:rPr>
              <w:pict>
                <v:line id="直接连接符 17" o:spid="_x0000_s1035" style="position:absolute;left:0;text-align:left;flip:x;z-index:251649024;mso-position-horizontal-relative:text;mso-position-vertical-relative:text" from="66.25pt,1.5pt" to="66.95pt,22.05pt" o:gfxdata="UEsDBAoAAAAAAIdO4kAAAAAAAAAAAAAAAAAEAAAAZHJzL1BLAwQUAAAACACHTuJAJhdP0NcAAAAI&#10;AQAADwAAAGRycy9kb3ducmV2LnhtbE2PzU7DMBCE70i8g7VIXCrqpCl/IU4PleDQG24FVyfeJqHx&#10;Ooq3bXh73FM5jmY0802xmlwvTjiGzpOCdJ6AQKq97ahRsNu+P7yACGzImt4TKvjFAKvy9qYwufVn&#10;+sST5kbEEgq5UdAyD7mUoW7RmTD3A1L09n50hqMcG2lHc47lrpeLJHmSznQUF1oz4LrF+qCPTsHH&#10;hrna7gaeHfZf+ud7tp70s1bq/i5N3kAwTnwNwwU/okMZmSp/JBtEH3W2eIxRBVm8dPGz7BVEpWC5&#10;TEGWhfx/oPwDUEsDBBQAAAAIAIdO4kCN4sfT7QEAALMDAAAOAAAAZHJzL2Uyb0RvYy54bWytU0uO&#10;EzEQ3SNxB8t70p1IGZJWOrOYMLBAEAk4QMWfbkv+yfakk0twASR2sGLJntswHIOyO2RmgBWiF6Wy&#10;6/l1vefy6vJgNNmLEJWzLZ1OakqEZY4r27X03dvrJwtKYgLLQTsrWnoUkV6uHz9aDb4RM9c7zUUg&#10;SGJjM/iW9in5pqoi64WBOHFeWCxKFwwkXIau4gEGZDe6mtX1RTW4wH1wTMSIu5uxSNeFX0rB0msp&#10;o0hEtxR7SyWGEnc5VusVNF0A3yt2agP+oQsDyuJPz1QbSEBugvqDyigWXHQyTZgzlZNSMVE0oJpp&#10;/ZuaNz14UbSgOdGfbYr/j5a92m8DURzv7iklFgze0e2Hr9/ff/rx7SPG2y+fCVbQpsHHBtFXdhtO&#10;q+i3IWs+yGCI1Mq/QJbiAuoih2Ly8WyyOCTCcHOxWOJFMCzMLurlYp65q5Ekk/kQ03PhDMlJS7Wy&#10;2QFoYP8yphH6C5K3tSVDS5fz2Rw5AQdIakiYGo+Sou3K2ei04tdK63wihm53pQPZQx6J8p1aeADL&#10;P9lA7EdcKWUYNL0A/sxyko4evbI41TS3YASnRAt8BDkryARK3yEhBDf8HYrytc3cokzsSWg2fLQ4&#10;ZzvHj3hTNz6orkdjpqXpXMHJKA6epjiP3v015vff2vo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JhdP0NcAAAAIAQAADwAAAAAAAAABACAAAAAiAAAAZHJzL2Rvd25yZXYueG1sUEsBAhQAFAAAAAgA&#10;h07iQI3ix9PtAQAAswMAAA4AAAAAAAAAAQAgAAAAJgEAAGRycy9lMm9Eb2MueG1sUEsFBgAAAAAG&#10;AAYAWQEAAIUFAAAAAA==&#10;">
                  <v:stroke endarrow="open"/>
                </v:line>
              </w:pict>
            </w:r>
          </w:p>
        </w:tc>
        <w:tc>
          <w:tcPr>
            <w:tcW w:w="1557" w:type="dxa"/>
            <w:tcBorders>
              <w:left w:val="nil"/>
              <w:right w:val="nil"/>
            </w:tcBorders>
            <w:vAlign w:val="center"/>
          </w:tcPr>
          <w:p w:rsidR="00634EA3" w:rsidRDefault="00634EA3">
            <w:pPr>
              <w:spacing w:line="300" w:lineRule="exact"/>
              <w:jc w:val="center"/>
              <w:rPr>
                <w:sz w:val="24"/>
              </w:rPr>
            </w:pPr>
          </w:p>
        </w:tc>
        <w:tc>
          <w:tcPr>
            <w:tcW w:w="2328" w:type="dxa"/>
            <w:gridSpan w:val="2"/>
            <w:tcBorders>
              <w:top w:val="single" w:sz="4" w:space="0" w:color="auto"/>
              <w:left w:val="nil"/>
              <w:bottom w:val="nil"/>
              <w:right w:val="nil"/>
            </w:tcBorders>
            <w:vAlign w:val="center"/>
          </w:tcPr>
          <w:p w:rsidR="00634EA3" w:rsidRDefault="00634EA3">
            <w:pPr>
              <w:spacing w:line="300" w:lineRule="exact"/>
              <w:jc w:val="center"/>
              <w:rPr>
                <w:sz w:val="24"/>
              </w:rPr>
            </w:pPr>
            <w:r>
              <w:rPr>
                <w:noProof/>
              </w:rPr>
              <w:pict>
                <v:shape id="直接箭头连接符 2" o:spid="_x0000_s1036" type="#_x0000_t32" style="position:absolute;left:0;text-align:left;margin-left:59.75pt;margin-top:-3.35pt;width:1.35pt;height:48pt;z-index:251650048;mso-position-horizontal-relative:text;mso-position-vertical-relative:text" o:gfxdata="UEsDBAoAAAAAAIdO4kAAAAAAAAAAAAAAAAAEAAAAZHJzL1BLAwQUAAAACACHTuJAarXkCtcAAAAJ&#10;AQAADwAAAGRycy9kb3ducmV2LnhtbE2PQW7CMBBF95V6B2sqdQdO3EIhxGFRiUUkqqq0BzDxkESN&#10;xyEeAty+ZlWWX/P0/5t8fXGdGHEIrScN6TQBgVR521Kt4ed7M1mACGzIms4TarhigHXx+JCbzPoz&#10;feG441rEEgqZ0dAw95mUoWrQmTD1PVK8HfzgDMc41NIO5hzLXSdVksylMy3Fhcb0+N5g9bs7OQ2q&#10;PPJ1sy15/OTZx9Gp7WvZV1o/P6XJCgTjhf9huOlHdSii096fyAbRxZwuZxHVMJm/gbgBSikQew2L&#10;5QvIIpf3HxR/UEsDBBQAAAAIAIdO4kBKLKJR8AEAAKwDAAAOAAAAZHJzL2Uyb0RvYy54bWytU0uO&#10;EzEQ3SNxB8t70p2ICUwrnVkkDBsEkYADVNrubkv+qexJJ5fgAkisgBWwmv2cZhiOQdkJCb8Vohfu&#10;sqteVb3n8uxiazTbSAzK2ZqPRyVn0jZOKNvV/PWrywePOQsRrADtrKz5TgZ+Mb9/bzb4Sk5c77SQ&#10;yCiJDdXga97H6KuiCE0vDYSR89KSs3VoINIWu0IgDJTd6GJSltNicCg8ukaGQKfLvZPPc/62lU18&#10;0bZBRqZrTr3FvGJe12kt5jOoOgTfq+bQBvxDFwaUpaLHVEuIwK5Q/ZHKqAZdcG0cNc4Urm1VIzMH&#10;YjMuf2PzsgcvMxcSJ/ijTOH/pW2eb1bIlKj5hDMLhq7o7u311zcf7r58vn1//e3mXbI/fWSTJNXg&#10;Q0WIhV3hYRf8ChPvbYsm/YkR22Z5d0d55Tayhg7Hj8YPzzhryDMtz6dlVr84YT2G+FQ6w5JR8xAR&#10;VNfHhbOW7tHhOCsMm2chUnUC/gCkwtqyoebnZ5NUAWiSWg2RTOOJW7BdxganlbhUWidEwG690Mg2&#10;kGYjf4kj5f0lLBVZQuj3cdm1nxp0V1YQAKpegnhiBYs7T/pZGnSemjFScKYlvYtk5cgISp8iAdEN&#10;fw+lLrSlZpLie42TtXZil6XP5zQSud3D+KaZ+3mf0adHNv8O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arXkCtcAAAAJAQAADwAAAAAAAAABACAAAAAiAAAAZHJzL2Rvd25yZXYueG1sUEsBAhQAFAAA&#10;AAgAh07iQEosolHwAQAArAMAAA4AAAAAAAAAAQAgAAAAJgEAAGRycy9lMm9Eb2MueG1sUEsFBgAA&#10;AAAGAAYAWQEAAIgFAAAAAA==&#10;">
                  <v:stroke endarrow="open"/>
                </v:shape>
              </w:pict>
            </w:r>
          </w:p>
        </w:tc>
        <w:tc>
          <w:tcPr>
            <w:tcW w:w="329" w:type="dxa"/>
            <w:tcBorders>
              <w:left w:val="nil"/>
              <w:right w:val="nil"/>
            </w:tcBorders>
            <w:vAlign w:val="center"/>
          </w:tcPr>
          <w:p w:rsidR="00634EA3" w:rsidRDefault="00634EA3">
            <w:pPr>
              <w:spacing w:line="300" w:lineRule="exact"/>
              <w:jc w:val="center"/>
              <w:rPr>
                <w:sz w:val="24"/>
              </w:rPr>
            </w:pPr>
          </w:p>
        </w:tc>
      </w:tr>
      <w:tr w:rsidR="00634EA3">
        <w:trPr>
          <w:gridAfter w:val="1"/>
          <w:wAfter w:w="948" w:type="dxa"/>
          <w:trHeight w:val="407"/>
        </w:trPr>
        <w:tc>
          <w:tcPr>
            <w:tcW w:w="1893" w:type="dxa"/>
            <w:gridSpan w:val="3"/>
            <w:tcBorders>
              <w:top w:val="nil"/>
              <w:right w:val="nil"/>
            </w:tcBorders>
            <w:vAlign w:val="center"/>
          </w:tcPr>
          <w:p w:rsidR="00634EA3" w:rsidRDefault="00634EA3">
            <w:pPr>
              <w:spacing w:line="300" w:lineRule="exact"/>
              <w:jc w:val="center"/>
              <w:rPr>
                <w:sz w:val="24"/>
              </w:rPr>
            </w:pPr>
          </w:p>
        </w:tc>
        <w:tc>
          <w:tcPr>
            <w:tcW w:w="1026" w:type="dxa"/>
            <w:tcBorders>
              <w:top w:val="nil"/>
              <w:left w:val="nil"/>
              <w:bottom w:val="nil"/>
              <w:right w:val="nil"/>
            </w:tcBorders>
            <w:vAlign w:val="center"/>
          </w:tcPr>
          <w:p w:rsidR="00634EA3" w:rsidRDefault="00634EA3">
            <w:pPr>
              <w:spacing w:line="300" w:lineRule="exact"/>
              <w:jc w:val="center"/>
              <w:rPr>
                <w:sz w:val="24"/>
              </w:rPr>
            </w:pPr>
          </w:p>
        </w:tc>
        <w:tc>
          <w:tcPr>
            <w:tcW w:w="2440" w:type="dxa"/>
            <w:gridSpan w:val="2"/>
            <w:tcBorders>
              <w:top w:val="nil"/>
              <w:left w:val="nil"/>
            </w:tcBorders>
            <w:vAlign w:val="center"/>
          </w:tcPr>
          <w:p w:rsidR="00634EA3" w:rsidRDefault="00634EA3">
            <w:pPr>
              <w:spacing w:line="300" w:lineRule="exact"/>
              <w:jc w:val="center"/>
              <w:rPr>
                <w:sz w:val="24"/>
              </w:rPr>
            </w:pPr>
            <w:r>
              <w:rPr>
                <w:noProof/>
              </w:rPr>
              <w:pict>
                <v:line id="直接连接符 18" o:spid="_x0000_s1037" style="position:absolute;left:0;text-align:left;z-index:251651072;mso-position-horizontal-relative:text;mso-position-vertical-relative:text" from="52.7pt,8.5pt" to="177.25pt,9.15pt" o:gfxdata="UEsDBAoAAAAAAIdO4kAAAAAAAAAAAAAAAAAEAAAAZHJzL1BLAwQUAAAACACHTuJABKKUqtcAAAAJ&#10;AQAADwAAAGRycy9kb3ducmV2LnhtbE2PzU7DQAyE70i8w8pIXKp2t01TqpBND0BuXCggrm5ikois&#10;N81uf+DpMady89ij8Tf55ux6daQxdJ4tzGcGFHHl644bC2+v5XQNKkTkGnvPZOGbAmyK66scs9qf&#10;+IWO29goCeGQoYU2xiHTOlQtOQwzPxDL7dOPDqPIsdH1iCcJd71eGLPSDjuWDy0O9NBS9bU9OAuh&#10;fKd9+TOpJuYjaTwt9o/PT2jt7c3c3IOKdI4XM/zhCzoUwrTzB66D6kWbdClWGe6kkxiSdJmC2sli&#10;nYAucv2/QfELUEsDBBQAAAAIAIdO4kAnyPIB4QEAAKkDAAAOAAAAZHJzL2Uyb0RvYy54bWytU82O&#10;0zAQviPxDpbvNE2lQIma7mHLckFQCXiAqX8SS/6T7W3al+AFkLjBiSN33obdx2DshrK7XBAih8nY&#10;8/nLfJ8nq4uD0WQvQlTOdrSezSkRljmubN/R9++uniwpiQksB+2s6OhRRHqxfvxoNfpWLNzgNBeB&#10;IImN7eg7OqTk26qKbBAG4sx5YbEoXTCQcBn6igcYkd3oajGfP61GF7gPjokYcXdzKtJ14ZdSsPRG&#10;yigS0R3F3lKJocRdjtV6BW0fwA+KTW3AP3RhQFn86JlqAwnIdVB/UBnFgotOphlzpnJSKiaKBlRT&#10;zx+oeTuAF0ULmhP92ab4/2jZ6/02EMXx7vCmLBi8o5uP3358+Hz7/RPGm69fCFbQptHHFtGXdhum&#10;VfTbkDUfZDD5jWrIoVh7PFsrDokw3KybZf1s2VDCsLZcNE2mrH6f9SGml8IZkpOOamWzcGhh/yqm&#10;E/QXJG9rS8aOPm8WmRFwbqSGhKnxqCTavpyNTit+pbTOJ2Lod5c6kD3kSSjP1MI9WP7IBuJwwpVS&#10;hkE7COAvLCfp6NEii8NMcwtGcEq0wNnPWUEmUPpvkKhe20wtypxOOrPNJ2NztnP8iPdz7YPqB/Sl&#10;Lj3nCs5DMXCa3Txwd9eY3/3D1j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BKKUqtcAAAAJAQAA&#10;DwAAAAAAAAABACAAAAAiAAAAZHJzL2Rvd25yZXYueG1sUEsBAhQAFAAAAAgAh07iQCfI8gHhAQAA&#10;qQMAAA4AAAAAAAAAAQAgAAAAJgEAAGRycy9lMm9Eb2MueG1sUEsFBgAAAAAGAAYAWQEAAHkFAAAA&#10;AA==&#10;"/>
              </w:pict>
            </w:r>
          </w:p>
        </w:tc>
        <w:tc>
          <w:tcPr>
            <w:tcW w:w="1116" w:type="dxa"/>
            <w:tcBorders>
              <w:right w:val="single" w:sz="4" w:space="0" w:color="auto"/>
            </w:tcBorders>
            <w:vAlign w:val="center"/>
          </w:tcPr>
          <w:p w:rsidR="00634EA3" w:rsidRDefault="00634EA3">
            <w:pPr>
              <w:spacing w:line="300" w:lineRule="exact"/>
              <w:jc w:val="center"/>
              <w:rPr>
                <w:sz w:val="24"/>
              </w:rPr>
            </w:pPr>
          </w:p>
        </w:tc>
        <w:tc>
          <w:tcPr>
            <w:tcW w:w="2713" w:type="dxa"/>
            <w:tcBorders>
              <w:top w:val="single" w:sz="4" w:space="0" w:color="auto"/>
              <w:left w:val="single" w:sz="4" w:space="0" w:color="auto"/>
              <w:bottom w:val="single" w:sz="4" w:space="0" w:color="auto"/>
              <w:right w:val="single" w:sz="4" w:space="0" w:color="auto"/>
            </w:tcBorders>
            <w:vAlign w:val="center"/>
          </w:tcPr>
          <w:p w:rsidR="00634EA3" w:rsidRDefault="00634EA3">
            <w:pPr>
              <w:spacing w:line="300" w:lineRule="exact"/>
              <w:jc w:val="center"/>
              <w:rPr>
                <w:sz w:val="24"/>
              </w:rPr>
            </w:pPr>
            <w:r>
              <w:rPr>
                <w:rFonts w:hint="eastAsia"/>
                <w:sz w:val="24"/>
              </w:rPr>
              <w:t>省领导小组</w:t>
            </w:r>
          </w:p>
        </w:tc>
        <w:tc>
          <w:tcPr>
            <w:tcW w:w="1557" w:type="dxa"/>
            <w:tcBorders>
              <w:left w:val="single" w:sz="4" w:space="0" w:color="auto"/>
            </w:tcBorders>
            <w:vAlign w:val="center"/>
          </w:tcPr>
          <w:p w:rsidR="00634EA3" w:rsidRDefault="00634EA3">
            <w:pPr>
              <w:spacing w:line="300" w:lineRule="exact"/>
              <w:jc w:val="center"/>
              <w:rPr>
                <w:sz w:val="24"/>
              </w:rPr>
            </w:pPr>
            <w:r>
              <w:rPr>
                <w:noProof/>
              </w:rPr>
              <w:pict>
                <v:line id="直接连接符 19" o:spid="_x0000_s1038" style="position:absolute;left:0;text-align:left;z-index:251652096;mso-position-horizontal-relative:text;mso-position-vertical-relative:text" from=".8pt,9.15pt" to="137.65pt,9.2pt" o:gfxdata="UEsDBAoAAAAAAIdO4kAAAAAAAAAAAAAAAAAEAAAAZHJzL1BLAwQUAAAACACHTuJAMlAIENQAAAAH&#10;AQAADwAAAGRycy9kb3ducmV2LnhtbE2OT0/DMAzF70h8h8hIXCaWrIMxlaY7AL1xYYC4eo1pKxqn&#10;a7I/8OnxTuNkP7+n51+xOvpe7WmMXWALs6kBRVwH13Fj4f2tulmCignZYR+YLPxQhFV5eVFg7sKB&#10;X2m/To2SEo45WmhTGnKtY92SxzgNA7F4X2H0mESOjXYjHqTc9zozZqE9diwfWhzosaX6e73zFmL1&#10;Qdvqd1JPzOe8CZRtn16e0drrq5l5AJXomM5hOOELOpTCtAk7dlH1ohcSlLGcgxI7u7+TZXM63IIu&#10;C/2fv/wDUEsDBBQAAAAIAIdO4kDjNUsD4QEAAKgDAAAOAAAAZHJzL2Uyb0RvYy54bWytU81uEzEQ&#10;viPxDpbvZJNUackqmx4aygVBJOABJrZ315L/5HGzyUvwAkjc4MSRO2/T8hiMnTQtcEGIPcyOPZ+/&#10;ne/z7OJyZw3bqojau4ZPRmPOlBNeatc1/P2762fPOcMEToLxTjV8r5BfLp8+WQyhVlPfeyNVZETi&#10;sB5Cw/uUQl1VKHplAUc+KEfF1kcLiZaxq2SEgditqabj8Xk1+ChD9EIh0u7qUOTLwt+2SqQ3bYsq&#10;MdNw6i2VGEvc5FgtF1B3EUKvxbEN+IcuLGhHHz1RrSABu4n6DyqrRfTo2zQS3la+bbVQRQOpmYx/&#10;U/O2h6CKFjIHw8km/H+04vV2HZmWdHdzzhxYuqO7j99uP3z+8f0TxbuvXxhVyKYhYE3oK7eOxxWG&#10;dcyad220+U1q2K5Yuz9Zq3aJCdqcXJxdzOczzgTVzs9mmbF6OBoippfKW5aThhvtsm6oYfsK0wF6&#10;D8nbxrGh4fPZNBMCjU1rIFFqAwlB15Wz6I2W19qYfAJjt7kykW0hD0J5ji38AssfWQH2B1wpZRjU&#10;vQL5wkmW9oEccjTLPLdgleTMKBr9nBVkAm3+BknqjcvUqozpUWd2+eBrzjZe7ul6bkLUXU++TErP&#10;uULjUAw8jm6et8dryh//YM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MlAIENQAAAAHAQAADwAA&#10;AAAAAAABACAAAAAiAAAAZHJzL2Rvd25yZXYueG1sUEsBAhQAFAAAAAgAh07iQOM1SwPhAQAAqAMA&#10;AA4AAAAAAAAAAQAgAAAAIwEAAGRycy9lMm9Eb2MueG1sUEsFBgAAAAAGAAYAWQEAAHYFAAAAAA==&#10;"/>
              </w:pict>
            </w:r>
          </w:p>
        </w:tc>
        <w:tc>
          <w:tcPr>
            <w:tcW w:w="2328" w:type="dxa"/>
            <w:gridSpan w:val="2"/>
            <w:tcBorders>
              <w:top w:val="nil"/>
            </w:tcBorders>
            <w:vAlign w:val="center"/>
          </w:tcPr>
          <w:p w:rsidR="00634EA3" w:rsidRDefault="00634EA3">
            <w:pPr>
              <w:spacing w:line="300" w:lineRule="exact"/>
              <w:jc w:val="center"/>
              <w:rPr>
                <w:sz w:val="24"/>
              </w:rPr>
            </w:pPr>
          </w:p>
        </w:tc>
        <w:tc>
          <w:tcPr>
            <w:tcW w:w="329" w:type="dxa"/>
            <w:vAlign w:val="center"/>
          </w:tcPr>
          <w:p w:rsidR="00634EA3" w:rsidRDefault="00634EA3">
            <w:pPr>
              <w:spacing w:line="300" w:lineRule="exact"/>
              <w:jc w:val="center"/>
              <w:rPr>
                <w:sz w:val="24"/>
              </w:rPr>
            </w:pPr>
          </w:p>
        </w:tc>
      </w:tr>
      <w:tr w:rsidR="00634EA3">
        <w:trPr>
          <w:gridAfter w:val="1"/>
          <w:wAfter w:w="948" w:type="dxa"/>
          <w:trHeight w:val="289"/>
        </w:trPr>
        <w:tc>
          <w:tcPr>
            <w:tcW w:w="1893" w:type="dxa"/>
            <w:gridSpan w:val="3"/>
            <w:tcBorders>
              <w:top w:val="single" w:sz="4" w:space="0" w:color="000000"/>
              <w:left w:val="single" w:sz="4" w:space="0" w:color="000000"/>
              <w:bottom w:val="single" w:sz="4" w:space="0" w:color="000000"/>
              <w:right w:val="single" w:sz="4" w:space="0" w:color="000000"/>
            </w:tcBorders>
            <w:vAlign w:val="center"/>
          </w:tcPr>
          <w:p w:rsidR="00634EA3" w:rsidRDefault="00634EA3">
            <w:pPr>
              <w:spacing w:line="300" w:lineRule="exact"/>
              <w:jc w:val="center"/>
              <w:rPr>
                <w:sz w:val="24"/>
              </w:rPr>
            </w:pPr>
            <w:r>
              <w:rPr>
                <w:noProof/>
              </w:rPr>
              <w:pict>
                <v:line id="直接连接符 20" o:spid="_x0000_s1039" style="position:absolute;left:0;text-align:left;flip:x;z-index:251653120;mso-position-horizontal-relative:text;mso-position-vertical-relative:text" from="92.15pt,14.25pt" to="145.7pt,14.95pt" o:gfxdata="UEsDBAoAAAAAAIdO4kAAAAAAAAAAAAAAAAAEAAAAZHJzL1BLAwQUAAAACACHTuJAJbHTc9gAAAAJ&#10;AQAADwAAAGRycy9kb3ducmV2LnhtbE2PwU7DMAyG70i8Q2QkLhNLWwbrStMdJsGBG93ErmnjtWWN&#10;UzXeVt6e7MRu/uVPvz/n68n24oyj7xwpiOcRCKTamY4aBbvt+1MKwrMmo3tHqOAXPayL+7tcZ8Zd&#10;6AvPJTcilJDPtIKWecik9HWLVvu5G5DC7uBGqznEsZFm1JdQbnuZRNGrtLqjcKHVA25arI/lySr4&#10;+GSutruBZ8fDd/mzn22mclkq9fgQR28gGCf+h+GqH9ShCE6VO5Hxog85XTwHVEGSvoAIQLKKFyCq&#10;67ACWeTy9oPiD1BLAwQUAAAACACHTuJAX0QGNPABAACzAwAADgAAAGRycy9lMm9Eb2MueG1srVNL&#10;jhMxEN0jcQfLe9KdSDPqaaUziwkDCwSRgANU/Om25J9sTzq5BBdAYgcrluy5DTPHoOwOYWZgheiF&#10;VXaVX9V7/by83BtNdiJE5WxH57OaEmGZ48r2HX3/7vpZQ0lMYDloZ0VHDyLSy9XTJ8vRt2LhBqe5&#10;CARBbGxH39EhJd9WVWSDMBBnzguLSemCgYTb0Fc8wIjoRleLuj6vRhe4D46JGPF0PSXpquBLKVh6&#10;I2UUieiO4myprKGs27xWqyW0fQA/KHYcA/5hCgPKYtMT1BoSkJug/oAyigUXnUwz5kzlpFRMFA7I&#10;Zl4/YvN2AC8KFxQn+pNM8f/Bste7TSCKd3SB8lgw+I9uP3778eHz3fdPuN5+/UIwgzKNPrZYfWU3&#10;4biLfhMy570Mhkit/Et0QFEBeZF9EflwElnsE2F4eN7UdXNGCcNU01wU7GoCyWA+xPRCOENy0FGt&#10;bFYAWti9igkbY+mvknysLRk7enG2yIiABpIaEobGI6Vo+3I3Oq34tdI634ih317pQHaQLVG+TA9x&#10;H5TlJmuIw1RXUpNZBgH8ueUkHTxqZdHVNI9gBKdEC3wEOUJAaBMo/bsSQnDj30uxt7b5hiiOPRLN&#10;gk8S52jr+AH/1I0Pqh9QmHkZOmfQGWX8o4uz9e7vMb7/1lY/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CWx03PYAAAACQEAAA8AAAAAAAAAAQAgAAAAIgAAAGRycy9kb3ducmV2LnhtbFBLAQIUABQA&#10;AAAIAIdO4kBfRAY08AEAALMDAAAOAAAAAAAAAAEAIAAAACcBAABkcnMvZTJvRG9jLnhtbFBLBQYA&#10;AAAABgAGAFkBAACJBQAAAAA=&#10;">
                  <v:stroke endarrow="open"/>
                </v:line>
              </w:pict>
            </w:r>
            <w:r>
              <w:rPr>
                <w:rFonts w:hint="eastAsia"/>
                <w:sz w:val="24"/>
              </w:rPr>
              <w:t>省级事件应急处置技术支持机构</w:t>
            </w:r>
          </w:p>
        </w:tc>
        <w:tc>
          <w:tcPr>
            <w:tcW w:w="1026" w:type="dxa"/>
            <w:tcBorders>
              <w:top w:val="nil"/>
              <w:left w:val="single" w:sz="4" w:space="0" w:color="000000"/>
              <w:bottom w:val="nil"/>
              <w:right w:val="single" w:sz="4" w:space="0" w:color="000000"/>
            </w:tcBorders>
            <w:vAlign w:val="center"/>
          </w:tcPr>
          <w:p w:rsidR="00634EA3" w:rsidRDefault="00634EA3">
            <w:pPr>
              <w:spacing w:line="300" w:lineRule="exact"/>
              <w:jc w:val="center"/>
              <w:rPr>
                <w:sz w:val="24"/>
              </w:rPr>
            </w:pPr>
          </w:p>
        </w:tc>
        <w:tc>
          <w:tcPr>
            <w:tcW w:w="2440" w:type="dxa"/>
            <w:gridSpan w:val="2"/>
            <w:tcBorders>
              <w:top w:val="single" w:sz="4" w:space="0" w:color="000000"/>
              <w:left w:val="single" w:sz="4" w:space="0" w:color="000000"/>
              <w:bottom w:val="single" w:sz="4" w:space="0" w:color="000000"/>
              <w:right w:val="single" w:sz="4" w:space="0" w:color="000000"/>
            </w:tcBorders>
          </w:tcPr>
          <w:p w:rsidR="00634EA3" w:rsidRDefault="00634EA3" w:rsidP="000A67EB">
            <w:pPr>
              <w:spacing w:beforeLines="30" w:line="300" w:lineRule="exact"/>
              <w:jc w:val="center"/>
              <w:rPr>
                <w:sz w:val="24"/>
              </w:rPr>
            </w:pPr>
            <w:r>
              <w:rPr>
                <w:rFonts w:hint="eastAsia"/>
                <w:sz w:val="24"/>
              </w:rPr>
              <w:t>省卫生健康主管部门</w:t>
            </w:r>
          </w:p>
        </w:tc>
        <w:tc>
          <w:tcPr>
            <w:tcW w:w="1116" w:type="dxa"/>
            <w:vAlign w:val="center"/>
          </w:tcPr>
          <w:p w:rsidR="00634EA3" w:rsidRDefault="00634EA3">
            <w:pPr>
              <w:spacing w:line="300" w:lineRule="exact"/>
              <w:jc w:val="center"/>
              <w:rPr>
                <w:sz w:val="24"/>
              </w:rPr>
            </w:pPr>
            <w:r>
              <w:rPr>
                <w:noProof/>
              </w:rPr>
              <w:pict>
                <v:line id="直接连接符 21" o:spid="_x0000_s1040" style="position:absolute;left:0;text-align:left;flip:y;z-index:251654144;mso-position-horizontal-relative:text;mso-position-vertical-relative:text" from=".25pt,15.4pt" to="269.55pt,16.95pt" o:gfxdata="UEsDBAoAAAAAAIdO4kAAAAAAAAAAAAAAAAAEAAAAZHJzL1BLAwQUAAAACACHTuJA/ooGf9QAAAAG&#10;AQAADwAAAGRycy9kb3ducmV2LnhtbE2Oy07DMBBF90j8gzVIbBC1QygiIU4XVAiJBY9SsXbtIYmw&#10;x1HstuHvGVawvA/de5rVHLw44JSGSBqKhQKBZKMbqNOwfX+4vAWRsiFnfCTU8I0JVu3pSWNqF4/0&#10;hodN7gSPUKqNhj7nsZYy2R6DSYs4InH2GadgMsupk24yRx4PXl4pdSODGYgfejPifY/2a7MPGq7n&#10;yq7thX/arh/7Dzv455fXiFqfnxXqDkTGOf+V4Ref0aFlpl3ck0vCa1hyT0OpmJ/TZVkVIHZslBXI&#10;tpH/8dsfUEsDBBQAAAAIAIdO4kDkF5vq6gEAALYDAAAOAAAAZHJzL2Uyb0RvYy54bWytU0uOEzEQ&#10;3SNxB8t70kkgo5lWOrOYMGwQjMRnX/Gn25J/KnvSySW4ABI7WLFkz20YjkHZCdEAG4ToRansen5d&#10;77m8vNw5y7YKkwm+47PJlDPlRZDG9x1/8/r60TlnKYOXYINXHd+rxC9XDx8sx9iqeRiClQoZkfjU&#10;jrHjQ86xbZokBuUgTUJUnoo6oINMS+wbiTASu7PNfDo9a8aAMmIQKiXaXR+KfFX5tVYiv9Q6qcxs&#10;x6m3XCPWuCmxWS2h7RHiYMSxDfiHLhwYTz89Ua0hA7tF8weVMwJDCjpPRHBN0NoIVTWQmtn0NzWv&#10;BoiqaiFzUjzZlP4frXixvUFmZMfnM848OLqju/dfvr37+P3rB4p3nz8xqpBNY0wtoa/8DR5XKd5g&#10;0bzT6Ji2Jr6lCagukC62qybvTyarXWaCNh8/IaUzugtBtdnF2fmisDcHmkIXMeVnKjhWko5b44sH&#10;0ML2ecoH6E9I2baejR2/WMwXRAk0QtpCptRFEpV8X8+mYI28NtaWEwn7zZVFtoUyFPU7tvALrPxk&#10;DWk44GqpwKAdFMinXrK8j+QWIIaRlx6ckpxZRe+gZBWawdi/gpJ+6wu5qkN7VFo8P7hcsk2Qe7qs&#10;24imH8iZei1NqdBwVAuPg1ym7/6a8vvPbfU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ooGf9QA&#10;AAAGAQAADwAAAAAAAAABACAAAAAiAAAAZHJzL2Rvd25yZXYueG1sUEsBAhQAFAAAAAgAh07iQOQX&#10;m+rqAQAAtgMAAA4AAAAAAAAAAQAgAAAAIwEAAGRycy9lMm9Eb2MueG1sUEsFBgAAAAAGAAYAWQEA&#10;AH8FAAAAAA==&#10;">
                  <v:stroke startarrow="open" endarrow="open"/>
                </v:line>
              </w:pict>
            </w:r>
          </w:p>
        </w:tc>
        <w:tc>
          <w:tcPr>
            <w:tcW w:w="2713" w:type="dxa"/>
            <w:tcBorders>
              <w:top w:val="single" w:sz="4" w:space="0" w:color="auto"/>
            </w:tcBorders>
            <w:vAlign w:val="center"/>
          </w:tcPr>
          <w:p w:rsidR="00634EA3" w:rsidRDefault="00634EA3">
            <w:pPr>
              <w:spacing w:line="300" w:lineRule="exact"/>
              <w:jc w:val="center"/>
              <w:rPr>
                <w:sz w:val="24"/>
              </w:rPr>
            </w:pPr>
            <w:r>
              <w:rPr>
                <w:noProof/>
              </w:rPr>
              <w:pict>
                <v:shape id="直接箭头连接符 22" o:spid="_x0000_s1041" type="#_x0000_t32" style="position:absolute;left:0;text-align:left;margin-left:66.7pt;margin-top:.75pt;width:.15pt;height:31.2pt;z-index:251655168;mso-position-horizontal-relative:text;mso-position-vertical-relative:text" o:gfxdata="UEsDBAoAAAAAAIdO4kAAAAAAAAAAAAAAAAAEAAAAZHJzL1BLAwQUAAAACACHTuJAmRR0udcAAAAI&#10;AQAADwAAAGRycy9kb3ducmV2LnhtbE2PwU7DMBBE70j8g7VI3KjTpC0Q4vSA1EOkIkThA9x4SSLi&#10;dRpv0/bv2Z7gtqMZzb4p1mffqwnH2AUyMJ8loJDq4DpqDHx9bh6eQEW25GwfCA1cMMK6vL0pbO7C&#10;iT5w2nGjpIRibg20zEOudaxb9DbOwoAk3ncYvWWRY6PdaE9S7nudJslKe9uRfGjtgK8t1j+7ozeQ&#10;Vge+bLYVT++8fDv4dLuohtqY+7t58gKK8cx/YbjiCzqUwrQPR3JR9aKzbCFROZagrn6WPYLaG1hl&#10;z6DLQv8fUP4CUEsDBBQAAAAIAIdO4kC1vNyP9QEAALsDAAAOAAAAZHJzL2Uyb0RvYy54bWytU8tu&#10;EzEU3SPxD5b3ZJKBVmSUSRcJZYMgEvABN2PPjCW/dO1mkp/gB5BYASvoqnu+hrafwbUT0vJYIWbh&#10;ufZ9nuPj2dnWaLaRGJSzNZ+MxpxJ2zihbFfzt2/OHz3lLESwArSzsuY7GfjZ/OGD2eArWbreaSGR&#10;UREbqsHXvI/RV0URml4aCCPnpSVn69BApC12hUAYqLrRRTkenxaDQ+HRNTIEOl3unXye67etbOKr&#10;tg0yMl1zmi3mFfO6Tmsxn0HVIfheNYcx4B+mMKAsNT2WWkIEdoHqj1JGNeiCa+OocaZwbasamTEQ&#10;msn4NzSve/AyYyFygj/SFP5f2eblZoVMiZqXJWcWDN3Rzfur63efbi6/fv94dfvtQ7K/fGbkJ7IG&#10;HyrKWdgVHnbBrzAh37Zo0p8wsW0meHckWG4ja+hwMh2fcNaQ4/H0tHyS6S/uUj2G+Fw6w5JR8xAR&#10;VNfHhbOWLtLhJFMMmxchUnNK/JmQ+mrLhppPT8rUAUhKrYZIpvEELtgu5wanlThXWqeMgN16oZFt&#10;IIkjfwki1f0lLDVZQuj3cdm1lw26CysoAapegnhmBYs7T/xZUjpPwxgpONOSHkaycmQEpe8iAdEN&#10;fw+lKbRNtWVW8QFyon9PeLLWTuzyPRRpRwrJwx/UnCR4f0/2/Tc3/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ZFHS51wAAAAgBAAAPAAAAAAAAAAEAIAAAACIAAABkcnMvZG93bnJldi54bWxQSwEC&#10;FAAUAAAACACHTuJAtbzcj/UBAAC7AwAADgAAAAAAAAABACAAAAAmAQAAZHJzL2Uyb0RvYy54bWxQ&#10;SwUGAAAAAAYABgBZAQAAjQUAAAAA&#10;">
                  <v:stroke endarrow="open"/>
                </v:shape>
              </w:pict>
            </w:r>
          </w:p>
        </w:tc>
        <w:tc>
          <w:tcPr>
            <w:tcW w:w="1557" w:type="dxa"/>
            <w:vAlign w:val="center"/>
          </w:tcPr>
          <w:p w:rsidR="00634EA3" w:rsidRDefault="00634EA3">
            <w:pPr>
              <w:spacing w:line="300" w:lineRule="exact"/>
              <w:jc w:val="center"/>
              <w:rPr>
                <w:sz w:val="24"/>
              </w:rPr>
            </w:pPr>
          </w:p>
        </w:tc>
        <w:tc>
          <w:tcPr>
            <w:tcW w:w="2328" w:type="dxa"/>
            <w:gridSpan w:val="2"/>
            <w:tcBorders>
              <w:top w:val="single" w:sz="4" w:space="0" w:color="000000"/>
              <w:left w:val="single" w:sz="4" w:space="0" w:color="000000"/>
              <w:bottom w:val="single" w:sz="4" w:space="0" w:color="000000"/>
              <w:right w:val="single" w:sz="4" w:space="0" w:color="000000"/>
            </w:tcBorders>
            <w:vAlign w:val="center"/>
          </w:tcPr>
          <w:p w:rsidR="00634EA3" w:rsidRDefault="00634EA3">
            <w:pPr>
              <w:spacing w:line="300" w:lineRule="exact"/>
              <w:jc w:val="center"/>
              <w:rPr>
                <w:sz w:val="24"/>
              </w:rPr>
            </w:pPr>
            <w:r>
              <w:rPr>
                <w:rFonts w:hint="eastAsia"/>
                <w:sz w:val="24"/>
              </w:rPr>
              <w:t>省级政府有关部门</w:t>
            </w:r>
          </w:p>
        </w:tc>
        <w:tc>
          <w:tcPr>
            <w:tcW w:w="329" w:type="dxa"/>
            <w:vAlign w:val="center"/>
          </w:tcPr>
          <w:p w:rsidR="00634EA3" w:rsidRDefault="00634EA3">
            <w:pPr>
              <w:spacing w:line="300" w:lineRule="exact"/>
              <w:jc w:val="center"/>
              <w:rPr>
                <w:sz w:val="24"/>
              </w:rPr>
            </w:pPr>
          </w:p>
        </w:tc>
      </w:tr>
      <w:tr w:rsidR="00634EA3">
        <w:trPr>
          <w:gridAfter w:val="1"/>
          <w:wAfter w:w="948" w:type="dxa"/>
          <w:trHeight w:val="540"/>
        </w:trPr>
        <w:tc>
          <w:tcPr>
            <w:tcW w:w="1893" w:type="dxa"/>
            <w:gridSpan w:val="3"/>
            <w:tcBorders>
              <w:right w:val="nil"/>
            </w:tcBorders>
            <w:vAlign w:val="center"/>
          </w:tcPr>
          <w:p w:rsidR="00634EA3" w:rsidRDefault="00634EA3">
            <w:pPr>
              <w:spacing w:line="300" w:lineRule="exact"/>
              <w:jc w:val="center"/>
              <w:rPr>
                <w:sz w:val="24"/>
              </w:rPr>
            </w:pPr>
            <w:r>
              <w:rPr>
                <w:noProof/>
              </w:rPr>
              <w:pict>
                <v:line id="_x0000_s1042" style="position:absolute;left:0;text-align:left;z-index:251656192;mso-position-horizontal-relative:text;mso-position-vertical-relative:text" from="48.7pt,-.6pt" to="48.75pt,28.5pt" o:gfxdata="UEsDBAoAAAAAAIdO4kAAAAAAAAAAAAAAAAAEAAAAZHJzL1BLAwQUAAAACACHTuJAL3tvJ9cAAAAG&#10;AQAADwAAAGRycy9kb3ducmV2LnhtbE2PwU7DMBBE70j8g7VIXBB1GkFCQzY9gJAAlQMpFVc33sYR&#10;sR3FbhP+nuUEx9GMZt6U69n24kRj6LxDWC4SEOQarzvXInxsn67vQISonFa9d4TwTQHW1flZqQrt&#10;J/dOpzq2gktcKBSCiXEopAyNIavCwg/k2Dv40arIcmylHtXE5baXaZJk0qrO8YJRAz0Yar7qo0Vo&#10;d9OLft581od+97h9vb0y5s3OiJcXy+QeRKQ5/oXhF5/RoWKmvT86HUSPsMozTiLc8CO2V3kOYo+Q&#10;pSnIqpT/8asfUEsDBBQAAAAIAIdO4kCkRiJI3gEAAJwDAAAOAAAAZHJzL2Uyb0RvYy54bWytU0uO&#10;EzEQ3SNxB8t70vkogWmlM4sJwwZBJOAAFdvdbck/uUw6uQQXQGIHK5bsuQ3DMSg7IfOBFaIX7iq7&#10;/Kre69fLy701bKciau8aPhmNOVNOeKld1/B3b6+fPOMMEzgJxjvV8INCfrl6/Gg5hFpNfe+NVJER&#10;iMN6CA3vUwp1VaHolQUc+aAcHbY+WkiUxq6SEQZCt6aajseLavBRhuiFQqTd9fGQrwp+2yqRXrct&#10;qsRMw2m2VNZY1m1eq9US6i5C6LU4jQH/MIUF7ajpGWoNCdj7qP+AslpEj75NI+Ft5dtWC1U4EJvJ&#10;+AGbNz0EVbiQOBjOMuH/gxWvdpvItGz4bMKZA0vf6Objtx8fPv/8/onWm69fGJ2QTEPAmqqv3Cae&#10;MgybmDnv22jzm9iwfZH2cJZW7RMTtLmYzTkTtD9bXMyfFt2r25shYnqhvGU5aLjRLtOGGnYvMVE3&#10;Kv1dkreNY0PDL+bTjAnkmtZAotAG4oGuK3fRGy2vtTH5BsZue2Ui20H2QXkyJ8K9V5abrAH7Y105&#10;OjqkVyCfO8nSIZBAjqzM8whWSc6MIufniAChTqDNbSXE6Ie/l1Jv4/INVWx6IppVPuqao62XhyJ3&#10;lTOyQBn5ZNfssbs5xXd/qtU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L3tvJ9cAAAAGAQAADwAA&#10;AAAAAAABACAAAAAiAAAAZHJzL2Rvd25yZXYueG1sUEsBAhQAFAAAAAgAh07iQKRGIkjeAQAAnAMA&#10;AA4AAAAAAAAAAQAgAAAAJgEAAGRycy9lMm9Eb2MueG1sUEsFBgAAAAAGAAYAWQEAAHYFAAAAAA==&#10;">
                  <v:stroke endarrow="open"/>
                </v:line>
              </w:pict>
            </w:r>
          </w:p>
        </w:tc>
        <w:tc>
          <w:tcPr>
            <w:tcW w:w="1026" w:type="dxa"/>
            <w:tcBorders>
              <w:top w:val="nil"/>
              <w:left w:val="nil"/>
              <w:bottom w:val="nil"/>
              <w:right w:val="nil"/>
            </w:tcBorders>
            <w:vAlign w:val="center"/>
          </w:tcPr>
          <w:p w:rsidR="00634EA3" w:rsidRDefault="00634EA3">
            <w:pPr>
              <w:spacing w:line="300" w:lineRule="exact"/>
              <w:jc w:val="center"/>
              <w:rPr>
                <w:sz w:val="24"/>
              </w:rPr>
            </w:pPr>
          </w:p>
        </w:tc>
        <w:tc>
          <w:tcPr>
            <w:tcW w:w="2440" w:type="dxa"/>
            <w:gridSpan w:val="2"/>
            <w:tcBorders>
              <w:top w:val="single" w:sz="4" w:space="0" w:color="000000"/>
              <w:left w:val="nil"/>
              <w:bottom w:val="single" w:sz="4" w:space="0" w:color="000000"/>
            </w:tcBorders>
            <w:vAlign w:val="center"/>
          </w:tcPr>
          <w:p w:rsidR="00634EA3" w:rsidRDefault="00634EA3">
            <w:pPr>
              <w:spacing w:line="300" w:lineRule="exact"/>
              <w:jc w:val="center"/>
              <w:rPr>
                <w:sz w:val="24"/>
              </w:rPr>
            </w:pPr>
            <w:r>
              <w:rPr>
                <w:noProof/>
              </w:rPr>
              <w:pict>
                <v:line id="直接连接符 6" o:spid="_x0000_s1043" style="position:absolute;left:0;text-align:left;z-index:251657216;mso-position-horizontal-relative:text;mso-position-vertical-relative:text" from="54.5pt,-.8pt" to="54.55pt,27.85pt" o:gfxdata="UEsDBAoAAAAAAIdO4kAAAAAAAAAAAAAAAAAEAAAAZHJzL1BLAwQUAAAACACHTuJA6SiQk9kAAAAJ&#10;AQAADwAAAGRycy9kb3ducmV2LnhtbE2PMU/DMBSEdyT+g/WQWFBrBymFpnE6gJAA0YGUqqsbv8YR&#10;9nMUu03497gTjKc73X1Xridn2RmH0HmSkM0FMKTG645aCV/bl9kjsBAVaWU9oYQfDLCurq9KVWg/&#10;0iee69iyVEKhUBJMjH3BeWgMOhXmvkdK3tEPTsUkh5brQY2p3Fl+L8SCO9VRWjCqxyeDzXd9chLa&#10;3fimXz/29dHunrfv+Z0xGzdJeXuTiRWwiFP8C8MFP6FDlZgO/kQ6MJu0WKYvUcIsWwC7BMQyA3aQ&#10;kOcPwKuS/39Q/QJQSwMEFAAAAAgAh07iQOHBPEnbAQAAmgMAAA4AAABkcnMvZTJvRG9jLnhtbK1T&#10;S44TMRDdI3EHy3vSmURpDa10ZjFh2CCIBBygYrvTlvyTy6STS3ABJHawYsme2zBzDMpOkxk+K0Qv&#10;qqvs5+d6r6uXVwdr2F5F1N61/GIy5Uw54aV2u5a/fXPz5JIzTOAkGO9Uy48K+dXq8aPlEBo18703&#10;UkVGJA6bIbS8Tyk0VYWiVxZw4oNytNn5aCFRGXeVjDAQuzXVbDqtq8FHGaIXCpFW16dNvir8XadE&#10;etV1qBIzLafeUomxxG2O1WoJzS5C6LUY24B/6MKCdnTpmWoNCdi7qP+gslpEj75LE+Ft5btOC1U0&#10;kJqL6W9qXvcQVNFC5mA424T/j1a83G8i07LlNWcOLH2i2w9fv7//dPftI8XbL59ZnU0aAjaEvXab&#10;OFYYNjErPnTR5jdpYYdi7PFsrDokJmixni84E7Q+r+eXi0UmrO5PhojpufKW5aTlRrssGhrYv8B0&#10;gv6E5GXj2NDyp4tZ5gSamc5AotQGUoFuV86iN1reaGPyCYy77bWJbA95CsoztvALLF+yBuxPuLKV&#10;YdD0CuQzJ1k6BvLH0SDz3IJVkjOjaO5zVpAJtLlHQox++DuU5BuXuVUZ0lFodvnka862Xh6L3VWu&#10;aACKa+Ow5gl7WFP+8Jda/Q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pKJCT2QAAAAkBAAAPAAAA&#10;AAAAAAEAIAAAACIAAABkcnMvZG93bnJldi54bWxQSwECFAAUAAAACACHTuJA4cE8SdsBAACaAwAA&#10;DgAAAAAAAAABACAAAAAoAQAAZHJzL2Uyb0RvYy54bWxQSwUGAAAAAAYABgBZAQAAdQUAAAAA&#10;">
                  <v:stroke endarrow="open"/>
                </v:line>
              </w:pict>
            </w:r>
            <w:r>
              <w:rPr>
                <w:noProof/>
              </w:rPr>
              <w:pict>
                <v:line id="直接连接符 5" o:spid="_x0000_s1044" style="position:absolute;left:0;text-align:left;flip:y;z-index:251658240;mso-position-horizontal-relative:text;mso-position-vertical-relative:text" from="55.15pt,10.5pt" to="177.05pt,11.05pt" o:gfxdata="UEsDBAoAAAAAAIdO4kAAAAAAAAAAAAAAAAAEAAAAZHJzL1BLAwQUAAAACACHTuJAcpbKX9YAAAAJ&#10;AQAADwAAAGRycy9kb3ducmV2LnhtbE2PwU7DMBBE70j8g7VI3KjtBBANcSqEgAsSUkvo2YmXJCJe&#10;R7Gblr9nOcFxZp9mZ8rNyY9iwTkOgQzolQKB1AY3UGegfn++ugMRkyVnx0Bo4BsjbKrzs9IWLhxp&#10;i8sudYJDKBbWQJ/SVEgZ2x69jaswIfHtM8zeJpZzJ91sjxzuR5kpdSu9HYg/9HbCxx7br93BG3jY&#10;vz7lb0vjw+jWXf3hfK1eMmMuL7S6B5HwlP5g+K3P1aHiTk04kItiZK1VzqiBTPMmBvKbaw2iYSPT&#10;IKtS/l9Q/QBQSwMEFAAAAAgAh07iQAdLEUPsAQAAsQMAAA4AAABkcnMvZTJvRG9jLnhtbK1TzW4T&#10;MRC+I/UdLN/JZgOp0lU2PTQtFwSRKNwn/tm15D/ZbjZ5CV4AiRucOHLnbWgfg7E3RAUuCLGH0dgz&#10;/ma+b2aXl3ujyU6EqJxtaT2ZUiIsc1zZrqVvb2+eLiiJCSwH7axo6UFEerk6e7IcfCNmrneai0AQ&#10;xMZm8C3tU/JNVUXWCwNx4rywGJQuGEh4DF3FAwyIbnQ1m07Pq8EF7oNjIka8XY9Buir4UgqWXksZ&#10;RSK6pdhbKjYUu822Wi2h6QL4XrFjG/APXRhQFoueoNaQgNwF9QeUUSy46GSaMGcqJ6VionBANvX0&#10;NzZvevCicEFxoj/JFP8fLHu12wSieEvnlFgwOKL7D1+/v//08O0j2vsvn8k8izT42GDuld2E4yn6&#10;TciM9zIYIrXy73D+RQNkRfZF4sNJYrFPhOFlPX++qJ/hJBjGzi8WBbwaUTKaDzG9EM6Q7LRUK5sF&#10;gAZ2L2PCypj6MyVfa0uGll7MZ9g9A9wfqSGhazwyirYrb6PTit8orfOLGLrtlQ5kB3kjypf5Ie4v&#10;abnIGmI/5pXQuCu9AH5tOUkHj1pZXGqaWzCCU6IF/gPZQ0BoEij9N5lYWtv8QJR9PfLMgo8SZ2/r&#10;+AHndOeD6nrUpS495wjuRen+uMN58R6f0X/8p61+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KW&#10;yl/WAAAACQEAAA8AAAAAAAAAAQAgAAAAIgAAAGRycy9kb3ducmV2LnhtbFBLAQIUABQAAAAIAIdO&#10;4kAHSxFD7AEAALEDAAAOAAAAAAAAAAEAIAAAACUBAABkcnMvZTJvRG9jLnhtbFBLBQYAAAAABgAG&#10;AFkBAACDBQAAAAA=&#10;"/>
              </w:pict>
            </w:r>
          </w:p>
        </w:tc>
        <w:tc>
          <w:tcPr>
            <w:tcW w:w="1116" w:type="dxa"/>
            <w:vAlign w:val="center"/>
          </w:tcPr>
          <w:p w:rsidR="00634EA3" w:rsidRDefault="00634EA3">
            <w:pPr>
              <w:spacing w:line="300" w:lineRule="exact"/>
              <w:jc w:val="center"/>
              <w:rPr>
                <w:sz w:val="24"/>
              </w:rPr>
            </w:pPr>
          </w:p>
        </w:tc>
        <w:tc>
          <w:tcPr>
            <w:tcW w:w="2713" w:type="dxa"/>
            <w:tcBorders>
              <w:top w:val="single" w:sz="4" w:space="0" w:color="000000"/>
              <w:left w:val="single" w:sz="4" w:space="0" w:color="000000"/>
              <w:bottom w:val="single" w:sz="4" w:space="0" w:color="000000"/>
              <w:right w:val="single" w:sz="4" w:space="0" w:color="000000"/>
            </w:tcBorders>
            <w:vAlign w:val="center"/>
          </w:tcPr>
          <w:p w:rsidR="00634EA3" w:rsidRDefault="00634EA3">
            <w:pPr>
              <w:spacing w:line="300" w:lineRule="exact"/>
              <w:jc w:val="center"/>
              <w:rPr>
                <w:sz w:val="24"/>
              </w:rPr>
            </w:pPr>
            <w:r>
              <w:rPr>
                <w:rFonts w:hint="eastAsia"/>
                <w:sz w:val="24"/>
              </w:rPr>
              <w:t>设区市应急指挥部</w:t>
            </w:r>
          </w:p>
        </w:tc>
        <w:tc>
          <w:tcPr>
            <w:tcW w:w="1557" w:type="dxa"/>
            <w:vAlign w:val="center"/>
          </w:tcPr>
          <w:p w:rsidR="00634EA3" w:rsidRDefault="00634EA3">
            <w:pPr>
              <w:spacing w:line="300" w:lineRule="exact"/>
              <w:jc w:val="center"/>
              <w:rPr>
                <w:sz w:val="24"/>
              </w:rPr>
            </w:pPr>
            <w:r>
              <w:rPr>
                <w:noProof/>
              </w:rPr>
              <w:pict>
                <v:line id="直接连接符 27" o:spid="_x0000_s1045" style="position:absolute;left:0;text-align:left;z-index:251659264;mso-position-horizontal-relative:text;mso-position-vertical-relative:text" from=".2pt,13.5pt" to="138.65pt,14.05pt" o:gfxdata="UEsDBAoAAAAAAIdO4kAAAAAAAAAAAAAAAAAEAAAAZHJzL1BLAwQUAAAACACHTuJAaRUW4dUAAAAG&#10;AQAADwAAAGRycy9kb3ducmV2LnhtbE2PvU7DQBCEeyTe4bRINFFyZwfhyPicAnBHQwKi3dgb28K3&#10;5/guP/D0LBV0s5rRzLfF+uIGdaIp9J4tJAsDirj2Tc+thbdtNV+BChG5wcEzWfiiAOvy+qrAvPFn&#10;fqXTJrZKSjjkaKGLccy1DnVHDsPCj8Ti7f3kMMo5tbqZ8CzlbtCpMffaYc+y0OFIjx3Vn5ujsxCq&#10;dzpU37N6Zj6Wraf08PTyjNbe3iTmAVSkS/wLwy++oEMpTDt/5CaowcKd5CykmTwkbpplS1A7EasE&#10;dFno//jlD1BLAwQUAAAACACHTuJAnT+T0OIBAACpAwAADgAAAGRycy9lMm9Eb2MueG1srVNLjhMx&#10;EN0jcQfLe9LpoMxkWunMYsKwQRAJ5gAVf7ot+Sfbk04uwQWQ2MGKJXtuM8Mxpuw0YYANQvSiuux6&#10;fq73unp5uTea7ESIytmW1pMpJcIyx5XtWnrz7vrZgpKYwHLQzoqWHkSkl6unT5aDb8TM9U5zEQiS&#10;2NgMvqV9Sr6pqsh6YSBOnBcWi9IFAwmXoat4gAHZja5m0+lZNbjAfXBMxIi762ORrgq/lIKlN1JG&#10;kYhuKfaWSgwlbnOsVktougC+V2xsA/6hCwPK4qUnqjUkILdB/UFlFAsuOpkmzJnKSamYKBpQTT39&#10;Tc3bHrwoWtCc6E82xf9Hy17vNoEo3tLZOSUWDH6j+w9f795/+v7tI8b7L58JVtCmwccG0Vd2E8ZV&#10;9JuQNe9lMPmNasi+WHs4WSv2iTDcrM/ni+f1nBKGtbOLxTxTVj/P+hDTS+EMyUlLtbJZODSwexXT&#10;EfoDkre1JUNLL+azzAg4N1JDwtR4VBJtV85GpxW/VlrnEzF02ysdyA7yJJRnbOEXWL5kDbE/4kop&#10;w6DpBfAXlpN08GiRxWGmuQUjOCVa4OznrCATKP03SFSvbaYWZU5Hndnmo7E52zp+wO9z64PqevSl&#10;Lj3nCs5DMXCc3Txwj9eYP/7DVg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pFRbh1QAAAAYBAAAP&#10;AAAAAAAAAAEAIAAAACIAAABkcnMvZG93bnJldi54bWxQSwECFAAUAAAACACHTuJAnT+T0OIBAACp&#10;AwAADgAAAAAAAAABACAAAAAkAQAAZHJzL2Uyb0RvYy54bWxQSwUGAAAAAAYABgBZAQAAeAUAAAAA&#10;"/>
              </w:pict>
            </w:r>
          </w:p>
        </w:tc>
        <w:tc>
          <w:tcPr>
            <w:tcW w:w="2328" w:type="dxa"/>
            <w:gridSpan w:val="2"/>
            <w:vAlign w:val="center"/>
          </w:tcPr>
          <w:p w:rsidR="00634EA3" w:rsidRDefault="00634EA3">
            <w:pPr>
              <w:spacing w:line="300" w:lineRule="exact"/>
              <w:jc w:val="center"/>
              <w:rPr>
                <w:sz w:val="24"/>
              </w:rPr>
            </w:pPr>
            <w:r>
              <w:rPr>
                <w:noProof/>
              </w:rPr>
              <w:pict>
                <v:line id="直接连接符 28" o:spid="_x0000_s1046" style="position:absolute;left:0;text-align:left;z-index:251660288;mso-position-horizontal-relative:text;mso-position-vertical-relative:text" from="60.35pt,.05pt" to="60.4pt,31.05pt" o:gfxdata="UEsDBAoAAAAAAIdO4kAAAAAAAAAAAAAAAAAEAAAAZHJzL1BLAwQUAAAACACHTuJARg8LMdUAAAAH&#10;AQAADwAAAGRycy9kb3ducmV2LnhtbE2PQUvEMBCF74L/IYzgRdykBVepTfegCCp6sOviNdvMNsVm&#10;Uprstv57pyc9Pr7Hm2/Kzex7ccIxdoE0ZCsFAqkJtqNWw+f26foOREyGrOkDoYYfjLCpzs9KU9gw&#10;0Qee6tQKHqFYGA0upaGQMjYOvYmrMCAxO4TRm8RxbKUdzcTjvpe5UmvpTUd8wZkBHxw23/XRa2h3&#10;04t9fvuqD/3ucft6c+Xcu5+1vrzI1D2IhHP6K8Oiz+pQsdM+HMlG0XPO1S1XFyAWnCv+ZK9hnWcg&#10;q1L+969+AVBLAwQUAAAACACHTuJAhMylyt8BAACcAwAADgAAAGRycy9lMm9Eb2MueG1srVNLjhMx&#10;EN0jcQfLe9I9iWZgWunMYsKwQRAJOEDFn7Ql/1Q26eQSXACJHaxYsuc2DMeg7ITM8FkheuGussuv&#10;6r1+Pb/aOcu2CpMJvudnk5Yz5UWQxm96/ub1zaMnnKUMXoINXvV8rxK/Wjx8MB9jp6ZhCFYqZATi&#10;UzfGng85x65pkhiUgzQJUXk61AEdZEpx00iEkdCdbaZte9GMAWXEIFRKtLs8HPJFxddaifxS66Qy&#10;sz2n2XJdsa7rsjaLOXQbhDgYcRwD/mEKB8ZT0xPUEjKwt2j+gHJGYEhB54kIrglaG6EqB2Jz1v7G&#10;5tUAUVUuJE6KJ5nS/4MVL7YrZEb2fEpfyoOjb3T7/su3dx+/f/1A6+3nT4xOSKYxpo6qr/0Kj1mK&#10;KyycdxpdeRMbtqvS7k/Sql1mgjYvZuecCdqfXc4et1X35u5mxJSfqeBYCXpujS+0oYPt85SpG5X+&#10;LCnb1rOx55fn04IJ5BptIVPoIvFIflPvpmCNvDHWlhsJN+tri2wLxQf1KZwI95ey0mQJaTjU1aOD&#10;QwYF8qmXLO8jCeTJyryM4JTkzCpyfokIELoMxt5VAmIY/15Kva0vN1S16ZFoUfmga4nWQe6r3E3J&#10;yAJ15KNdi8fu5xTf/6kWP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GDwsx1QAAAAcBAAAPAAAA&#10;AAAAAAEAIAAAACIAAABkcnMvZG93bnJldi54bWxQSwECFAAUAAAACACHTuJAhMylyt8BAACcAwAA&#10;DgAAAAAAAAABACAAAAAkAQAAZHJzL2Uyb0RvYy54bWxQSwUGAAAAAAYABgBZAQAAdQUAAAAA&#10;">
                  <v:stroke endarrow="open"/>
                </v:line>
              </w:pict>
            </w:r>
          </w:p>
        </w:tc>
        <w:tc>
          <w:tcPr>
            <w:tcW w:w="329" w:type="dxa"/>
            <w:vAlign w:val="center"/>
          </w:tcPr>
          <w:p w:rsidR="00634EA3" w:rsidRDefault="00634EA3">
            <w:pPr>
              <w:spacing w:line="300" w:lineRule="exact"/>
              <w:jc w:val="center"/>
              <w:rPr>
                <w:sz w:val="24"/>
              </w:rPr>
            </w:pPr>
          </w:p>
        </w:tc>
      </w:tr>
      <w:tr w:rsidR="00634EA3">
        <w:trPr>
          <w:gridAfter w:val="1"/>
          <w:wAfter w:w="948" w:type="dxa"/>
          <w:trHeight w:val="90"/>
        </w:trPr>
        <w:tc>
          <w:tcPr>
            <w:tcW w:w="1893" w:type="dxa"/>
            <w:gridSpan w:val="3"/>
            <w:tcBorders>
              <w:top w:val="single" w:sz="4" w:space="0" w:color="000000"/>
              <w:left w:val="single" w:sz="4" w:space="0" w:color="000000"/>
              <w:bottom w:val="single" w:sz="4" w:space="0" w:color="000000"/>
              <w:right w:val="single" w:sz="4" w:space="0" w:color="000000"/>
            </w:tcBorders>
            <w:vAlign w:val="center"/>
          </w:tcPr>
          <w:p w:rsidR="00634EA3" w:rsidRDefault="00634EA3">
            <w:pPr>
              <w:spacing w:line="300" w:lineRule="exact"/>
              <w:jc w:val="center"/>
              <w:rPr>
                <w:sz w:val="24"/>
              </w:rPr>
            </w:pPr>
            <w:r>
              <w:rPr>
                <w:noProof/>
              </w:rPr>
              <w:pict>
                <v:line id="直接连接符 29" o:spid="_x0000_s1047" style="position:absolute;left:0;text-align:left;flip:x;z-index:251661312;mso-position-horizontal-relative:text;mso-position-vertical-relative:text" from="94pt,16pt" to="146.45pt,16.05pt" o:gfxdata="UEsDBAoAAAAAAIdO4kAAAAAAAAAAAAAAAAAEAAAAZHJzL1BLAwQUAAAACACHTuJA/FOBv9cAAAAJ&#10;AQAADwAAAGRycy9kb3ducmV2LnhtbE2PMU/DMBCFdyT+g3VILBV1EiRI0zgdKsHAhlvB6sRukjY+&#10;R/G1Df+e6wTT6d09vfteuZn9IC5uin1ABekyAeGwCbbHVsF+9/aUg4hk0JohoFPw4yJsqvu70hQ2&#10;XPHTXTS1gkMwFkZBRzQWUsamc97EZRgd8u0QJm+I5dRKO5krh/tBZknyIr3pkT90ZnTbzjUnffYK&#10;3j+I6t1+pMXp8KWP34vtrF+1Uo8PabIGQW6mPzPc8BkdKmaqwxltFAPrPOcupOA548mGbJWtQNS3&#10;RQqyKuX/BtUvUEsDBBQAAAAIAIdO4kCa4F075AEAAKYDAAAOAAAAZHJzL2Uyb0RvYy54bWytU0uO&#10;EzEQ3SNxB8t70klQWkwrnVlMGFggiAQcoOJPtyX/ZJt0cgkugMQOVizZcxuGY1B2N5kZYIXoRans&#10;en6u97q8vjwaTQ4iROVsSxezOSXCMseV7Vr69s31oyeUxASWg3ZWtPQkIr3cPHywHnwjlq53motA&#10;kMTGZvAt7VPyTVVF1gsDcea8sFiULhhIuAxdxQMMyG50tZzP62pwgfvgmIgRd7djkW4Kv5SCpVdS&#10;RpGIbin2lkoMJe5zrDZraLoAvldsagP+oQsDyuKlZ6otJCDvgvqDyigWXHQyzZgzlZNSMVE0oJrF&#10;/Dc1r3vwomhBc6I/2xT/Hy17edgFonhLlxeUWDD4j24+fP3+/tOPbx8x3nz5TLCCNg0+Noi+srsw&#10;raLfhaz5KIMhUiv/HCeguIC6yLGYfDqbLI6JMNys63qxWFHCsFQ/XmXqauTIXD7E9Ew4Q3LSUq1s&#10;NgAaOLyIaYT+guRtbcnQ0ovVMhMCzo/UkDA1HhVF25Wz0WnFr5XW+UQM3f5KB3KAPBHlm1q4B8uX&#10;bCH2I66UMgyaXgB/ajlJJ49WWRxqmlswglOiBb6BnBVkAqVvkRCCG/4ORfnaZm5RBnYSmv0eHc7Z&#10;3vFTMb7KKxyG4to0uHna7q4xv/u8Nj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FOBv9cAAAAJ&#10;AQAADwAAAAAAAAABACAAAAAiAAAAZHJzL2Rvd25yZXYueG1sUEsBAhQAFAAAAAgAh07iQJrgXTvk&#10;AQAApgMAAA4AAAAAAAAAAQAgAAAAJgEAAGRycy9lMm9Eb2MueG1sUEsFBgAAAAAGAAYAWQEAAHwF&#10;AAAAAA==&#10;">
                  <v:stroke endarrow="open"/>
                </v:line>
              </w:pict>
            </w:r>
            <w:r>
              <w:rPr>
                <w:rFonts w:hint="eastAsia"/>
                <w:sz w:val="24"/>
              </w:rPr>
              <w:t>市级事件应急处置技术支持机构</w:t>
            </w:r>
          </w:p>
        </w:tc>
        <w:tc>
          <w:tcPr>
            <w:tcW w:w="1026" w:type="dxa"/>
            <w:tcBorders>
              <w:top w:val="nil"/>
              <w:left w:val="single" w:sz="4" w:space="0" w:color="000000"/>
              <w:bottom w:val="nil"/>
              <w:right w:val="single" w:sz="4" w:space="0" w:color="000000"/>
            </w:tcBorders>
            <w:vAlign w:val="center"/>
          </w:tcPr>
          <w:p w:rsidR="00634EA3" w:rsidRDefault="00634EA3">
            <w:pPr>
              <w:spacing w:line="300" w:lineRule="exact"/>
              <w:jc w:val="center"/>
              <w:rPr>
                <w:sz w:val="24"/>
              </w:rPr>
            </w:pPr>
          </w:p>
        </w:tc>
        <w:tc>
          <w:tcPr>
            <w:tcW w:w="2440" w:type="dxa"/>
            <w:gridSpan w:val="2"/>
            <w:tcBorders>
              <w:top w:val="single" w:sz="4" w:space="0" w:color="000000"/>
              <w:left w:val="single" w:sz="4" w:space="0" w:color="000000"/>
              <w:bottom w:val="single" w:sz="4" w:space="0" w:color="000000"/>
              <w:right w:val="single" w:sz="4" w:space="0" w:color="000000"/>
            </w:tcBorders>
            <w:vAlign w:val="center"/>
          </w:tcPr>
          <w:p w:rsidR="00634EA3" w:rsidRDefault="00634EA3" w:rsidP="000A67EB">
            <w:pPr>
              <w:spacing w:beforeLines="30" w:line="300" w:lineRule="exact"/>
              <w:jc w:val="center"/>
              <w:rPr>
                <w:sz w:val="24"/>
              </w:rPr>
            </w:pPr>
            <w:r>
              <w:rPr>
                <w:noProof/>
              </w:rPr>
              <w:pict>
                <v:line id="直接连接符 30" o:spid="_x0000_s1048" style="position:absolute;left:0;text-align:left;z-index:251662336;mso-position-horizontal-relative:text;mso-position-vertical-relative:text" from="120.55pt,9.7pt" to="391.6pt,10.45pt" o:gfxdata="UEsDBAoAAAAAAIdO4kAAAAAAAAAAAAAAAAAEAAAAZHJzL1BLAwQUAAAACACHTuJAkMqHQtsAAAAJ&#10;AQAADwAAAGRycy9kb3ducmV2LnhtbE2PQUvDQBCF74L/YRnBm91NLNrGbAoqgliKWEXqbZsdk5js&#10;bMhu29Rf73jS4/A93vsmX4yuE3scQuNJQzJRIJBKbxuqNLy9PlzMQIRoyJrOE2o4YoBFcXqSm8z6&#10;A73gfh0rwSUUMqOhjrHPpAxljc6Eie+RmH36wZnI51BJO5gDl7tOpkpdSWca4oXa9HhXY9mud07D&#10;xj0/fi2fxvL9vlqu0ttju/n4brU+P0vUDYiIY/wLw68+q0PBTlu/IxtEpyGdJglHGcynIDhwPbtM&#10;QWyZqDnIIpf/Pyh+AFBLAwQUAAAACACHTuJA8LkMu9gBAACeAwAADgAAAGRycy9lMm9Eb2MueG1s&#10;rVNLjhMxEN0jcQfLe9L5KKOZVjqzmDBsEEQCDlCx3d2W/FPZpJNLcAEkdrBiyZ7bMHMMyk4TBtgg&#10;RC+qy67n53qvq1fXB2vYXmHU3jV8NplyppzwUruu4W9e3z655CwmcBKMd6rhRxX59frxo9UQajX3&#10;vTdSISMSF+shNLxPKdRVFUWvLMSJD8pRsfVoIdESu0oiDMRuTTWfTi+qwaMM6IWKkXY3pyJfF/62&#10;VSK9bNuoEjMNp95SiVjiLsdqvYK6Qwi9FmMb8A9dWNCOLj1TbSABe4v6DyqrBfro2zQR3la+bbVQ&#10;RQOpmU1/U/Oqh6CKFjInhrNN8f/Rihf7LTItG74gexxY+kZ37798e/fx/usHinefPzGqkE1DiDWh&#10;b9wWx1UMW8yaDy3a/CY17FCsPZ6tVYfEBG3OZ1ezxeWSM0G1i8UyM1Y/jwaM6ZnyluWk4Ua7rBtq&#10;2D+P6QT9AcnbxrGh4VfLeSYEGpvWQKLUBhISXVfORm+0vNXG5BMRu92NQbaHPAjlGVv4BZYv2UDs&#10;T7hSyjCoewXyqZMsHQM5BIh+4LkHqyRnRtHs56xAE2jzV1DSb1wmV2VQR6XZ55OzOdt5eSyGV3lF&#10;Q1BsGwc2T9nDNeUPf6v1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JDKh0LbAAAACQEAAA8AAAAA&#10;AAAAAQAgAAAAIgAAAGRycy9kb3ducmV2LnhtbFBLAQIUABQAAAAIAIdO4kDwuQy72AEAAJ4DAAAO&#10;AAAAAAAAAAEAIAAAACoBAABkcnMvZTJvRG9jLnhtbFBLBQYAAAAABgAGAFkBAAB0BQAAAAA=&#10;">
                  <v:stroke startarrow="open" endarrow="open"/>
                </v:line>
              </w:pict>
            </w:r>
            <w:r>
              <w:rPr>
                <w:rFonts w:hint="eastAsia"/>
                <w:sz w:val="24"/>
              </w:rPr>
              <w:t>市卫生健康主管部门</w:t>
            </w:r>
          </w:p>
        </w:tc>
        <w:tc>
          <w:tcPr>
            <w:tcW w:w="1116" w:type="dxa"/>
            <w:vAlign w:val="center"/>
          </w:tcPr>
          <w:p w:rsidR="00634EA3" w:rsidRDefault="00634EA3">
            <w:pPr>
              <w:spacing w:line="300" w:lineRule="exact"/>
              <w:jc w:val="center"/>
              <w:rPr>
                <w:sz w:val="24"/>
              </w:rPr>
            </w:pPr>
          </w:p>
        </w:tc>
        <w:tc>
          <w:tcPr>
            <w:tcW w:w="2713" w:type="dxa"/>
            <w:vAlign w:val="center"/>
          </w:tcPr>
          <w:p w:rsidR="00634EA3" w:rsidRDefault="00634EA3">
            <w:pPr>
              <w:spacing w:line="300" w:lineRule="exact"/>
              <w:jc w:val="center"/>
              <w:rPr>
                <w:sz w:val="24"/>
              </w:rPr>
            </w:pPr>
            <w:r>
              <w:rPr>
                <w:noProof/>
              </w:rPr>
              <w:pict>
                <v:shape id="直接箭头连接符 9" o:spid="_x0000_s1049" type="#_x0000_t32" style="position:absolute;left:0;text-align:left;margin-left:54.5pt;margin-top:15.8pt;width:27.6pt;height:0;rotation:90;z-index:251663360;mso-position-horizontal-relative:text;mso-position-vertical-relative:text" o:gfxdata="UEsDBAoAAAAAAIdO4kAAAAAAAAAAAAAAAAAEAAAAZHJzL1BLAwQUAAAACACHTuJANcGhwNgAAAAJ&#10;AQAADwAAAGRycy9kb3ducmV2LnhtbE2PMW/CMBCF90r8B+uQuoEdoFDSOAxUndqltBJiM/E1Do3P&#10;wTYk/fc1Uzs+3af3vis2g23ZFX1oHEnIpgIYUuV0Q7WEz4+XySOwEBVp1TpCCT8YYFOO7gqVa9fT&#10;O153sWaphEKuJJgYu5zzUBm0Kkxdh5RuX85bFVP0Ndde9anctnwmxJJb1VBaMKrDrcHqe3exEvZv&#10;4vAwOG9Oh/PCvDbP9f5keynvx5l4AhZxiH8w3PSTOpTJ6egupANrU54vVwmVMFmvgd2A+SoDdpSw&#10;EDPgZcH/f1D+AlBLAwQUAAAACACHTuJAcn8ymPUBAAC1AwAADgAAAGRycy9lMm9Eb2MueG1srVNL&#10;jhMxEN0jcQfLe9JJhqCZVjqzSBhYIIgEc4BK291tyT+VPenkElwAiRWwAlaz5zTMcAzK7pDht0L0&#10;wiq7ql7Ve1U9P98ZzbYSg3K24pPRmDNpayeUbSt++eriwSlnIYIVoJ2VFd/LwM8X9+/Ne1/Kqeuc&#10;FhIZgdhQ9r7iXYy+LIpQd9JAGDkvLTkbhwYiXbEtBEJP6EYX0/H4UdE7FB5dLUOg19Xg5IuM3zSy&#10;ji+aJsjIdMWpt5hPzOcmncViDmWL4DtVH9qAf+jCgLJU9Ai1ggjsCtUfUEbV6IJr4qh2pnBNo2qZ&#10;ORCbyfg3Ni878DJzIXGCP8oU/h9s/Xy7RqZExc84s2BoRLdvrm9ev7/9/Onru+tvX94m++MHdpak&#10;6n0oKWNp13i4Bb/GxHvXoGGNVv4pbUFWgrixXRZ6fxRa7iKr6XE6e0jDqMlxMjmdnMwSdjGAJDCP&#10;IT6RzrBkVDxEBNV2cemspYE6HArA9lmIQ+KPhJSsLeuJzWw6owpAK9VoiGQaTySDbXNzwWklLpTW&#10;KSNgu1lqZFtIS5K/Q0O/hKUiKwjdEJddKQxKdFdWZKuTIB5bweLek5CWNp6nZowUnGlJP0iycmQE&#10;pe8iAdH1fw8lWbQldZL0g9jJ2jixzzPI77QbWb/DHqfl+/mes+/+tsV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NcGhwNgAAAAJAQAADwAAAAAAAAABACAAAAAiAAAAZHJzL2Rvd25yZXYueG1sUEsB&#10;AhQAFAAAAAgAh07iQHJ/Mpj1AQAAtQMAAA4AAAAAAAAAAQAgAAAAJwEAAGRycy9lMm9Eb2MueG1s&#10;UEsFBgAAAAAGAAYAWQEAAI4FAAAAAA==&#10;" adj="-375652,-1,-375652">
                  <v:stroke endarrow="open"/>
                </v:shape>
              </w:pict>
            </w:r>
          </w:p>
        </w:tc>
        <w:tc>
          <w:tcPr>
            <w:tcW w:w="1557" w:type="dxa"/>
            <w:vAlign w:val="center"/>
          </w:tcPr>
          <w:p w:rsidR="00634EA3" w:rsidRDefault="00634EA3">
            <w:pPr>
              <w:spacing w:line="300" w:lineRule="exact"/>
              <w:jc w:val="center"/>
              <w:rPr>
                <w:sz w:val="24"/>
              </w:rPr>
            </w:pPr>
          </w:p>
        </w:tc>
        <w:tc>
          <w:tcPr>
            <w:tcW w:w="2328" w:type="dxa"/>
            <w:gridSpan w:val="2"/>
            <w:tcBorders>
              <w:top w:val="single" w:sz="4" w:space="0" w:color="000000"/>
              <w:left w:val="single" w:sz="4" w:space="0" w:color="000000"/>
              <w:bottom w:val="single" w:sz="4" w:space="0" w:color="000000"/>
              <w:right w:val="single" w:sz="4" w:space="0" w:color="000000"/>
            </w:tcBorders>
            <w:vAlign w:val="center"/>
          </w:tcPr>
          <w:p w:rsidR="00634EA3" w:rsidRDefault="00634EA3">
            <w:pPr>
              <w:spacing w:line="300" w:lineRule="exact"/>
              <w:jc w:val="center"/>
              <w:rPr>
                <w:sz w:val="24"/>
              </w:rPr>
            </w:pPr>
            <w:r>
              <w:rPr>
                <w:rFonts w:hint="eastAsia"/>
                <w:sz w:val="24"/>
              </w:rPr>
              <w:t>市级政府有关部门</w:t>
            </w:r>
          </w:p>
        </w:tc>
        <w:tc>
          <w:tcPr>
            <w:tcW w:w="329" w:type="dxa"/>
            <w:vAlign w:val="center"/>
          </w:tcPr>
          <w:p w:rsidR="00634EA3" w:rsidRDefault="00634EA3">
            <w:pPr>
              <w:spacing w:line="300" w:lineRule="exact"/>
              <w:jc w:val="center"/>
              <w:rPr>
                <w:sz w:val="24"/>
              </w:rPr>
            </w:pPr>
          </w:p>
        </w:tc>
      </w:tr>
      <w:tr w:rsidR="00634EA3">
        <w:trPr>
          <w:gridAfter w:val="1"/>
          <w:wAfter w:w="948" w:type="dxa"/>
          <w:trHeight w:val="570"/>
        </w:trPr>
        <w:tc>
          <w:tcPr>
            <w:tcW w:w="1893" w:type="dxa"/>
            <w:gridSpan w:val="3"/>
            <w:tcBorders>
              <w:bottom w:val="single" w:sz="4" w:space="0" w:color="auto"/>
              <w:right w:val="nil"/>
            </w:tcBorders>
            <w:vAlign w:val="center"/>
          </w:tcPr>
          <w:p w:rsidR="00634EA3" w:rsidRDefault="00634EA3">
            <w:pPr>
              <w:spacing w:line="300" w:lineRule="exact"/>
              <w:jc w:val="center"/>
              <w:rPr>
                <w:sz w:val="24"/>
              </w:rPr>
            </w:pPr>
            <w:r>
              <w:rPr>
                <w:noProof/>
              </w:rPr>
              <w:pict>
                <v:line id="直接连接符 31" o:spid="_x0000_s1050" style="position:absolute;left:0;text-align:left;z-index:251664384;mso-position-horizontal-relative:text;mso-position-vertical-relative:text" from="48.8pt,2pt" to="48.85pt,31.1pt" o:gfxdata="UEsDBAoAAAAAAIdO4kAAAAAAAAAAAAAAAAAEAAAAZHJzL1BLAwQUAAAACACHTuJAL3tvJ9cAAAAG&#10;AQAADwAAAGRycy9kb3ducmV2LnhtbE2PwU7DMBBE70j8g7VIXBB1GkFCQzY9gJAAlQMpFVc33sYR&#10;sR3FbhP+nuUEx9GMZt6U69n24kRj6LxDWC4SEOQarzvXInxsn67vQISonFa9d4TwTQHW1flZqQrt&#10;J/dOpzq2gktcKBSCiXEopAyNIavCwg/k2Dv40arIcmylHtXE5baXaZJk0qrO8YJRAz0Yar7qo0Vo&#10;d9OLft581od+97h9vb0y5s3OiJcXy+QeRKQ5/oXhF5/RoWKmvT86HUSPsMozTiLc8CO2V3kOYo+Q&#10;pSnIqpT/8asfUEsDBBQAAAAIAIdO4kCkRiJI3gEAAJwDAAAOAAAAZHJzL2Uyb0RvYy54bWytU0uO&#10;EzEQ3SNxB8t70vkogWmlM4sJwwZBJOAAFdvdbck/uUw6uQQXQGIHK5bsuQ3DMSg7IfOBFaIX7iq7&#10;/Kre69fLy701bKciau8aPhmNOVNOeKld1/B3b6+fPOMMEzgJxjvV8INCfrl6/Gg5hFpNfe+NVJER&#10;iMN6CA3vUwp1VaHolQUc+aAcHbY+WkiUxq6SEQZCt6aajseLavBRhuiFQqTd9fGQrwp+2yqRXrct&#10;qsRMw2m2VNZY1m1eq9US6i5C6LU4jQH/MIUF7ajpGWoNCdj7qP+AslpEj75NI+Ft5dtWC1U4EJvJ&#10;+AGbNz0EVbiQOBjOMuH/gxWvdpvItGz4bMKZA0vf6Objtx8fPv/8/onWm69fGJ2QTEPAmqqv3Cae&#10;MgybmDnv22jzm9iwfZH2cJZW7RMTtLmYzTkTtD9bXMyfFt2r25shYnqhvGU5aLjRLtOGGnYvMVE3&#10;Kv1dkreNY0PDL+bTjAnkmtZAotAG4oGuK3fRGy2vtTH5BsZue2Ui20H2QXkyJ8K9V5abrAH7Y105&#10;OjqkVyCfO8nSIZBAjqzM8whWSc6MIufniAChTqDNbSXE6Ie/l1Jv4/INVWx6IppVPuqao62XhyJ3&#10;lTOyQBn5ZNfssbs5xXd/qtU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L3tvJ9cAAAAGAQAADwAA&#10;AAAAAAABACAAAAAiAAAAZHJzL2Rvd25yZXYueG1sUEsBAhQAFAAAAAgAh07iQKRGIkjeAQAAnAMA&#10;AA4AAAAAAAAAAQAgAAAAJgEAAGRycy9lMm9Eb2MueG1sUEsFBgAAAAAGAAYAWQEAAHYFAAAAAA==&#10;">
                  <v:stroke endarrow="open"/>
                </v:line>
              </w:pict>
            </w:r>
          </w:p>
        </w:tc>
        <w:tc>
          <w:tcPr>
            <w:tcW w:w="1026" w:type="dxa"/>
            <w:tcBorders>
              <w:top w:val="nil"/>
              <w:left w:val="nil"/>
              <w:bottom w:val="nil"/>
              <w:right w:val="nil"/>
            </w:tcBorders>
            <w:vAlign w:val="center"/>
          </w:tcPr>
          <w:p w:rsidR="00634EA3" w:rsidRDefault="00634EA3">
            <w:pPr>
              <w:spacing w:line="300" w:lineRule="exact"/>
              <w:jc w:val="center"/>
              <w:rPr>
                <w:sz w:val="24"/>
              </w:rPr>
            </w:pPr>
          </w:p>
        </w:tc>
        <w:tc>
          <w:tcPr>
            <w:tcW w:w="2440" w:type="dxa"/>
            <w:gridSpan w:val="2"/>
            <w:tcBorders>
              <w:top w:val="single" w:sz="4" w:space="0" w:color="000000"/>
              <w:left w:val="nil"/>
              <w:bottom w:val="single" w:sz="4" w:space="0" w:color="auto"/>
            </w:tcBorders>
            <w:vAlign w:val="center"/>
          </w:tcPr>
          <w:p w:rsidR="00634EA3" w:rsidRDefault="00634EA3">
            <w:pPr>
              <w:spacing w:line="300" w:lineRule="exact"/>
              <w:jc w:val="center"/>
              <w:rPr>
                <w:sz w:val="24"/>
              </w:rPr>
            </w:pPr>
            <w:r>
              <w:rPr>
                <w:noProof/>
              </w:rPr>
              <w:pict>
                <v:line id="直接连接符 40" o:spid="_x0000_s1051" style="position:absolute;left:0;text-align:left;flip:y;z-index:251665408;mso-position-horizontal-relative:text;mso-position-vertical-relative:text" from="54.4pt,13.4pt" to="176.3pt,13.95pt" o:gfxdata="UEsDBAoAAAAAAIdO4kAAAAAAAAAAAAAAAAAEAAAAZHJzL1BLAwQUAAAACACHTuJAEox9edcAAAAJ&#10;AQAADwAAAGRycy9kb3ducmV2LnhtbE2PQU/DMAyF70j8h8hI3FiyTpStazohBFyQkBhl57QxbUXi&#10;VE3WjX+POcHJevbT8/fK3dk7MeMUh0AalgsFAqkNdqBOQ/3+dLMGEZMha1wg1PCNEXbV5UVpChtO&#10;9IbzPnWCQygWRkOf0lhIGdsevYmLMCLx7TNM3iSWUyftZE4c7p3MlMqlNwPxh96M+NBj+7U/eg33&#10;h5fH1evc+ODspqs/rK/Vc6b19dVSbUEkPKc/M/ziMzpUzNSEI9koHGu1ZvSkIct5smF1m+UgGl7c&#10;bUBWpfzfoPoBUEsDBBQAAAAIAIdO4kASoR1i6gEAALMDAAAOAAAAZHJzL2Uyb0RvYy54bWytU81u&#10;EzEQviPxDpbvZLOhqdJVNj00lAuCSEDvE//sWvKfbDebvAQvgMQNThy5920oj9Gxs0QFLgixh9HY&#10;8/nzfN+Ol5d7o8lOhKicbWk9mVIiLHNc2a6l799dP1tQEhNYDtpZ0dKDiPRy9fTJcvCNmLneaS4C&#10;QRIbm8G3tE/JN1UVWS8MxInzwmJRumAg4TJ0FQ8wILvR1Ww6Pa8GF7gPjokYcXd9LNJV4ZdSsPRG&#10;yigS0S3F3lKJocRtjtVqCU0XwPeKjW3AP3RhQFm89ES1hgTkNqg/qIxiwUUn04Q5UzkpFRNFA6qp&#10;p7+peduDF0ULmhP9yab4/2jZ690mEMVbeob2WDD4j+4/fvv+4fOPu08Y779+IVhBmwYfG0Rf2U0Y&#10;V9FvQta8l8EQqZW/wQkoLqAusi8mH04mi30iDDfr+dmifo6XMaydXyzmmbw6smQ2H2J6KZwhOWmp&#10;VjZbAA3sXsV0hP6E5G1tydDSi/lsjoyAEyQ1JEyNR03RduVsdFrxa6V1PhFDt73Sgewgz0T5xhZ+&#10;geVL1hD7I66UMgyaXgB/YTlJB49mWRxrmlswglOiBb6CnBVkAqX/Bonqtc3UokzsqDMbfrQ4Z1vH&#10;D/inbn1QXY++1KXnXMHJKAaOU5xH7/Ea88dvbfU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Eox9&#10;edcAAAAJAQAADwAAAAAAAAABACAAAAAiAAAAZHJzL2Rvd25yZXYueG1sUEsBAhQAFAAAAAgAh07i&#10;QBKhHWLqAQAAswMAAA4AAAAAAAAAAQAgAAAAJgEAAGRycy9lMm9Eb2MueG1sUEsFBgAAAAAGAAYA&#10;WQEAAIIFAAAAAA==&#10;"/>
              </w:pict>
            </w:r>
            <w:r>
              <w:rPr>
                <w:noProof/>
              </w:rPr>
              <w:pict>
                <v:line id="直接连接符 33" o:spid="_x0000_s1052" style="position:absolute;left:0;text-align:left;z-index:251666432;mso-position-horizontal-relative:text;mso-position-vertical-relative:text" from="53.9pt,1.25pt" to="53.95pt,29.9pt" o:gfxdata="UEsDBAoAAAAAAIdO4kAAAAAAAAAAAAAAAAAEAAAAZHJzL1BLAwQUAAAACACHTuJAfUHi0NgAAAAI&#10;AQAADwAAAGRycy9kb3ducmV2LnhtbE2PMU/DMBSE90r9D9ZDYqmo3UqhbYjTAYQECAZSKlY3fo2j&#10;2s9R7Dbh3+NOMJ7udPddsR2dZRfsQ+tJwmIugCHVXrfUSPjaPd+tgYWoSCvrCSX8YIBtOZ0UKtd+&#10;oE+8VLFhqYRCriSYGLuc81AbdCrMfYeUvKPvnYpJ9g3XvRpSubN8KcQ9d6qltGBUh48G61N1dhKa&#10;/fCqX96/q6PdP+3espkxH26U8vZmIR6ARRzjXxiu+AkdysR08GfSgdmkxSqhRwnLDNjVF6sNsIOE&#10;bLMGXhb8/4HyF1BLAwQUAAAACACHTuJAF0mVqt8BAACcAwAADgAAAGRycy9lMm9Eb2MueG1srVNL&#10;jhMxEN0jcQfLe9L5MMPQSmcWE4YNgkjAASr+pC35J5dJJ5fgAkjsYMWS/dyG4RiUnZAZPitEL9xV&#10;dvlVvdev55c7Z9lWJTTBd3wyGnOmvAjS+E3H3765fnTBGWbwEmzwquN7hfxy8fDBfIitmoY+WKkS&#10;IxCP7RA73ucc26ZB0SsHOApReTrUITnIlKZNIxMMhO5sMx2Pz5shJBlTEAqRdpeHQ76o+ForkV9p&#10;jSoz23GaLdc11XVd1mYxh3aTIPZGHMeAf5jCgfHU9AS1hAzsXTJ/QDkjUsCg80gE1wStjVCVA7GZ&#10;jH9j87qHqCoXEgfjSSb8f7Di5XaVmJEdn8048+DoG91++Prt/afvNx9pvf3ymdEJyTREbKn6yq/S&#10;McO4SoXzTidX3sSG7aq0+5O0apeZoM3z2RlngvYfT55czKruzd3NmDA/V8GxEnTcGl9oQwvbF5ip&#10;G5X+LCnb1rOh40/PpgUTyDXaQqbQReKBflPvYrBGXhtryw1Mm/WVTWwLxQf1KZwI95ey0mQJ2B/q&#10;6tHBIb0C+cxLlveRBPJkZV5GcEpyZhU5v0QECG0GY+8qIaUw/L2Ueltfbqhq0yPRovJB1xKtg9xX&#10;uZuSkQXqyEe7Fo/dzym+/1Mtf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9QeLQ2AAAAAgBAAAP&#10;AAAAAAAAAAEAIAAAACIAAABkcnMvZG93bnJldi54bWxQSwECFAAUAAAACACHTuJAF0mVqt8BAACc&#10;AwAADgAAAAAAAAABACAAAAAnAQAAZHJzL2Uyb0RvYy54bWxQSwUGAAAAAAYABgBZAQAAeAUAAAAA&#10;">
                  <v:stroke endarrow="open"/>
                </v:line>
              </w:pict>
            </w:r>
          </w:p>
        </w:tc>
        <w:tc>
          <w:tcPr>
            <w:tcW w:w="1116" w:type="dxa"/>
            <w:vAlign w:val="center"/>
          </w:tcPr>
          <w:p w:rsidR="00634EA3" w:rsidRDefault="00634EA3">
            <w:pPr>
              <w:spacing w:line="300" w:lineRule="exact"/>
              <w:jc w:val="center"/>
              <w:rPr>
                <w:sz w:val="24"/>
              </w:rPr>
            </w:pPr>
          </w:p>
        </w:tc>
        <w:tc>
          <w:tcPr>
            <w:tcW w:w="2713" w:type="dxa"/>
            <w:tcBorders>
              <w:top w:val="single" w:sz="4" w:space="0" w:color="000000"/>
              <w:left w:val="single" w:sz="4" w:space="0" w:color="000000"/>
              <w:bottom w:val="single" w:sz="4" w:space="0" w:color="000000"/>
              <w:right w:val="single" w:sz="4" w:space="0" w:color="000000"/>
            </w:tcBorders>
            <w:vAlign w:val="center"/>
          </w:tcPr>
          <w:p w:rsidR="00634EA3" w:rsidRDefault="00634EA3">
            <w:pPr>
              <w:spacing w:line="300" w:lineRule="exact"/>
              <w:rPr>
                <w:sz w:val="24"/>
              </w:rPr>
            </w:pPr>
            <w:r>
              <w:rPr>
                <w:rFonts w:hint="eastAsia"/>
                <w:sz w:val="24"/>
              </w:rPr>
              <w:t>县（市、区）应急指挥部</w:t>
            </w:r>
          </w:p>
        </w:tc>
        <w:tc>
          <w:tcPr>
            <w:tcW w:w="1557" w:type="dxa"/>
            <w:vAlign w:val="center"/>
          </w:tcPr>
          <w:p w:rsidR="00634EA3" w:rsidRDefault="00634EA3">
            <w:pPr>
              <w:spacing w:line="300" w:lineRule="exact"/>
              <w:jc w:val="center"/>
              <w:rPr>
                <w:sz w:val="24"/>
              </w:rPr>
            </w:pPr>
            <w:r>
              <w:rPr>
                <w:noProof/>
              </w:rPr>
              <w:pict>
                <v:line id="直接连接符 42" o:spid="_x0000_s1053" style="position:absolute;left:0;text-align:left;z-index:251667456;mso-position-horizontal-relative:text;mso-position-vertical-relative:text" from=".1pt,14.25pt" to="138.55pt,14.8pt" o:gfxdata="UEsDBAoAAAAAAIdO4kAAAAAAAAAAAAAAAAAEAAAAZHJzL1BLAwQUAAAACACHTuJACUoTqtUAAAAG&#10;AQAADwAAAGRycy9kb3ducmV2LnhtbE2OzU7DMBCE70i8g7VIXCpqJ4i2hDg9ALlxoYC4buMliYjX&#10;aez+wNOznOAy2tGMZr9yffKDOtAU+8AWsrkBRdwE13Nr4fWlvlqBignZ4RCYLHxRhHV1flZi4cKR&#10;n+mwSa2SEY4FWuhSGgutY9ORxzgPI7FkH2HymMROrXYTHmXcDzo3ZqE99iwfOhzpvqPmc7P3FmL9&#10;Rrv6e9bMzPt1GyjfPTw9orWXF5m5A5XolP7K8Isv6FAJ0zbs2UU1WMilJ7q6ASVpvlxmoLZy3C5A&#10;V6X+j1/9AFBLAwQUAAAACACHTuJAd8OOGeIBAACpAwAADgAAAGRycy9lMm9Eb2MueG1srVNLjhMx&#10;EN0jcQfLe9LpQIZMK51ZTBg2CCLBHKDiT7cl/2R70skluAASO1ixZD+3YTjGlJ0mDLBBiF5Ul13P&#10;z/VeVy8v9kaTnQhROdvSejKlRFjmuLJdS6/fXT1ZUBITWA7aWdHSg4j0YvX40XLwjZi53mkuAkES&#10;G5vBt7RPyTdVFVkvDMSJ88JiUbpgIOEydBUPMCC70dVsOj2rBhe4D46JGHF3fSzSVeGXUrD0Rsoo&#10;EtEtxd5SiaHEbY7VaglNF8D3io1twD90YUBZvPREtYYE5CaoP6iMYsFFJ9OEOVM5KRUTRQOqqae/&#10;qXnbgxdFC5oT/cmm+P9o2evdJhDFW/psRokFg9/o7sPXb+8/fb/9iPHuy2eCFbRp8LFB9KXdhHEV&#10;/SZkzXsZTH6jGrIv1h5O1op9Igw36+fzxdN6TgnD2tn5Yp4pq59nfYjppXCG5KSlWtksHBrYvYrp&#10;CP0BydvakqGl5/NZZgScG6khYWo8Kom2K2ej04pfKa3ziRi67aUOZAd5EsoztvALLF+yhtgfcaWU&#10;YdD0AvgLy0k6eLTI4jDT3IIRnBItcPZzVpAJlP4bJKrXNlOLMqejzmzz0dicbR0/4Pe58UF1PfpS&#10;l55zBeehGDjObh64h2vMH/5hq3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JShOq1QAAAAYBAAAP&#10;AAAAAAAAAAEAIAAAACIAAABkcnMvZG93bnJldi54bWxQSwECFAAUAAAACACHTuJAd8OOGeIBAACp&#10;AwAADgAAAAAAAAABACAAAAAkAQAAZHJzL2Uyb0RvYy54bWxQSwUGAAAAAAYABgBZAQAAeAUAAAAA&#10;"/>
              </w:pict>
            </w:r>
          </w:p>
        </w:tc>
        <w:tc>
          <w:tcPr>
            <w:tcW w:w="2328" w:type="dxa"/>
            <w:gridSpan w:val="2"/>
            <w:tcBorders>
              <w:bottom w:val="single" w:sz="4" w:space="0" w:color="auto"/>
            </w:tcBorders>
            <w:vAlign w:val="center"/>
          </w:tcPr>
          <w:p w:rsidR="00634EA3" w:rsidRDefault="00634EA3">
            <w:pPr>
              <w:spacing w:line="300" w:lineRule="exact"/>
              <w:rPr>
                <w:sz w:val="24"/>
              </w:rPr>
            </w:pPr>
            <w:r>
              <w:rPr>
                <w:noProof/>
              </w:rPr>
              <w:pict>
                <v:line id="直接连接符 41" o:spid="_x0000_s1054" style="position:absolute;left:0;text-align:left;z-index:251668480;mso-position-horizontal-relative:text;mso-position-vertical-relative:text" from="61.05pt,1.1pt" to="61.1pt,32.1pt" o:gfxdata="UEsDBAoAAAAAAIdO4kAAAAAAAAAAAAAAAAAEAAAAZHJzL1BLAwQUAAAACACHTuJAlXm5gNcAAAAI&#10;AQAADwAAAGRycy9kb3ducmV2LnhtbE2PwU7DMBBE70j8g7VIvSDqxIIKhTg9tEKiCA6kVFzdeBtH&#10;2Osodpvw9zgnuO1oRrNvyvXkLLvgEDpPEvJlBgyp8bqjVsLn/vnuEViIirSynlDCDwZYV9dXpSq0&#10;H+kDL3VsWSqhUCgJJsa+4Dw0Bp0KS98jJe/kB6dikkPL9aDGVO4sF1m24k51lD4Y1ePGYPNdn52E&#10;9jDu9MvbV32yh+3+9eHWmHc3Sbm4ybMnYBGn+BeGGT+hQ5WYjv5MOjCbtBB5ikoQAtjsi/k4Sljd&#10;C+BVyf8PqH4BUEsDBBQAAAAIAIdO4kCO+3rW4AEAAJwDAAAOAAAAZHJzL2Uyb0RvYy54bWytU0uO&#10;EzEQ3SNxB8t70p2EGZhWOrOYMGwQRAIOULHd3Zb8k8ukk0twASR2sGLJfm7DcAzKTsgMnxWiF+4q&#10;u/yq3uvXi8udNWyrImrvWj6d1JwpJ7zUrm/52zfXj55yhgmcBOOdavleIb9cPnywGEOjZn7wRqrI&#10;CMRhM4aWDymFpqpQDMoCTnxQjg47Hy0kSmNfyQgjoVtTzer6vBp9lCF6oRBpd3U45MuC33VKpFdd&#10;hyox03KaLZU1lnWT12q5gKaPEAYtjmPAP0xhQTtqeoJaQQL2Luo/oKwW0aPv0kR4W/mu00IVDsRm&#10;Wv/G5vUAQRUuJA6Gk0z4/2DFy+06Mi1b/njKmQNL3+j2w9dv7z99v/lI6+2Xz4xOSKYxYEPVV24d&#10;jxmGdcycd120+U1s2K5Iuz9Jq3aJCdo8n59xJmh/fjF/Uhfdq7ubIWJ6rrxlOWi50S7Thga2LzBR&#10;Nyr9WZK3jWNjyy/OZhkTyDWdgUShDcQDXV/uojdaXmtj8g2M/ebKRLaF7IPyZE6E+0tZbrICHA51&#10;5ejgkEGBfOYkS/tAAjmyMs8jWCU5M4qcnyMChCaBNneVEKMf/15KvY3LN1Sx6ZFoVvmga442Xu6L&#10;3FXOyAJl5KNds8fu5xTf/6mWP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VebmA1wAAAAgBAAAP&#10;AAAAAAAAAAEAIAAAACIAAABkcnMvZG93bnJldi54bWxQSwECFAAUAAAACACHTuJAjvt61uABAACc&#10;AwAADgAAAAAAAAABACAAAAAmAQAAZHJzL2Uyb0RvYy54bWxQSwUGAAAAAAYABgBZAQAAeAUAAAAA&#10;">
                  <v:stroke endarrow="open"/>
                </v:line>
              </w:pict>
            </w:r>
          </w:p>
        </w:tc>
        <w:tc>
          <w:tcPr>
            <w:tcW w:w="329" w:type="dxa"/>
            <w:vAlign w:val="center"/>
          </w:tcPr>
          <w:p w:rsidR="00634EA3" w:rsidRDefault="00634EA3">
            <w:pPr>
              <w:spacing w:line="300" w:lineRule="exact"/>
              <w:jc w:val="center"/>
              <w:rPr>
                <w:sz w:val="24"/>
              </w:rPr>
            </w:pPr>
          </w:p>
        </w:tc>
      </w:tr>
      <w:tr w:rsidR="00634EA3">
        <w:trPr>
          <w:gridAfter w:val="1"/>
          <w:wAfter w:w="948" w:type="dxa"/>
          <w:trHeight w:val="540"/>
        </w:trPr>
        <w:tc>
          <w:tcPr>
            <w:tcW w:w="1893" w:type="dxa"/>
            <w:gridSpan w:val="3"/>
            <w:tcBorders>
              <w:top w:val="single" w:sz="4" w:space="0" w:color="auto"/>
              <w:left w:val="single" w:sz="4" w:space="0" w:color="auto"/>
              <w:bottom w:val="single" w:sz="4" w:space="0" w:color="auto"/>
              <w:right w:val="single" w:sz="4" w:space="0" w:color="auto"/>
            </w:tcBorders>
            <w:vAlign w:val="center"/>
          </w:tcPr>
          <w:p w:rsidR="00634EA3" w:rsidRDefault="00634EA3">
            <w:pPr>
              <w:spacing w:line="300" w:lineRule="exact"/>
              <w:jc w:val="center"/>
              <w:rPr>
                <w:sz w:val="24"/>
              </w:rPr>
            </w:pPr>
            <w:r>
              <w:rPr>
                <w:rFonts w:hint="eastAsia"/>
                <w:sz w:val="24"/>
              </w:rPr>
              <w:t>县级事件应急处置技术支持机构</w:t>
            </w:r>
          </w:p>
        </w:tc>
        <w:tc>
          <w:tcPr>
            <w:tcW w:w="1026" w:type="dxa"/>
            <w:tcBorders>
              <w:top w:val="nil"/>
              <w:left w:val="single" w:sz="4" w:space="0" w:color="auto"/>
              <w:bottom w:val="nil"/>
              <w:right w:val="single" w:sz="4" w:space="0" w:color="auto"/>
            </w:tcBorders>
            <w:vAlign w:val="center"/>
          </w:tcPr>
          <w:p w:rsidR="00634EA3" w:rsidRDefault="00634EA3">
            <w:pPr>
              <w:spacing w:line="300" w:lineRule="exact"/>
              <w:jc w:val="center"/>
              <w:rPr>
                <w:sz w:val="24"/>
              </w:rPr>
            </w:pPr>
            <w:r>
              <w:rPr>
                <w:noProof/>
              </w:rPr>
              <w:pict>
                <v:line id="直接连接符 36" o:spid="_x0000_s1055" style="position:absolute;left:0;text-align:left;flip:x;z-index:251669504;mso-position-horizontal-relative:text;mso-position-vertical-relative:text" from="-.2pt,14.9pt" to="51.35pt,14.95pt" o:gfxdata="UEsDBAoAAAAAAIdO4kAAAAAAAAAAAAAAAAAEAAAAZHJzL1BLAwQUAAAACACHTuJAq0v7P9UAAAAH&#10;AQAADwAAAGRycy9kb3ducmV2LnhtbE2PwW7CMBBE75X6D9ZW6gWBQ1SVEuJwQGoPvdUgenXiJQnE&#10;6yheIP37Oqf2ODujmbf5dnSduOEQWk8KlosEBFLlbUu1gsP+ff4GIrAhazpPqOAHA2yLx4fcZNbf&#10;6QtvmmsRSyhkRkHD3GdShqpBZ8LC90jRO/nBGY5yqKUdzD2Wu06mSfIqnWkpLjSmx12D1UVfnYKP&#10;T+Zyf+h5djkd9fl7thv1Siv1/LRMNiAYR/4Lw4Qf0aGITKW/kg2iUzB/iUEF6To+MNlJugJRToc1&#10;yCKX//mLX1BLAwQUAAAACACHTuJAuWD6ZuQBAACmAwAADgAAAGRycy9lMm9Eb2MueG1srVNLjhMx&#10;EN0jcQfLe9KZDGkNrXRmMWFggSASzAEq/nRb8k+2SSeX4AJI7GDFkj23YTjGlN1NGD4rRC9KZdfz&#10;c73X5dXlwWiyFyEqZ1t6NptTIixzXNmupTdvrh9dUBITWA7aWdHSo4j0cv3wwWrwjVi43mkuAkES&#10;G5vBt7RPyTdVFVkvDMSZ88JiUbpgIOEydBUPMCC70dViPq+rwQXug2MiRtzdjEW6LvxSCpZeSRlF&#10;Irql2FsqMZS4y7Far6DpAvhesakN+IcuDCiLl56oNpCAvA3qDyqjWHDRyTRjzlROSsVE0YBqzua/&#10;qXndgxdFC5oT/cmm+P9o2cv9NhDFW3peU2LB4D+6ff/l27uP379+wHj7+RPBCto0+Ngg+spuw7SK&#10;fhuy5oMMhkit/HOcgOIC6iKHYvLxZLI4JMJws14+ri+WlDAs1efLTF2NHJnLh5ieCWdITlqqlc0G&#10;QAP7FzGN0B+QvK0tGVr6ZLnIhIDzIzUkTI1HRdF25Wx0WvFrpXU+EUO3u9KB7CFPRPmmFn6B5Us2&#10;EPsRV0oZBk0vgD+1nKSjR6ssDjXNLRjBKdEC30DOCjKB0j+REIIb/g5F+dpmblEGdhKa/R4dztnO&#10;8WMxvsorHIbi2jS4edrurzG//7zW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KtL+z/VAAAABwEA&#10;AA8AAAAAAAAAAQAgAAAAIgAAAGRycy9kb3ducmV2LnhtbFBLAQIUABQAAAAIAIdO4kC5YPpm5AEA&#10;AKYDAAAOAAAAAAAAAAEAIAAAACQBAABkcnMvZTJvRG9jLnhtbFBLBQYAAAAABgAGAFkBAAB6BQAA&#10;AAA=&#10;">
                  <v:stroke endarrow="open"/>
                </v:line>
              </w:pict>
            </w:r>
          </w:p>
        </w:tc>
        <w:tc>
          <w:tcPr>
            <w:tcW w:w="2440" w:type="dxa"/>
            <w:gridSpan w:val="2"/>
            <w:tcBorders>
              <w:top w:val="single" w:sz="4" w:space="0" w:color="auto"/>
              <w:left w:val="single" w:sz="4" w:space="0" w:color="auto"/>
              <w:bottom w:val="single" w:sz="4" w:space="0" w:color="auto"/>
              <w:right w:val="single" w:sz="4" w:space="0" w:color="auto"/>
            </w:tcBorders>
            <w:vAlign w:val="center"/>
          </w:tcPr>
          <w:p w:rsidR="00634EA3" w:rsidRDefault="00634EA3">
            <w:pPr>
              <w:spacing w:line="300" w:lineRule="exact"/>
              <w:jc w:val="center"/>
              <w:rPr>
                <w:sz w:val="24"/>
              </w:rPr>
            </w:pPr>
            <w:r>
              <w:rPr>
                <w:rFonts w:hint="eastAsia"/>
                <w:sz w:val="24"/>
              </w:rPr>
              <w:t>县（市、区）卫生健康主管部门</w:t>
            </w:r>
          </w:p>
        </w:tc>
        <w:tc>
          <w:tcPr>
            <w:tcW w:w="1116" w:type="dxa"/>
            <w:tcBorders>
              <w:left w:val="single" w:sz="4" w:space="0" w:color="auto"/>
              <w:bottom w:val="nil"/>
            </w:tcBorders>
            <w:vAlign w:val="center"/>
          </w:tcPr>
          <w:p w:rsidR="00634EA3" w:rsidRDefault="00634EA3">
            <w:pPr>
              <w:spacing w:line="300" w:lineRule="exact"/>
              <w:jc w:val="center"/>
              <w:rPr>
                <w:sz w:val="24"/>
              </w:rPr>
            </w:pPr>
            <w:r>
              <w:rPr>
                <w:noProof/>
              </w:rPr>
              <w:pict>
                <v:line id="直接连接符 37" o:spid="_x0000_s1056" style="position:absolute;left:0;text-align:left;flip:y;z-index:251670528;mso-position-horizontal-relative:text;mso-position-vertical-relative:text" from="0,17.6pt" to="268.55pt,19.05pt" o:gfxdata="UEsDBAoAAAAAAIdO4kAAAAAAAAAAAAAAAAAEAAAAZHJzL1BLAwQUAAAACACHTuJAqmzdodcAAAAG&#10;AQAADwAAAGRycy9kb3ducmV2LnhtbE2PzU7DMBCE70i8g7VIXFDrpKVQQpweqBASB37airNrL3GE&#10;vY5itw1vz3KC486MZr6tV2Pw4ohD6iIpKKcFCCQTbUetgt32cbIEkbImq30kVPCNCVbN+VmtKxtP&#10;9I7HTW4Fl1CqtAKXc19JmYzDoNM09kjsfcYh6Mzn0Eo76BOXBy9nRXEjg+6IF5zu8cGh+docgoLr&#10;8c6szZV/3q2f3Ifp/MvrW0SlLi/K4h5ExjH/heEXn9GhYaZ9PJBNwivgR7KC+WIGgt3F/LYEsWdh&#10;WYJsavkfv/kBUEsDBBQAAAAIAIdO4kCoEzyJ6wEAALYDAAAOAAAAZHJzL2Uyb0RvYy54bWytU0uO&#10;EzEQ3SNxB8t70t2ZCYRWOrOYMGwQROKzr/jTbck/2Z50cgkugMQOVixnz22YOcaUnRANsEGIXpTK&#10;rufneq/Li4ud0WQrQlTOdrSZ1JQIyxxXtu/o+3dXT+aUxASWg3ZWdHQvIr1YPn60GH0rpm5wmotA&#10;kMTGdvQdHVLybVVFNggDceK8sFiULhhIuAx9xQOMyG50Na3rp9XoAvfBMREj7q4ORbos/FIKlt5I&#10;GUUiuqPYWyoxlLjJsVouoO0D+EGxYxvwD10YUBYvPVGtIAG5DuoPKqNYcNHJNGHOVE5KxUTRgGqa&#10;+jc1bwfwomhBc6I/2RT/Hy17vV0HonhHz55RYsHgP7r9dPPj45e7758x3n77SrCCNo0+toi+tOtw&#10;XEW/DlnzTgZDpFb+A05AcQF1kV0xeX8yWewSYbh5dt7Us/mMEoa1Zn7ezDJ7daDJdD7E9FI4Q3LS&#10;Ua1s9gBa2L6K6QD9Ccnb2pKxo89n00wJOEJSQ8LUeBQVbV/ORqcVv1Ja5xMx9JtLHcgW8lCU79jC&#10;L7B8yQricMCVUoZBOwjgLywnae/RLQjBjTT3YASnRAt8Bzkr0ARK/xUU9WubyUUZ2qPS7PnB5Zxt&#10;HN/jz7r2QfUDOtOUrnMFh6NYeBzkPH0P15g/fG7L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Kps&#10;3aHXAAAABgEAAA8AAAAAAAAAAQAgAAAAIgAAAGRycy9kb3ducmV2LnhtbFBLAQIUABQAAAAIAIdO&#10;4kCoEzyJ6wEAALYDAAAOAAAAAAAAAAEAIAAAACYBAABkcnMvZTJvRG9jLnhtbFBLBQYAAAAABgAG&#10;AFkBAACDBQAAAAA=&#10;">
                  <v:stroke startarrow="open" endarrow="open"/>
                </v:line>
              </w:pict>
            </w:r>
          </w:p>
        </w:tc>
        <w:tc>
          <w:tcPr>
            <w:tcW w:w="2713" w:type="dxa"/>
            <w:tcBorders>
              <w:bottom w:val="nil"/>
            </w:tcBorders>
            <w:vAlign w:val="center"/>
          </w:tcPr>
          <w:p w:rsidR="00634EA3" w:rsidRDefault="00634EA3">
            <w:pPr>
              <w:spacing w:line="300" w:lineRule="exact"/>
              <w:jc w:val="center"/>
              <w:rPr>
                <w:sz w:val="24"/>
              </w:rPr>
            </w:pPr>
          </w:p>
        </w:tc>
        <w:tc>
          <w:tcPr>
            <w:tcW w:w="1557" w:type="dxa"/>
            <w:tcBorders>
              <w:bottom w:val="nil"/>
              <w:right w:val="single" w:sz="4" w:space="0" w:color="auto"/>
            </w:tcBorders>
            <w:vAlign w:val="center"/>
          </w:tcPr>
          <w:p w:rsidR="00634EA3" w:rsidRDefault="00634EA3">
            <w:pPr>
              <w:spacing w:line="300" w:lineRule="exact"/>
              <w:jc w:val="center"/>
              <w:rPr>
                <w:sz w:val="24"/>
              </w:rPr>
            </w:pPr>
          </w:p>
        </w:tc>
        <w:tc>
          <w:tcPr>
            <w:tcW w:w="2328" w:type="dxa"/>
            <w:gridSpan w:val="2"/>
            <w:tcBorders>
              <w:top w:val="single" w:sz="4" w:space="0" w:color="auto"/>
              <w:left w:val="single" w:sz="4" w:space="0" w:color="auto"/>
              <w:bottom w:val="single" w:sz="4" w:space="0" w:color="auto"/>
              <w:right w:val="single" w:sz="4" w:space="0" w:color="auto"/>
            </w:tcBorders>
            <w:vAlign w:val="center"/>
          </w:tcPr>
          <w:p w:rsidR="00634EA3" w:rsidRDefault="00634EA3">
            <w:pPr>
              <w:spacing w:line="300" w:lineRule="exact"/>
              <w:jc w:val="center"/>
              <w:rPr>
                <w:sz w:val="24"/>
              </w:rPr>
            </w:pPr>
            <w:r>
              <w:rPr>
                <w:rFonts w:hint="eastAsia"/>
                <w:sz w:val="24"/>
              </w:rPr>
              <w:t>县级政府有关部门</w:t>
            </w:r>
          </w:p>
        </w:tc>
        <w:tc>
          <w:tcPr>
            <w:tcW w:w="329" w:type="dxa"/>
            <w:tcBorders>
              <w:left w:val="single" w:sz="4" w:space="0" w:color="auto"/>
            </w:tcBorders>
            <w:vAlign w:val="center"/>
          </w:tcPr>
          <w:p w:rsidR="00634EA3" w:rsidRDefault="00634EA3">
            <w:pPr>
              <w:spacing w:line="300" w:lineRule="exact"/>
              <w:jc w:val="center"/>
              <w:rPr>
                <w:sz w:val="24"/>
              </w:rPr>
            </w:pPr>
          </w:p>
        </w:tc>
      </w:tr>
      <w:tr w:rsidR="00634EA3">
        <w:trPr>
          <w:gridAfter w:val="1"/>
          <w:wAfter w:w="948" w:type="dxa"/>
          <w:trHeight w:val="294"/>
        </w:trPr>
        <w:tc>
          <w:tcPr>
            <w:tcW w:w="1893" w:type="dxa"/>
            <w:gridSpan w:val="3"/>
            <w:tcBorders>
              <w:top w:val="single" w:sz="4" w:space="0" w:color="auto"/>
              <w:left w:val="nil"/>
              <w:bottom w:val="nil"/>
              <w:right w:val="nil"/>
            </w:tcBorders>
            <w:vAlign w:val="center"/>
          </w:tcPr>
          <w:p w:rsidR="00634EA3" w:rsidRDefault="00634EA3">
            <w:pPr>
              <w:spacing w:line="240" w:lineRule="exact"/>
              <w:jc w:val="center"/>
              <w:rPr>
                <w:sz w:val="24"/>
              </w:rPr>
            </w:pPr>
          </w:p>
        </w:tc>
        <w:tc>
          <w:tcPr>
            <w:tcW w:w="1026" w:type="dxa"/>
            <w:tcBorders>
              <w:top w:val="nil"/>
              <w:left w:val="nil"/>
              <w:bottom w:val="nil"/>
              <w:right w:val="nil"/>
            </w:tcBorders>
            <w:vAlign w:val="center"/>
          </w:tcPr>
          <w:p w:rsidR="00634EA3" w:rsidRDefault="00634EA3">
            <w:pPr>
              <w:spacing w:line="240" w:lineRule="exact"/>
              <w:jc w:val="center"/>
              <w:rPr>
                <w:sz w:val="24"/>
              </w:rPr>
            </w:pPr>
          </w:p>
        </w:tc>
        <w:tc>
          <w:tcPr>
            <w:tcW w:w="2440" w:type="dxa"/>
            <w:gridSpan w:val="2"/>
            <w:tcBorders>
              <w:top w:val="single" w:sz="4" w:space="0" w:color="auto"/>
              <w:left w:val="nil"/>
              <w:bottom w:val="nil"/>
              <w:right w:val="nil"/>
            </w:tcBorders>
            <w:vAlign w:val="center"/>
          </w:tcPr>
          <w:p w:rsidR="00634EA3" w:rsidRDefault="00634EA3">
            <w:pPr>
              <w:spacing w:line="240" w:lineRule="exact"/>
              <w:jc w:val="center"/>
              <w:rPr>
                <w:sz w:val="24"/>
              </w:rPr>
            </w:pPr>
          </w:p>
        </w:tc>
        <w:tc>
          <w:tcPr>
            <w:tcW w:w="1116" w:type="dxa"/>
            <w:tcBorders>
              <w:top w:val="nil"/>
              <w:left w:val="nil"/>
              <w:bottom w:val="nil"/>
              <w:right w:val="nil"/>
            </w:tcBorders>
            <w:vAlign w:val="center"/>
          </w:tcPr>
          <w:p w:rsidR="00634EA3" w:rsidRDefault="00634EA3">
            <w:pPr>
              <w:spacing w:line="240" w:lineRule="exact"/>
              <w:jc w:val="center"/>
              <w:rPr>
                <w:sz w:val="24"/>
              </w:rPr>
            </w:pPr>
          </w:p>
        </w:tc>
        <w:tc>
          <w:tcPr>
            <w:tcW w:w="2713" w:type="dxa"/>
            <w:tcBorders>
              <w:top w:val="nil"/>
              <w:left w:val="nil"/>
              <w:bottom w:val="nil"/>
              <w:right w:val="nil"/>
            </w:tcBorders>
            <w:vAlign w:val="center"/>
          </w:tcPr>
          <w:p w:rsidR="00634EA3" w:rsidRDefault="00634EA3">
            <w:pPr>
              <w:spacing w:line="240" w:lineRule="exact"/>
              <w:jc w:val="center"/>
              <w:rPr>
                <w:sz w:val="24"/>
              </w:rPr>
            </w:pPr>
          </w:p>
        </w:tc>
        <w:tc>
          <w:tcPr>
            <w:tcW w:w="1557" w:type="dxa"/>
            <w:tcBorders>
              <w:top w:val="nil"/>
              <w:left w:val="nil"/>
              <w:bottom w:val="nil"/>
              <w:right w:val="nil"/>
            </w:tcBorders>
            <w:vAlign w:val="center"/>
          </w:tcPr>
          <w:p w:rsidR="00634EA3" w:rsidRDefault="00634EA3">
            <w:pPr>
              <w:spacing w:line="240" w:lineRule="exact"/>
              <w:jc w:val="center"/>
              <w:rPr>
                <w:sz w:val="24"/>
              </w:rPr>
            </w:pPr>
          </w:p>
        </w:tc>
        <w:tc>
          <w:tcPr>
            <w:tcW w:w="2328" w:type="dxa"/>
            <w:gridSpan w:val="2"/>
            <w:tcBorders>
              <w:top w:val="single" w:sz="4" w:space="0" w:color="auto"/>
              <w:left w:val="nil"/>
              <w:bottom w:val="nil"/>
              <w:right w:val="nil"/>
            </w:tcBorders>
            <w:vAlign w:val="center"/>
          </w:tcPr>
          <w:p w:rsidR="00634EA3" w:rsidRDefault="00634EA3">
            <w:pPr>
              <w:spacing w:line="240" w:lineRule="exact"/>
              <w:jc w:val="center"/>
              <w:rPr>
                <w:sz w:val="24"/>
              </w:rPr>
            </w:pPr>
          </w:p>
        </w:tc>
        <w:tc>
          <w:tcPr>
            <w:tcW w:w="329" w:type="dxa"/>
            <w:tcBorders>
              <w:left w:val="nil"/>
            </w:tcBorders>
            <w:vAlign w:val="center"/>
          </w:tcPr>
          <w:p w:rsidR="00634EA3" w:rsidRDefault="00634EA3">
            <w:pPr>
              <w:spacing w:line="240" w:lineRule="exact"/>
              <w:jc w:val="center"/>
              <w:rPr>
                <w:sz w:val="24"/>
              </w:rPr>
            </w:pPr>
          </w:p>
        </w:tc>
      </w:tr>
      <w:tr w:rsidR="00634EA3">
        <w:trPr>
          <w:trHeight w:val="285"/>
        </w:trPr>
        <w:tc>
          <w:tcPr>
            <w:tcW w:w="1079" w:type="dxa"/>
            <w:vAlign w:val="center"/>
          </w:tcPr>
          <w:p w:rsidR="00634EA3" w:rsidRDefault="00634EA3">
            <w:pPr>
              <w:widowControl/>
              <w:spacing w:line="300" w:lineRule="exact"/>
              <w:jc w:val="right"/>
              <w:textAlignment w:val="center"/>
              <w:rPr>
                <w:sz w:val="24"/>
              </w:rPr>
            </w:pPr>
          </w:p>
        </w:tc>
        <w:tc>
          <w:tcPr>
            <w:tcW w:w="240" w:type="dxa"/>
            <w:tcBorders>
              <w:right w:val="single" w:sz="4" w:space="0" w:color="auto"/>
            </w:tcBorders>
            <w:vAlign w:val="center"/>
          </w:tcPr>
          <w:p w:rsidR="00634EA3" w:rsidRDefault="00634EA3">
            <w:pPr>
              <w:widowControl/>
              <w:spacing w:line="300" w:lineRule="exact"/>
              <w:jc w:val="right"/>
              <w:textAlignment w:val="center"/>
              <w:rPr>
                <w:sz w:val="24"/>
              </w:rPr>
            </w:pPr>
          </w:p>
        </w:tc>
        <w:tc>
          <w:tcPr>
            <w:tcW w:w="4040" w:type="dxa"/>
            <w:gridSpan w:val="4"/>
            <w:tcBorders>
              <w:top w:val="single" w:sz="4" w:space="0" w:color="auto"/>
              <w:left w:val="single" w:sz="4" w:space="0" w:color="auto"/>
              <w:bottom w:val="single" w:sz="4" w:space="0" w:color="auto"/>
              <w:right w:val="single" w:sz="4" w:space="0" w:color="auto"/>
            </w:tcBorders>
            <w:vAlign w:val="center"/>
          </w:tcPr>
          <w:p w:rsidR="00634EA3" w:rsidRDefault="00634EA3">
            <w:pPr>
              <w:widowControl/>
              <w:spacing w:line="300" w:lineRule="exact"/>
              <w:jc w:val="center"/>
              <w:textAlignment w:val="center"/>
              <w:rPr>
                <w:sz w:val="24"/>
              </w:rPr>
            </w:pPr>
            <w:r>
              <w:rPr>
                <w:noProof/>
              </w:rPr>
              <w:pict>
                <v:line id="直接连接符 38" o:spid="_x0000_s1057" style="position:absolute;left:0;text-align:left;z-index:251671552;mso-position-horizontal-relative:text;mso-position-vertical-relative:text" from="4.05pt,8.8pt" to="39.65pt,8.85pt" o:gfxdata="UEsDBAoAAAAAAIdO4kAAAAAAAAAAAAAAAAAEAAAAZHJzL1BLAwQUAAAACACHTuJAd9uatdYAAAAG&#10;AQAADwAAAGRycy9kb3ducmV2LnhtbE2PwU7DMBBE70j8g7VIXBB1AiqUEKcHEBIgOJC26tWNt3GE&#10;vY5itwl/z/YEx9kZzb4pl5N34ohD7AIpyGcZCKQmmI5aBevVy/UCREyajHaBUMEPRlhW52elLkwY&#10;6QuPdWoFl1AstAKbUl9IGRuLXsdZ6JHY24fB68RyaKUZ9Mjl3smbLLuTXnfEH6zu8cli810fvIJ2&#10;M76Z149tvXeb59X7/MraTz8pdXmRZ48gEk7pLwwnfEaHipl24UAmCqfg9oGDfF7wIrbv5zmI3Unn&#10;IKtS/sevfgFQSwMEFAAAAAgAh07iQEbd0EbdAQAAnAMAAA4AAABkcnMvZTJvRG9jLnhtbK1TS44T&#10;MRDdI3EHy3vSSYaMmFY6s5gwbBBEAg5Qsd3dlvxT2aSTS3ABJHawYsme28xwDMpOT2b4rBC9qC67&#10;nl/Xe65eXu6tYTuFUXvX8Nlkyplywkvtuoa/e3v95BlnMYGTYLxTDT+oyC9Xjx8th1Crue+9kQoZ&#10;kbhYD6HhfUqhrqooemUhTnxQjoqtRwuJlthVEmEgdmuq+XR6Xg0eZUAvVIy0uz4W+arwt60S6XXb&#10;RpWYaTj1lkrEErc5Vqsl1B1C6LUY24B/6MKCdvTRE9UaErD3qP+gslqgj75NE+Ft5dtWC1U0kJrZ&#10;9Dc1b3oIqmghc2I42RT/H614tdsg07LhZ3RTDizd0e3HbzcfPv/4/oni7dcvjCpk0xBiTegrt8Fx&#10;FcMGs+Z9iza/SQ3bF2sPJ2vVPjFBm08X89mcLkBQ6fxskQmr+5MBY3qhvGU5abjRLsuGGnYvYzpC&#10;7yB52zg2NPxiMV8QIdDUtAYSpTaQjui6cjZ6o+W1NiafiNhtrwyyHeQ5KM/Ywi+w/JE1xP6IK6UM&#10;g7pXIJ87ydIhkEGORpnnFqySnBlFk5+zgkygzT0SEP3wdyjJNy5zqzKmo9Ds8tHXnG29PBS7q7yi&#10;ESiujeOaZ+zhmvKHP9XqJ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HfbmrXWAAAABgEAAA8AAAAA&#10;AAAAAQAgAAAAIgAAAGRycy9kb3ducmV2LnhtbFBLAQIUABQAAAAIAIdO4kBG3dBG3QEAAJwDAAAO&#10;AAAAAAAAAAEAIAAAACUBAABkcnMvZTJvRG9jLnhtbFBLBQYAAAAABgAGAFkBAAB0BQAAAAA=&#10;">
                  <v:stroke endarrow="open"/>
                </v:line>
              </w:pict>
            </w:r>
            <w:r>
              <w:rPr>
                <w:rFonts w:hint="eastAsia"/>
                <w:sz w:val="24"/>
              </w:rPr>
              <w:t>领导或业务指导</w:t>
            </w:r>
          </w:p>
        </w:tc>
        <w:tc>
          <w:tcPr>
            <w:tcW w:w="1116" w:type="dxa"/>
            <w:tcBorders>
              <w:left w:val="single" w:sz="4" w:space="0" w:color="auto"/>
            </w:tcBorders>
            <w:vAlign w:val="center"/>
          </w:tcPr>
          <w:p w:rsidR="00634EA3" w:rsidRDefault="00634EA3">
            <w:pPr>
              <w:widowControl/>
              <w:spacing w:line="300" w:lineRule="exact"/>
              <w:jc w:val="right"/>
              <w:textAlignment w:val="center"/>
              <w:rPr>
                <w:sz w:val="24"/>
              </w:rPr>
            </w:pPr>
          </w:p>
        </w:tc>
        <w:tc>
          <w:tcPr>
            <w:tcW w:w="2713" w:type="dxa"/>
            <w:tcBorders>
              <w:right w:val="single" w:sz="4" w:space="0" w:color="auto"/>
            </w:tcBorders>
            <w:vAlign w:val="center"/>
          </w:tcPr>
          <w:p w:rsidR="00634EA3" w:rsidRDefault="00634EA3">
            <w:pPr>
              <w:widowControl/>
              <w:spacing w:line="300" w:lineRule="exact"/>
              <w:jc w:val="right"/>
              <w:textAlignment w:val="center"/>
              <w:rPr>
                <w:sz w:val="24"/>
              </w:rPr>
            </w:pPr>
          </w:p>
        </w:tc>
        <w:tc>
          <w:tcPr>
            <w:tcW w:w="3243" w:type="dxa"/>
            <w:gridSpan w:val="2"/>
            <w:tcBorders>
              <w:top w:val="single" w:sz="4" w:space="0" w:color="auto"/>
              <w:left w:val="single" w:sz="4" w:space="0" w:color="auto"/>
              <w:bottom w:val="single" w:sz="4" w:space="0" w:color="auto"/>
              <w:right w:val="single" w:sz="4" w:space="0" w:color="auto"/>
            </w:tcBorders>
            <w:vAlign w:val="center"/>
          </w:tcPr>
          <w:p w:rsidR="00634EA3" w:rsidRDefault="00634EA3">
            <w:pPr>
              <w:widowControl/>
              <w:spacing w:line="300" w:lineRule="exact"/>
              <w:jc w:val="center"/>
              <w:textAlignment w:val="center"/>
              <w:rPr>
                <w:sz w:val="24"/>
              </w:rPr>
            </w:pPr>
            <w:r>
              <w:rPr>
                <w:noProof/>
              </w:rPr>
              <w:pict>
                <v:line id="直接连接符 39" o:spid="_x0000_s1058" style="position:absolute;left:0;text-align:left;z-index:251672576;mso-position-horizontal-relative:text;mso-position-vertical-relative:text" from="7.45pt,8.1pt" to="47.8pt,8.15pt" o:gfxdata="UEsDBAoAAAAAAIdO4kAAAAAAAAAAAAAAAAAEAAAAZHJzL1BLAwQUAAAACACHTuJAwWpUjdgAAAAI&#10;AQAADwAAAGRycy9kb3ducmV2LnhtbE2PQUvDQBCF74L/YRnBm91sKFpiNgUVQSwirSL1ts2OSUx2&#10;NmS3beqvd3LS47z3ePO9fDm6ThxwCI0nDWqWgEAqvW2o0vD+9ni1ABGiIWs6T6jhhAGWxflZbjLr&#10;j7TGwyZWgksoZEZDHWOfSRnKGp0JM98jsfflB2cin0Ml7WCOXO46mSbJtXSmIf5Qmx7vayzbzd5p&#10;2LrXp+/V81h+PFSrl/Tu1G4/f1qtLy9Ucgsi4hj/wjDhMzoUzLTze7JBdBrmSnGS9fkNiMlPFU/Z&#10;TcICZJHL/wOKX1BLAwQUAAAACACHTuJAYGfnC9kBAACdAwAADgAAAGRycy9lMm9Eb2MueG1srVPN&#10;jtMwEL4j8Q6W7zRtd7tio6Z72LJcEFQCHmBqO4kl/2lsmvYleAEkbnDiyJ23YXkMxm7o7sIFIXKY&#10;jD2fP8/3ZbK82lvDdgqj9q7hs8mUM+WEl9p1DX/75ubJU85iAifBeKcaflCRX60eP1oOoVZz33sj&#10;FTIicbEeQsP7lEJdVVH0ykKc+KAcFVuPFhItsaskwkDs1lTz6fSiGjzKgF6oGGl3fSzyVeFvWyXS&#10;q7aNKjHTcOotlYglbnOsVkuoO4TQazG2Af/QhQXt6NIT1RoSsHeo/6CyWqCPvk0T4W3l21YLVTSQ&#10;mtn0NzWvewiqaCFzYjjZFP8frXi52yDTsuFnl5w5sPSNbj98/f7+049vHynefvnMqEI2DSHWhL52&#10;GxxXMWwwa963aPOb1LB9sfZwslbtExO0uZjNz88XnAkqXZwtMmF1dzJgTM+VtywnDTfaZdlQw+5F&#10;TEfoL0jeNo4NDb9czDMh0NS0BhKlNpCO6LpyNnqj5Y02Jp+I2G2vDbId5Dkoz9jCA1i+ZA2xP+JK&#10;KcOg7hXIZ06ydAhkECD6gecerJKcGUWjn7MCTaDNX0FJv3GZXJU5HZVmm4/G5mzr5aH4XeUVzUCx&#10;bZzXPGT315Tf/6tWP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BalSN2AAAAAgBAAAPAAAAAAAA&#10;AAEAIAAAACIAAABkcnMvZG93bnJldi54bWxQSwECFAAUAAAACACHTuJAYGfnC9kBAACdAwAADgAA&#10;AAAAAAABACAAAAAnAQAAZHJzL2Uyb0RvYy54bWxQSwUGAAAAAAYABgBZAQAAcgUAAAAA&#10;">
                  <v:stroke startarrow="open" endarrow="open"/>
                </v:line>
              </w:pict>
            </w:r>
            <w:r>
              <w:rPr>
                <w:sz w:val="24"/>
              </w:rPr>
              <w:t xml:space="preserve">    </w:t>
            </w:r>
            <w:r>
              <w:rPr>
                <w:rFonts w:hint="eastAsia"/>
                <w:sz w:val="24"/>
              </w:rPr>
              <w:t>联防联控</w:t>
            </w:r>
          </w:p>
        </w:tc>
        <w:tc>
          <w:tcPr>
            <w:tcW w:w="1919" w:type="dxa"/>
            <w:gridSpan w:val="3"/>
            <w:tcBorders>
              <w:left w:val="single" w:sz="4" w:space="0" w:color="auto"/>
            </w:tcBorders>
            <w:vAlign w:val="center"/>
          </w:tcPr>
          <w:p w:rsidR="00634EA3" w:rsidRDefault="00634EA3">
            <w:pPr>
              <w:widowControl/>
              <w:spacing w:line="300" w:lineRule="exact"/>
              <w:jc w:val="right"/>
              <w:textAlignment w:val="center"/>
              <w:rPr>
                <w:sz w:val="24"/>
              </w:rPr>
            </w:pPr>
          </w:p>
        </w:tc>
      </w:tr>
    </w:tbl>
    <w:p w:rsidR="00634EA3" w:rsidRDefault="00634EA3">
      <w:pPr>
        <w:spacing w:line="20" w:lineRule="exact"/>
        <w:jc w:val="center"/>
        <w:rPr>
          <w:sz w:val="44"/>
          <w:szCs w:val="44"/>
        </w:rPr>
      </w:pPr>
    </w:p>
    <w:p w:rsidR="00634EA3" w:rsidRDefault="00634EA3">
      <w:pPr>
        <w:ind w:leftChars="100" w:left="1256" w:hangingChars="300" w:hanging="936"/>
        <w:jc w:val="left"/>
        <w:rPr>
          <w:spacing w:val="-4"/>
          <w:szCs w:val="32"/>
        </w:rPr>
        <w:sectPr w:rsidR="00634EA3">
          <w:pgSz w:w="16840" w:h="11907" w:orient="landscape"/>
          <w:pgMar w:top="1588" w:right="1871" w:bottom="1474" w:left="1758" w:header="851" w:footer="1134" w:gutter="0"/>
          <w:cols w:space="720"/>
          <w:docGrid w:type="lines" w:linePitch="600" w:charSpace="-842"/>
        </w:sectPr>
      </w:pPr>
    </w:p>
    <w:p w:rsidR="00634EA3" w:rsidRDefault="00634EA3">
      <w:pPr>
        <w:spacing w:line="600" w:lineRule="exact"/>
        <w:jc w:val="center"/>
        <w:rPr>
          <w:rFonts w:eastAsia="方正小标宋简体"/>
          <w:sz w:val="44"/>
          <w:szCs w:val="44"/>
        </w:rPr>
      </w:pPr>
      <w:r>
        <w:rPr>
          <w:rFonts w:eastAsia="方正小标宋简体" w:hint="eastAsia"/>
          <w:sz w:val="44"/>
          <w:szCs w:val="44"/>
        </w:rPr>
        <w:t>天台县突发急性呼吸道传染病事件应急预案</w:t>
      </w:r>
    </w:p>
    <w:p w:rsidR="00634EA3" w:rsidRDefault="00634EA3" w:rsidP="009D0F56">
      <w:pPr>
        <w:spacing w:line="580" w:lineRule="exact"/>
        <w:ind w:leftChars="100" w:left="1264" w:hangingChars="300" w:hanging="948"/>
        <w:jc w:val="left"/>
        <w:rPr>
          <w:szCs w:val="32"/>
        </w:rPr>
      </w:pPr>
    </w:p>
    <w:p w:rsidR="00634EA3" w:rsidRDefault="00634EA3" w:rsidP="009D0F56">
      <w:pPr>
        <w:adjustRightInd w:val="0"/>
        <w:spacing w:line="580" w:lineRule="exact"/>
        <w:ind w:firstLineChars="200" w:firstLine="632"/>
        <w:rPr>
          <w:rFonts w:eastAsia="黑体"/>
          <w:szCs w:val="48"/>
        </w:rPr>
      </w:pPr>
      <w:r>
        <w:rPr>
          <w:rFonts w:eastAsia="黑体"/>
          <w:szCs w:val="48"/>
        </w:rPr>
        <w:t xml:space="preserve">1  </w:t>
      </w:r>
      <w:r>
        <w:rPr>
          <w:rFonts w:eastAsia="黑体" w:hint="eastAsia"/>
          <w:szCs w:val="48"/>
        </w:rPr>
        <w:t>总则</w:t>
      </w:r>
    </w:p>
    <w:p w:rsidR="00634EA3" w:rsidRDefault="00634EA3" w:rsidP="009D0F56">
      <w:pPr>
        <w:adjustRightInd w:val="0"/>
        <w:spacing w:line="580" w:lineRule="exact"/>
        <w:ind w:firstLineChars="200" w:firstLine="632"/>
        <w:rPr>
          <w:szCs w:val="48"/>
        </w:rPr>
      </w:pPr>
      <w:r>
        <w:rPr>
          <w:szCs w:val="48"/>
        </w:rPr>
        <w:t xml:space="preserve">1.1  </w:t>
      </w:r>
      <w:r>
        <w:rPr>
          <w:rFonts w:hint="eastAsia"/>
          <w:szCs w:val="48"/>
        </w:rPr>
        <w:t>编制目的</w:t>
      </w:r>
    </w:p>
    <w:p w:rsidR="00634EA3" w:rsidRDefault="00634EA3" w:rsidP="009D0F56">
      <w:pPr>
        <w:adjustRightInd w:val="0"/>
        <w:spacing w:line="580" w:lineRule="exact"/>
        <w:ind w:firstLineChars="200" w:firstLine="632"/>
        <w:rPr>
          <w:szCs w:val="48"/>
        </w:rPr>
      </w:pPr>
      <w:r>
        <w:rPr>
          <w:szCs w:val="48"/>
        </w:rPr>
        <w:t xml:space="preserve">1.2  </w:t>
      </w:r>
      <w:r>
        <w:rPr>
          <w:rFonts w:hint="eastAsia"/>
          <w:szCs w:val="48"/>
        </w:rPr>
        <w:t>编制依据</w:t>
      </w:r>
    </w:p>
    <w:p w:rsidR="00634EA3" w:rsidRDefault="00634EA3" w:rsidP="009D0F56">
      <w:pPr>
        <w:adjustRightInd w:val="0"/>
        <w:spacing w:line="580" w:lineRule="exact"/>
        <w:ind w:firstLineChars="200" w:firstLine="632"/>
        <w:rPr>
          <w:szCs w:val="48"/>
        </w:rPr>
      </w:pPr>
      <w:r>
        <w:rPr>
          <w:szCs w:val="48"/>
        </w:rPr>
        <w:t xml:space="preserve">1.3  </w:t>
      </w:r>
      <w:r>
        <w:rPr>
          <w:rFonts w:hint="eastAsia"/>
          <w:szCs w:val="48"/>
        </w:rPr>
        <w:t>适用范围</w:t>
      </w:r>
    </w:p>
    <w:p w:rsidR="00634EA3" w:rsidRDefault="00634EA3" w:rsidP="009D0F56">
      <w:pPr>
        <w:adjustRightInd w:val="0"/>
        <w:spacing w:line="580" w:lineRule="exact"/>
        <w:ind w:firstLineChars="200" w:firstLine="632"/>
        <w:rPr>
          <w:szCs w:val="48"/>
        </w:rPr>
      </w:pPr>
      <w:r>
        <w:rPr>
          <w:szCs w:val="48"/>
        </w:rPr>
        <w:t xml:space="preserve">1.4  </w:t>
      </w:r>
      <w:r>
        <w:rPr>
          <w:rFonts w:hint="eastAsia"/>
          <w:szCs w:val="48"/>
        </w:rPr>
        <w:t>工作原则</w:t>
      </w:r>
    </w:p>
    <w:p w:rsidR="00634EA3" w:rsidRDefault="00634EA3" w:rsidP="009D0F56">
      <w:pPr>
        <w:adjustRightInd w:val="0"/>
        <w:spacing w:line="580" w:lineRule="exact"/>
        <w:ind w:firstLineChars="200" w:firstLine="632"/>
        <w:rPr>
          <w:rFonts w:eastAsia="黑体"/>
          <w:szCs w:val="48"/>
        </w:rPr>
      </w:pPr>
      <w:r>
        <w:rPr>
          <w:rFonts w:eastAsia="黑体"/>
          <w:szCs w:val="48"/>
        </w:rPr>
        <w:t xml:space="preserve">2  </w:t>
      </w:r>
      <w:r>
        <w:rPr>
          <w:rFonts w:eastAsia="黑体" w:hint="eastAsia"/>
          <w:szCs w:val="48"/>
        </w:rPr>
        <w:t>事件分级</w:t>
      </w:r>
    </w:p>
    <w:p w:rsidR="00634EA3" w:rsidRDefault="00634EA3" w:rsidP="009D0F56">
      <w:pPr>
        <w:adjustRightInd w:val="0"/>
        <w:spacing w:line="580" w:lineRule="exact"/>
        <w:ind w:firstLineChars="200" w:firstLine="632"/>
        <w:rPr>
          <w:szCs w:val="48"/>
        </w:rPr>
      </w:pPr>
      <w:r>
        <w:rPr>
          <w:szCs w:val="48"/>
        </w:rPr>
        <w:t xml:space="preserve">2.1  </w:t>
      </w:r>
      <w:r>
        <w:rPr>
          <w:rFonts w:hint="eastAsia"/>
          <w:szCs w:val="48"/>
        </w:rPr>
        <w:t>一般事件</w:t>
      </w:r>
    </w:p>
    <w:p w:rsidR="00634EA3" w:rsidRDefault="00634EA3" w:rsidP="009D0F56">
      <w:pPr>
        <w:adjustRightInd w:val="0"/>
        <w:spacing w:line="580" w:lineRule="exact"/>
        <w:ind w:firstLineChars="200" w:firstLine="632"/>
        <w:rPr>
          <w:szCs w:val="48"/>
        </w:rPr>
      </w:pPr>
      <w:r>
        <w:rPr>
          <w:szCs w:val="48"/>
        </w:rPr>
        <w:t xml:space="preserve">2.2  </w:t>
      </w:r>
      <w:r>
        <w:rPr>
          <w:rFonts w:hint="eastAsia"/>
          <w:szCs w:val="48"/>
        </w:rPr>
        <w:t>较大事件</w:t>
      </w:r>
      <w:r>
        <w:rPr>
          <w:szCs w:val="48"/>
        </w:rPr>
        <w:t xml:space="preserve"> </w:t>
      </w:r>
    </w:p>
    <w:p w:rsidR="00634EA3" w:rsidRDefault="00634EA3" w:rsidP="009D0F56">
      <w:pPr>
        <w:adjustRightInd w:val="0"/>
        <w:spacing w:line="580" w:lineRule="exact"/>
        <w:ind w:firstLineChars="200" w:firstLine="632"/>
        <w:rPr>
          <w:szCs w:val="48"/>
        </w:rPr>
      </w:pPr>
      <w:r>
        <w:rPr>
          <w:szCs w:val="48"/>
        </w:rPr>
        <w:t xml:space="preserve">2.3  </w:t>
      </w:r>
      <w:r>
        <w:rPr>
          <w:rFonts w:hint="eastAsia"/>
          <w:szCs w:val="48"/>
        </w:rPr>
        <w:t>重大事件</w:t>
      </w:r>
    </w:p>
    <w:p w:rsidR="00634EA3" w:rsidRDefault="00634EA3" w:rsidP="009D0F56">
      <w:pPr>
        <w:adjustRightInd w:val="0"/>
        <w:spacing w:line="580" w:lineRule="exact"/>
        <w:ind w:firstLineChars="200" w:firstLine="632"/>
        <w:rPr>
          <w:szCs w:val="48"/>
        </w:rPr>
      </w:pPr>
      <w:r>
        <w:rPr>
          <w:szCs w:val="48"/>
        </w:rPr>
        <w:t xml:space="preserve">2.4  </w:t>
      </w:r>
      <w:r>
        <w:rPr>
          <w:rFonts w:hint="eastAsia"/>
          <w:szCs w:val="48"/>
        </w:rPr>
        <w:t>特别重大事件</w:t>
      </w:r>
    </w:p>
    <w:p w:rsidR="00634EA3" w:rsidRDefault="00634EA3" w:rsidP="009D0F56">
      <w:pPr>
        <w:adjustRightInd w:val="0"/>
        <w:spacing w:line="580" w:lineRule="exact"/>
        <w:ind w:firstLineChars="200" w:firstLine="632"/>
        <w:rPr>
          <w:szCs w:val="48"/>
        </w:rPr>
      </w:pPr>
      <w:r>
        <w:rPr>
          <w:rFonts w:eastAsia="黑体"/>
          <w:szCs w:val="48"/>
        </w:rPr>
        <w:t xml:space="preserve">3  </w:t>
      </w:r>
      <w:r>
        <w:rPr>
          <w:rFonts w:eastAsia="黑体" w:hint="eastAsia"/>
          <w:szCs w:val="48"/>
        </w:rPr>
        <w:t>应急组织体系与机制</w:t>
      </w:r>
    </w:p>
    <w:p w:rsidR="00634EA3" w:rsidRDefault="00634EA3" w:rsidP="009D0F56">
      <w:pPr>
        <w:adjustRightInd w:val="0"/>
        <w:spacing w:line="580" w:lineRule="exact"/>
        <w:ind w:firstLineChars="200" w:firstLine="632"/>
        <w:rPr>
          <w:szCs w:val="48"/>
        </w:rPr>
      </w:pPr>
      <w:r>
        <w:rPr>
          <w:szCs w:val="48"/>
        </w:rPr>
        <w:t xml:space="preserve">3.1  </w:t>
      </w:r>
      <w:r>
        <w:rPr>
          <w:rFonts w:hint="eastAsia"/>
          <w:szCs w:val="48"/>
        </w:rPr>
        <w:t>应急指挥机构</w:t>
      </w:r>
    </w:p>
    <w:p w:rsidR="00634EA3" w:rsidRDefault="00634EA3" w:rsidP="009D0F56">
      <w:pPr>
        <w:adjustRightInd w:val="0"/>
        <w:spacing w:line="580" w:lineRule="exact"/>
        <w:ind w:firstLineChars="200" w:firstLine="632"/>
        <w:rPr>
          <w:szCs w:val="48"/>
        </w:rPr>
      </w:pPr>
      <w:r>
        <w:rPr>
          <w:szCs w:val="48"/>
        </w:rPr>
        <w:t xml:space="preserve">3.2  </w:t>
      </w:r>
      <w:r>
        <w:rPr>
          <w:rFonts w:hint="eastAsia"/>
          <w:szCs w:val="48"/>
        </w:rPr>
        <w:t>日常管理机构</w:t>
      </w:r>
    </w:p>
    <w:p w:rsidR="00634EA3" w:rsidRDefault="00634EA3" w:rsidP="009D0F56">
      <w:pPr>
        <w:adjustRightInd w:val="0"/>
        <w:spacing w:line="580" w:lineRule="exact"/>
        <w:ind w:firstLineChars="200" w:firstLine="632"/>
        <w:rPr>
          <w:szCs w:val="48"/>
        </w:rPr>
      </w:pPr>
      <w:r>
        <w:rPr>
          <w:szCs w:val="48"/>
        </w:rPr>
        <w:t xml:space="preserve">3.3  </w:t>
      </w:r>
      <w:r>
        <w:rPr>
          <w:rFonts w:hint="eastAsia"/>
          <w:szCs w:val="48"/>
        </w:rPr>
        <w:t>专家咨询委员会</w:t>
      </w:r>
    </w:p>
    <w:p w:rsidR="00634EA3" w:rsidRDefault="00634EA3" w:rsidP="009D0F56">
      <w:pPr>
        <w:adjustRightInd w:val="0"/>
        <w:spacing w:line="580" w:lineRule="exact"/>
        <w:ind w:firstLineChars="200" w:firstLine="632"/>
        <w:rPr>
          <w:szCs w:val="48"/>
        </w:rPr>
      </w:pPr>
      <w:r>
        <w:rPr>
          <w:szCs w:val="48"/>
        </w:rPr>
        <w:t xml:space="preserve">3.4  </w:t>
      </w:r>
      <w:r>
        <w:rPr>
          <w:rFonts w:hint="eastAsia"/>
          <w:szCs w:val="48"/>
        </w:rPr>
        <w:t>工作机制</w:t>
      </w:r>
    </w:p>
    <w:p w:rsidR="00634EA3" w:rsidRDefault="00634EA3" w:rsidP="009D0F56">
      <w:pPr>
        <w:adjustRightInd w:val="0"/>
        <w:spacing w:line="580" w:lineRule="exact"/>
        <w:ind w:firstLineChars="200" w:firstLine="632"/>
        <w:rPr>
          <w:rFonts w:eastAsia="黑体"/>
          <w:szCs w:val="48"/>
        </w:rPr>
      </w:pPr>
      <w:r>
        <w:rPr>
          <w:rFonts w:eastAsia="黑体"/>
          <w:szCs w:val="48"/>
        </w:rPr>
        <w:t xml:space="preserve">4  </w:t>
      </w:r>
      <w:r>
        <w:rPr>
          <w:rFonts w:eastAsia="黑体" w:hint="eastAsia"/>
          <w:szCs w:val="48"/>
        </w:rPr>
        <w:t>监测、报告、评估与预警</w:t>
      </w:r>
    </w:p>
    <w:p w:rsidR="00634EA3" w:rsidRDefault="00634EA3" w:rsidP="009D0F56">
      <w:pPr>
        <w:adjustRightInd w:val="0"/>
        <w:spacing w:line="580" w:lineRule="exact"/>
        <w:ind w:firstLineChars="200" w:firstLine="632"/>
        <w:rPr>
          <w:szCs w:val="48"/>
        </w:rPr>
      </w:pPr>
      <w:r>
        <w:rPr>
          <w:szCs w:val="48"/>
        </w:rPr>
        <w:t xml:space="preserve">4.1  </w:t>
      </w:r>
      <w:r>
        <w:rPr>
          <w:rFonts w:hint="eastAsia"/>
          <w:szCs w:val="48"/>
        </w:rPr>
        <w:t>监测</w:t>
      </w:r>
    </w:p>
    <w:p w:rsidR="00634EA3" w:rsidRDefault="00634EA3" w:rsidP="009D0F56">
      <w:pPr>
        <w:adjustRightInd w:val="0"/>
        <w:spacing w:line="580" w:lineRule="exact"/>
        <w:ind w:firstLineChars="200" w:firstLine="632"/>
        <w:rPr>
          <w:szCs w:val="48"/>
        </w:rPr>
      </w:pPr>
      <w:r>
        <w:rPr>
          <w:szCs w:val="48"/>
        </w:rPr>
        <w:t xml:space="preserve">4.2  </w:t>
      </w:r>
      <w:r>
        <w:rPr>
          <w:rFonts w:hint="eastAsia"/>
          <w:szCs w:val="48"/>
        </w:rPr>
        <w:t>报告</w:t>
      </w:r>
    </w:p>
    <w:p w:rsidR="00634EA3" w:rsidRDefault="00634EA3" w:rsidP="009D0F56">
      <w:pPr>
        <w:adjustRightInd w:val="0"/>
        <w:spacing w:line="580" w:lineRule="exact"/>
        <w:ind w:firstLineChars="200" w:firstLine="632"/>
        <w:rPr>
          <w:szCs w:val="48"/>
        </w:rPr>
      </w:pPr>
      <w:r>
        <w:rPr>
          <w:szCs w:val="48"/>
        </w:rPr>
        <w:t xml:space="preserve">4.3  </w:t>
      </w:r>
      <w:r>
        <w:rPr>
          <w:rFonts w:hint="eastAsia"/>
          <w:szCs w:val="48"/>
        </w:rPr>
        <w:t>评估</w:t>
      </w:r>
    </w:p>
    <w:p w:rsidR="00634EA3" w:rsidRDefault="00634EA3" w:rsidP="009D0F56">
      <w:pPr>
        <w:adjustRightInd w:val="0"/>
        <w:spacing w:line="580" w:lineRule="exact"/>
        <w:ind w:firstLineChars="200" w:firstLine="632"/>
        <w:rPr>
          <w:szCs w:val="48"/>
        </w:rPr>
      </w:pPr>
      <w:r>
        <w:rPr>
          <w:szCs w:val="48"/>
        </w:rPr>
        <w:t xml:space="preserve">4.4  </w:t>
      </w:r>
      <w:r>
        <w:rPr>
          <w:rFonts w:hint="eastAsia"/>
          <w:szCs w:val="48"/>
        </w:rPr>
        <w:t>预警</w:t>
      </w:r>
    </w:p>
    <w:p w:rsidR="00634EA3" w:rsidRDefault="00634EA3" w:rsidP="009D0F56">
      <w:pPr>
        <w:adjustRightInd w:val="0"/>
        <w:spacing w:line="580" w:lineRule="exact"/>
        <w:ind w:firstLineChars="200" w:firstLine="632"/>
        <w:rPr>
          <w:rFonts w:eastAsia="黑体"/>
          <w:szCs w:val="48"/>
        </w:rPr>
      </w:pPr>
      <w:r>
        <w:rPr>
          <w:rFonts w:eastAsia="黑体"/>
          <w:szCs w:val="48"/>
        </w:rPr>
        <w:t xml:space="preserve">5  </w:t>
      </w:r>
      <w:r>
        <w:rPr>
          <w:rFonts w:eastAsia="黑体" w:hint="eastAsia"/>
          <w:szCs w:val="48"/>
        </w:rPr>
        <w:t>应急响应</w:t>
      </w:r>
    </w:p>
    <w:p w:rsidR="00634EA3" w:rsidRDefault="00634EA3" w:rsidP="009D0F56">
      <w:pPr>
        <w:adjustRightInd w:val="0"/>
        <w:spacing w:line="580" w:lineRule="exact"/>
        <w:ind w:firstLineChars="200" w:firstLine="632"/>
        <w:rPr>
          <w:szCs w:val="48"/>
        </w:rPr>
      </w:pPr>
      <w:r>
        <w:rPr>
          <w:szCs w:val="48"/>
        </w:rPr>
        <w:t xml:space="preserve">5.1  </w:t>
      </w:r>
      <w:r>
        <w:rPr>
          <w:rFonts w:hint="eastAsia"/>
          <w:szCs w:val="48"/>
        </w:rPr>
        <w:t>响应原则</w:t>
      </w:r>
    </w:p>
    <w:p w:rsidR="00634EA3" w:rsidRDefault="00634EA3" w:rsidP="009D0F56">
      <w:pPr>
        <w:adjustRightInd w:val="0"/>
        <w:spacing w:line="580" w:lineRule="exact"/>
        <w:ind w:firstLineChars="200" w:firstLine="632"/>
        <w:rPr>
          <w:szCs w:val="48"/>
        </w:rPr>
      </w:pPr>
      <w:r>
        <w:rPr>
          <w:szCs w:val="48"/>
        </w:rPr>
        <w:t xml:space="preserve">5.2  </w:t>
      </w:r>
      <w:r>
        <w:rPr>
          <w:rFonts w:hint="eastAsia"/>
          <w:szCs w:val="48"/>
        </w:rPr>
        <w:t>分级响应与措施</w:t>
      </w:r>
    </w:p>
    <w:p w:rsidR="00634EA3" w:rsidRDefault="00634EA3" w:rsidP="009D0F56">
      <w:pPr>
        <w:adjustRightInd w:val="0"/>
        <w:spacing w:line="580" w:lineRule="exact"/>
        <w:ind w:firstLineChars="200" w:firstLine="632"/>
        <w:rPr>
          <w:szCs w:val="48"/>
        </w:rPr>
      </w:pPr>
      <w:r>
        <w:rPr>
          <w:szCs w:val="48"/>
        </w:rPr>
        <w:t xml:space="preserve">5.3  </w:t>
      </w:r>
      <w:r>
        <w:rPr>
          <w:rFonts w:hint="eastAsia"/>
          <w:szCs w:val="48"/>
        </w:rPr>
        <w:t>响应调整和终止</w:t>
      </w:r>
    </w:p>
    <w:p w:rsidR="00634EA3" w:rsidRDefault="00634EA3" w:rsidP="009D0F56">
      <w:pPr>
        <w:adjustRightInd w:val="0"/>
        <w:spacing w:line="580" w:lineRule="exact"/>
        <w:ind w:firstLineChars="200" w:firstLine="632"/>
        <w:rPr>
          <w:rFonts w:eastAsia="黑体"/>
          <w:szCs w:val="48"/>
        </w:rPr>
      </w:pPr>
      <w:r>
        <w:rPr>
          <w:rFonts w:eastAsia="黑体"/>
          <w:szCs w:val="48"/>
        </w:rPr>
        <w:t xml:space="preserve">6  </w:t>
      </w:r>
      <w:r>
        <w:rPr>
          <w:rFonts w:eastAsia="黑体" w:hint="eastAsia"/>
          <w:szCs w:val="48"/>
        </w:rPr>
        <w:t>善后处理</w:t>
      </w:r>
    </w:p>
    <w:p w:rsidR="00634EA3" w:rsidRDefault="00634EA3" w:rsidP="009D0F56">
      <w:pPr>
        <w:adjustRightInd w:val="0"/>
        <w:spacing w:line="580" w:lineRule="exact"/>
        <w:ind w:firstLineChars="200" w:firstLine="632"/>
        <w:rPr>
          <w:szCs w:val="48"/>
        </w:rPr>
      </w:pPr>
      <w:r>
        <w:rPr>
          <w:szCs w:val="48"/>
        </w:rPr>
        <w:t xml:space="preserve">6.1  </w:t>
      </w:r>
      <w:r>
        <w:rPr>
          <w:rFonts w:hint="eastAsia"/>
          <w:szCs w:val="48"/>
        </w:rPr>
        <w:t>后期评估</w:t>
      </w:r>
    </w:p>
    <w:p w:rsidR="00634EA3" w:rsidRDefault="00634EA3" w:rsidP="009D0F56">
      <w:pPr>
        <w:adjustRightInd w:val="0"/>
        <w:spacing w:line="580" w:lineRule="exact"/>
        <w:ind w:firstLineChars="200" w:firstLine="632"/>
        <w:rPr>
          <w:szCs w:val="48"/>
        </w:rPr>
      </w:pPr>
      <w:r>
        <w:rPr>
          <w:szCs w:val="48"/>
        </w:rPr>
        <w:t xml:space="preserve">6.2  </w:t>
      </w:r>
      <w:r>
        <w:rPr>
          <w:rFonts w:hint="eastAsia"/>
          <w:szCs w:val="48"/>
        </w:rPr>
        <w:t>奖励抚恤</w:t>
      </w:r>
    </w:p>
    <w:p w:rsidR="00634EA3" w:rsidRDefault="00634EA3" w:rsidP="009D0F56">
      <w:pPr>
        <w:adjustRightInd w:val="0"/>
        <w:spacing w:line="580" w:lineRule="exact"/>
        <w:ind w:firstLineChars="200" w:firstLine="632"/>
        <w:rPr>
          <w:szCs w:val="48"/>
        </w:rPr>
      </w:pPr>
      <w:r>
        <w:rPr>
          <w:szCs w:val="48"/>
        </w:rPr>
        <w:t xml:space="preserve">6.3  </w:t>
      </w:r>
      <w:r>
        <w:rPr>
          <w:rFonts w:hint="eastAsia"/>
          <w:szCs w:val="48"/>
        </w:rPr>
        <w:t>责任追究</w:t>
      </w:r>
    </w:p>
    <w:p w:rsidR="00634EA3" w:rsidRDefault="00634EA3" w:rsidP="009D0F56">
      <w:pPr>
        <w:adjustRightInd w:val="0"/>
        <w:spacing w:line="580" w:lineRule="exact"/>
        <w:ind w:firstLineChars="200" w:firstLine="632"/>
        <w:rPr>
          <w:szCs w:val="48"/>
        </w:rPr>
      </w:pPr>
      <w:r>
        <w:rPr>
          <w:szCs w:val="48"/>
        </w:rPr>
        <w:t xml:space="preserve">6.4  </w:t>
      </w:r>
      <w:r>
        <w:rPr>
          <w:rFonts w:hint="eastAsia"/>
          <w:szCs w:val="48"/>
        </w:rPr>
        <w:t>征用补偿</w:t>
      </w:r>
    </w:p>
    <w:p w:rsidR="00634EA3" w:rsidRDefault="00634EA3" w:rsidP="009D0F56">
      <w:pPr>
        <w:adjustRightInd w:val="0"/>
        <w:spacing w:line="580" w:lineRule="exact"/>
        <w:ind w:firstLineChars="200" w:firstLine="632"/>
        <w:rPr>
          <w:szCs w:val="48"/>
        </w:rPr>
      </w:pPr>
      <w:r>
        <w:rPr>
          <w:szCs w:val="48"/>
        </w:rPr>
        <w:t xml:space="preserve">6.5  </w:t>
      </w:r>
      <w:r>
        <w:rPr>
          <w:rFonts w:hint="eastAsia"/>
          <w:szCs w:val="48"/>
        </w:rPr>
        <w:t>恢复重建</w:t>
      </w:r>
    </w:p>
    <w:p w:rsidR="00634EA3" w:rsidRDefault="00634EA3" w:rsidP="009D0F56">
      <w:pPr>
        <w:adjustRightInd w:val="0"/>
        <w:spacing w:line="580" w:lineRule="exact"/>
        <w:ind w:firstLineChars="200" w:firstLine="632"/>
        <w:rPr>
          <w:rFonts w:eastAsia="黑体"/>
          <w:szCs w:val="48"/>
        </w:rPr>
      </w:pPr>
      <w:r>
        <w:rPr>
          <w:rFonts w:eastAsia="黑体"/>
          <w:szCs w:val="48"/>
        </w:rPr>
        <w:t xml:space="preserve">7  </w:t>
      </w:r>
      <w:r>
        <w:rPr>
          <w:rFonts w:eastAsia="黑体" w:hint="eastAsia"/>
          <w:szCs w:val="48"/>
        </w:rPr>
        <w:t>保障措施</w:t>
      </w:r>
    </w:p>
    <w:p w:rsidR="00634EA3" w:rsidRDefault="00634EA3" w:rsidP="009D0F56">
      <w:pPr>
        <w:adjustRightInd w:val="0"/>
        <w:spacing w:line="580" w:lineRule="exact"/>
        <w:ind w:firstLineChars="200" w:firstLine="632"/>
        <w:rPr>
          <w:szCs w:val="48"/>
        </w:rPr>
      </w:pPr>
      <w:r>
        <w:rPr>
          <w:szCs w:val="48"/>
        </w:rPr>
        <w:t xml:space="preserve">7.1  </w:t>
      </w:r>
      <w:r>
        <w:rPr>
          <w:rFonts w:hint="eastAsia"/>
          <w:szCs w:val="48"/>
        </w:rPr>
        <w:t>组织保障</w:t>
      </w:r>
    </w:p>
    <w:p w:rsidR="00634EA3" w:rsidRDefault="00634EA3" w:rsidP="009D0F56">
      <w:pPr>
        <w:adjustRightInd w:val="0"/>
        <w:spacing w:line="580" w:lineRule="exact"/>
        <w:ind w:firstLineChars="200" w:firstLine="632"/>
        <w:rPr>
          <w:szCs w:val="48"/>
        </w:rPr>
      </w:pPr>
      <w:r>
        <w:rPr>
          <w:szCs w:val="48"/>
        </w:rPr>
        <w:t xml:space="preserve">7.2  </w:t>
      </w:r>
      <w:r>
        <w:rPr>
          <w:rFonts w:hint="eastAsia"/>
          <w:szCs w:val="48"/>
        </w:rPr>
        <w:t>技术保障</w:t>
      </w:r>
    </w:p>
    <w:p w:rsidR="00634EA3" w:rsidRDefault="00634EA3" w:rsidP="009D0F56">
      <w:pPr>
        <w:adjustRightInd w:val="0"/>
        <w:spacing w:line="580" w:lineRule="exact"/>
        <w:ind w:firstLineChars="200" w:firstLine="632"/>
        <w:rPr>
          <w:szCs w:val="48"/>
        </w:rPr>
      </w:pPr>
      <w:r>
        <w:rPr>
          <w:szCs w:val="48"/>
        </w:rPr>
        <w:t xml:space="preserve">7.3  </w:t>
      </w:r>
      <w:r>
        <w:rPr>
          <w:rFonts w:hint="eastAsia"/>
          <w:szCs w:val="48"/>
        </w:rPr>
        <w:t>经费和物资保障</w:t>
      </w:r>
    </w:p>
    <w:p w:rsidR="00634EA3" w:rsidRDefault="00634EA3" w:rsidP="009D0F56">
      <w:pPr>
        <w:adjustRightInd w:val="0"/>
        <w:spacing w:line="580" w:lineRule="exact"/>
        <w:ind w:firstLineChars="200" w:firstLine="632"/>
        <w:rPr>
          <w:szCs w:val="48"/>
        </w:rPr>
      </w:pPr>
      <w:r>
        <w:rPr>
          <w:szCs w:val="48"/>
        </w:rPr>
        <w:t xml:space="preserve">7.4  </w:t>
      </w:r>
      <w:r>
        <w:rPr>
          <w:rFonts w:hint="eastAsia"/>
          <w:szCs w:val="48"/>
        </w:rPr>
        <w:t>通信和交通保障</w:t>
      </w:r>
    </w:p>
    <w:p w:rsidR="00634EA3" w:rsidRDefault="00634EA3" w:rsidP="009D0F56">
      <w:pPr>
        <w:adjustRightInd w:val="0"/>
        <w:spacing w:line="580" w:lineRule="exact"/>
        <w:ind w:firstLineChars="200" w:firstLine="632"/>
        <w:rPr>
          <w:szCs w:val="48"/>
        </w:rPr>
      </w:pPr>
      <w:r>
        <w:rPr>
          <w:szCs w:val="48"/>
        </w:rPr>
        <w:t xml:space="preserve">7.5  </w:t>
      </w:r>
      <w:r>
        <w:rPr>
          <w:rFonts w:hint="eastAsia"/>
          <w:szCs w:val="48"/>
        </w:rPr>
        <w:t>法律保障</w:t>
      </w:r>
    </w:p>
    <w:p w:rsidR="00634EA3" w:rsidRDefault="00634EA3" w:rsidP="009D0F56">
      <w:pPr>
        <w:adjustRightInd w:val="0"/>
        <w:spacing w:line="580" w:lineRule="exact"/>
        <w:ind w:firstLineChars="200" w:firstLine="632"/>
        <w:rPr>
          <w:szCs w:val="48"/>
        </w:rPr>
      </w:pPr>
      <w:r>
        <w:rPr>
          <w:szCs w:val="48"/>
        </w:rPr>
        <w:t xml:space="preserve">7.6  </w:t>
      </w:r>
      <w:r>
        <w:rPr>
          <w:rFonts w:hint="eastAsia"/>
          <w:szCs w:val="48"/>
        </w:rPr>
        <w:t>督导考核</w:t>
      </w:r>
    </w:p>
    <w:p w:rsidR="00634EA3" w:rsidRDefault="00634EA3" w:rsidP="009D0F56">
      <w:pPr>
        <w:adjustRightInd w:val="0"/>
        <w:spacing w:line="580" w:lineRule="exact"/>
        <w:ind w:firstLineChars="200" w:firstLine="632"/>
        <w:rPr>
          <w:rFonts w:eastAsia="黑体"/>
          <w:szCs w:val="48"/>
        </w:rPr>
      </w:pPr>
      <w:r>
        <w:rPr>
          <w:rFonts w:eastAsia="黑体"/>
          <w:szCs w:val="48"/>
        </w:rPr>
        <w:t xml:space="preserve">8  </w:t>
      </w:r>
      <w:r>
        <w:rPr>
          <w:rFonts w:eastAsia="黑体" w:hint="eastAsia"/>
          <w:szCs w:val="48"/>
        </w:rPr>
        <w:t>附则</w:t>
      </w:r>
    </w:p>
    <w:p w:rsidR="00634EA3" w:rsidRDefault="00634EA3" w:rsidP="009D0F56">
      <w:pPr>
        <w:adjustRightInd w:val="0"/>
        <w:spacing w:line="580" w:lineRule="exact"/>
        <w:ind w:firstLineChars="200" w:firstLine="632"/>
        <w:rPr>
          <w:szCs w:val="48"/>
        </w:rPr>
      </w:pPr>
      <w:r>
        <w:rPr>
          <w:szCs w:val="48"/>
        </w:rPr>
        <w:t xml:space="preserve">8.1  </w:t>
      </w:r>
      <w:r>
        <w:rPr>
          <w:rFonts w:hint="eastAsia"/>
          <w:szCs w:val="48"/>
        </w:rPr>
        <w:t>预案的制定</w:t>
      </w:r>
    </w:p>
    <w:p w:rsidR="00634EA3" w:rsidRDefault="00634EA3" w:rsidP="009D0F56">
      <w:pPr>
        <w:adjustRightInd w:val="0"/>
        <w:spacing w:line="580" w:lineRule="exact"/>
        <w:ind w:firstLineChars="200" w:firstLine="632"/>
        <w:rPr>
          <w:szCs w:val="48"/>
        </w:rPr>
      </w:pPr>
      <w:r>
        <w:rPr>
          <w:szCs w:val="48"/>
        </w:rPr>
        <w:t xml:space="preserve">8.2  </w:t>
      </w:r>
      <w:r>
        <w:rPr>
          <w:rFonts w:hint="eastAsia"/>
          <w:szCs w:val="48"/>
        </w:rPr>
        <w:t>预案实施时间</w:t>
      </w:r>
    </w:p>
    <w:p w:rsidR="00634EA3" w:rsidRDefault="00634EA3" w:rsidP="009D0F56">
      <w:pPr>
        <w:adjustRightInd w:val="0"/>
        <w:spacing w:line="580" w:lineRule="exact"/>
        <w:ind w:firstLineChars="200" w:firstLine="632"/>
        <w:rPr>
          <w:rFonts w:eastAsia="黑体"/>
          <w:szCs w:val="48"/>
        </w:rPr>
      </w:pPr>
      <w:r>
        <w:rPr>
          <w:rFonts w:eastAsia="黑体"/>
          <w:szCs w:val="48"/>
        </w:rPr>
        <w:t xml:space="preserve">9  </w:t>
      </w:r>
      <w:r>
        <w:rPr>
          <w:rFonts w:eastAsia="黑体" w:hint="eastAsia"/>
          <w:szCs w:val="48"/>
        </w:rPr>
        <w:t>附件</w:t>
      </w:r>
    </w:p>
    <w:p w:rsidR="00634EA3" w:rsidRDefault="00634EA3">
      <w:pPr>
        <w:adjustRightInd w:val="0"/>
        <w:spacing w:line="600" w:lineRule="exact"/>
        <w:ind w:firstLineChars="200" w:firstLine="632"/>
        <w:rPr>
          <w:rFonts w:eastAsia="黑体"/>
          <w:szCs w:val="48"/>
        </w:rPr>
      </w:pPr>
    </w:p>
    <w:p w:rsidR="00634EA3" w:rsidRPr="009D0F56" w:rsidRDefault="00634EA3" w:rsidP="009D0F56">
      <w:pPr>
        <w:spacing w:line="580" w:lineRule="exact"/>
        <w:ind w:firstLineChars="200" w:firstLine="632"/>
        <w:rPr>
          <w:rFonts w:ascii="黑体" w:eastAsia="黑体" w:hAnsi="黑体"/>
          <w:szCs w:val="32"/>
        </w:rPr>
      </w:pPr>
      <w:r w:rsidRPr="009D0F56">
        <w:rPr>
          <w:rFonts w:ascii="黑体" w:eastAsia="黑体" w:hAnsi="黑体"/>
          <w:szCs w:val="32"/>
        </w:rPr>
        <w:t xml:space="preserve">1  </w:t>
      </w:r>
      <w:r w:rsidRPr="009D0F56">
        <w:rPr>
          <w:rFonts w:ascii="黑体" w:eastAsia="黑体" w:hAnsi="黑体" w:hint="eastAsia"/>
          <w:szCs w:val="32"/>
        </w:rPr>
        <w:t>总则</w:t>
      </w:r>
    </w:p>
    <w:p w:rsidR="00634EA3" w:rsidRPr="009D0F56" w:rsidRDefault="00634EA3" w:rsidP="009D0F56">
      <w:pPr>
        <w:spacing w:line="580" w:lineRule="exact"/>
        <w:ind w:firstLineChars="200" w:firstLine="632"/>
        <w:rPr>
          <w:rFonts w:ascii="楷体_GB2312" w:eastAsia="楷体_GB2312"/>
          <w:szCs w:val="32"/>
        </w:rPr>
      </w:pPr>
      <w:r w:rsidRPr="009D0F56">
        <w:rPr>
          <w:rFonts w:ascii="楷体_GB2312" w:eastAsia="楷体_GB2312"/>
          <w:szCs w:val="32"/>
        </w:rPr>
        <w:t xml:space="preserve">1.1  </w:t>
      </w:r>
      <w:r w:rsidRPr="009D0F56">
        <w:rPr>
          <w:rFonts w:ascii="楷体_GB2312" w:eastAsia="楷体_GB2312" w:hint="eastAsia"/>
          <w:szCs w:val="32"/>
        </w:rPr>
        <w:t>编制目的</w:t>
      </w:r>
    </w:p>
    <w:p w:rsidR="00634EA3" w:rsidRPr="009D0F56" w:rsidRDefault="00634EA3" w:rsidP="009D0F56">
      <w:pPr>
        <w:spacing w:line="580" w:lineRule="exact"/>
        <w:ind w:firstLineChars="200" w:firstLine="632"/>
        <w:rPr>
          <w:rFonts w:ascii="仿宋_GB2312"/>
          <w:szCs w:val="32"/>
        </w:rPr>
      </w:pPr>
      <w:r w:rsidRPr="009D0F56">
        <w:rPr>
          <w:rFonts w:ascii="仿宋_GB2312" w:hint="eastAsia"/>
          <w:szCs w:val="32"/>
        </w:rPr>
        <w:t>指导和规范我县突发急性呼吸道传染病事件（以下简称事件）的应急准备和应急处置工作，有效预防、及时控制事件并消除危害，最大程度保障公众身心健康与生命安全，维护正常社会秩序，</w:t>
      </w:r>
      <w:r w:rsidRPr="009D0F56">
        <w:rPr>
          <w:rFonts w:ascii="仿宋_GB2312" w:hint="eastAsia"/>
          <w:kern w:val="0"/>
          <w:szCs w:val="32"/>
        </w:rPr>
        <w:t>促进</w:t>
      </w:r>
      <w:r w:rsidRPr="009D0F56">
        <w:rPr>
          <w:rFonts w:ascii="仿宋_GB2312" w:hint="eastAsia"/>
          <w:szCs w:val="32"/>
        </w:rPr>
        <w:t>健康天台建设和</w:t>
      </w:r>
      <w:r w:rsidRPr="009D0F56">
        <w:rPr>
          <w:rFonts w:ascii="仿宋_GB2312" w:hint="eastAsia"/>
          <w:kern w:val="0"/>
          <w:szCs w:val="32"/>
        </w:rPr>
        <w:t>我县经济社会全面、协调、可持续发展</w:t>
      </w:r>
      <w:r w:rsidRPr="009D0F56">
        <w:rPr>
          <w:rFonts w:ascii="仿宋_GB2312" w:hint="eastAsia"/>
          <w:szCs w:val="32"/>
        </w:rPr>
        <w:t>。</w:t>
      </w:r>
    </w:p>
    <w:p w:rsidR="00634EA3" w:rsidRPr="009D0F56" w:rsidRDefault="00634EA3" w:rsidP="009D0F56">
      <w:pPr>
        <w:spacing w:line="580" w:lineRule="exact"/>
        <w:ind w:firstLineChars="200" w:firstLine="632"/>
        <w:rPr>
          <w:rFonts w:ascii="楷体_GB2312" w:eastAsia="楷体_GB2312"/>
          <w:szCs w:val="32"/>
        </w:rPr>
      </w:pPr>
      <w:r w:rsidRPr="009D0F56">
        <w:rPr>
          <w:rFonts w:ascii="楷体_GB2312" w:eastAsia="楷体_GB2312"/>
          <w:szCs w:val="32"/>
        </w:rPr>
        <w:t xml:space="preserve">1.2  </w:t>
      </w:r>
      <w:r w:rsidRPr="009D0F56">
        <w:rPr>
          <w:rFonts w:ascii="楷体_GB2312" w:eastAsia="楷体_GB2312" w:hint="eastAsia"/>
          <w:szCs w:val="32"/>
        </w:rPr>
        <w:t>编制依据</w:t>
      </w:r>
    </w:p>
    <w:p w:rsidR="00634EA3" w:rsidRPr="009D0F56" w:rsidRDefault="00634EA3" w:rsidP="009D0F56">
      <w:pPr>
        <w:spacing w:line="580" w:lineRule="exact"/>
        <w:ind w:firstLineChars="200" w:firstLine="632"/>
        <w:rPr>
          <w:rFonts w:ascii="仿宋_GB2312"/>
          <w:szCs w:val="32"/>
        </w:rPr>
      </w:pPr>
      <w:r w:rsidRPr="009D0F56">
        <w:rPr>
          <w:rFonts w:ascii="仿宋_GB2312" w:hint="eastAsia"/>
          <w:szCs w:val="32"/>
        </w:rPr>
        <w:t>依据《中华人民共和国基本医疗卫生与健康促进法》《中华人民共和国传染病防治法》《中华人民共和国突发事件应对法》《突发公共卫生事件应急条例》《国家突发公共事件总体应急预案》《国家突发公共卫生事件应急预案》《浙江省突发公共事件总体应急预案》《浙江省突发公共卫生事件应急预案》《浙江省突发公共卫生事件应急办法》《浙江省突发急性呼吸道传染病事件应急预案》《台州市突发公共卫生事件应急预案》和《台州市突发急性呼吸道传染病事件应急预案》等，制定本预案。</w:t>
      </w:r>
    </w:p>
    <w:p w:rsidR="00634EA3" w:rsidRPr="009D0F56" w:rsidRDefault="00634EA3" w:rsidP="009D0F56">
      <w:pPr>
        <w:spacing w:line="580" w:lineRule="exact"/>
        <w:ind w:firstLineChars="200" w:firstLine="632"/>
        <w:rPr>
          <w:rFonts w:ascii="楷体_GB2312" w:eastAsia="楷体_GB2312"/>
          <w:szCs w:val="32"/>
        </w:rPr>
      </w:pPr>
      <w:r w:rsidRPr="009D0F56">
        <w:rPr>
          <w:rFonts w:ascii="楷体_GB2312" w:eastAsia="楷体_GB2312"/>
          <w:szCs w:val="32"/>
        </w:rPr>
        <w:t xml:space="preserve">1.3  </w:t>
      </w:r>
      <w:r w:rsidRPr="009D0F56">
        <w:rPr>
          <w:rFonts w:ascii="楷体_GB2312" w:eastAsia="楷体_GB2312" w:hint="eastAsia"/>
          <w:szCs w:val="32"/>
        </w:rPr>
        <w:t>适用范围</w:t>
      </w:r>
    </w:p>
    <w:p w:rsidR="00634EA3" w:rsidRPr="009D0F56" w:rsidRDefault="00634EA3" w:rsidP="009D0F56">
      <w:pPr>
        <w:spacing w:line="580" w:lineRule="exact"/>
        <w:ind w:firstLineChars="200" w:firstLine="632"/>
        <w:rPr>
          <w:rFonts w:ascii="仿宋_GB2312"/>
          <w:szCs w:val="32"/>
        </w:rPr>
      </w:pPr>
      <w:r w:rsidRPr="009D0F56">
        <w:rPr>
          <w:rFonts w:ascii="仿宋_GB2312" w:hint="eastAsia"/>
          <w:szCs w:val="32"/>
        </w:rPr>
        <w:t>本预案适用于本县范围内突然发生，造成或者可能造成社会公众身心健康严重损害的突发急性呼吸道传染病和以呼吸道症状为主要表现的突发急性传染病（以下统称突发急性呼吸道传染病）疫情的应急处置工作。</w:t>
      </w:r>
    </w:p>
    <w:p w:rsidR="00634EA3" w:rsidRPr="009D0F56" w:rsidRDefault="00634EA3" w:rsidP="009D0F56">
      <w:pPr>
        <w:spacing w:line="580" w:lineRule="exact"/>
        <w:ind w:firstLineChars="200" w:firstLine="632"/>
        <w:rPr>
          <w:rFonts w:ascii="楷体_GB2312" w:eastAsia="楷体_GB2312"/>
          <w:szCs w:val="32"/>
        </w:rPr>
      </w:pPr>
      <w:r w:rsidRPr="009D0F56">
        <w:rPr>
          <w:rFonts w:ascii="楷体_GB2312" w:eastAsia="楷体_GB2312"/>
          <w:szCs w:val="32"/>
        </w:rPr>
        <w:t xml:space="preserve">1.4  </w:t>
      </w:r>
      <w:r w:rsidRPr="009D0F56">
        <w:rPr>
          <w:rFonts w:ascii="楷体_GB2312" w:eastAsia="楷体_GB2312" w:hint="eastAsia"/>
          <w:szCs w:val="32"/>
        </w:rPr>
        <w:t>工作原则</w:t>
      </w:r>
      <w:r w:rsidRPr="009D0F56">
        <w:rPr>
          <w:rFonts w:ascii="楷体_GB2312" w:eastAsia="楷体_GB2312"/>
          <w:szCs w:val="32"/>
        </w:rPr>
        <w:t xml:space="preserve"> </w:t>
      </w:r>
    </w:p>
    <w:p w:rsidR="00634EA3" w:rsidRPr="009D0F56" w:rsidRDefault="00634EA3" w:rsidP="009D0F56">
      <w:pPr>
        <w:pStyle w:val="BodyTextIndent2"/>
        <w:spacing w:line="580" w:lineRule="exact"/>
        <w:ind w:firstLine="632"/>
        <w:rPr>
          <w:spacing w:val="0"/>
          <w:szCs w:val="32"/>
        </w:rPr>
      </w:pPr>
      <w:r w:rsidRPr="009D0F56">
        <w:rPr>
          <w:spacing w:val="0"/>
          <w:szCs w:val="32"/>
        </w:rPr>
        <w:t xml:space="preserve">1.4.1  </w:t>
      </w:r>
      <w:r w:rsidRPr="009D0F56">
        <w:rPr>
          <w:rFonts w:hint="eastAsia"/>
          <w:spacing w:val="0"/>
          <w:szCs w:val="32"/>
        </w:rPr>
        <w:t>预</w:t>
      </w:r>
      <w:r w:rsidRPr="009D0F56">
        <w:rPr>
          <w:rFonts w:hAnsi="仿宋_GB2312" w:cs="仿宋_GB2312" w:hint="eastAsia"/>
          <w:spacing w:val="0"/>
          <w:szCs w:val="32"/>
        </w:rPr>
        <w:t>防为主，立足“四早”。</w:t>
      </w:r>
      <w:r w:rsidRPr="009D0F56">
        <w:rPr>
          <w:rFonts w:hint="eastAsia"/>
          <w:spacing w:val="0"/>
          <w:szCs w:val="32"/>
        </w:rPr>
        <w:t>各级政府及全社会要切实强化公共卫生安全观念，积极开展卫生应急准备，落实防范措施，做到有备无患；加强监测、分析、预警，对突发急性呼吸道传染病病例做到早发现、早报告、早隔离、早治疗。</w:t>
      </w:r>
    </w:p>
    <w:p w:rsidR="00634EA3" w:rsidRPr="009D0F56" w:rsidRDefault="00634EA3" w:rsidP="009D0F56">
      <w:pPr>
        <w:pStyle w:val="BodyTextIndent2"/>
        <w:spacing w:line="580" w:lineRule="exact"/>
        <w:ind w:firstLine="632"/>
        <w:rPr>
          <w:spacing w:val="0"/>
          <w:szCs w:val="32"/>
        </w:rPr>
      </w:pPr>
      <w:r w:rsidRPr="009D0F56">
        <w:rPr>
          <w:spacing w:val="0"/>
          <w:szCs w:val="32"/>
        </w:rPr>
        <w:t xml:space="preserve">1.4.2  </w:t>
      </w:r>
      <w:r w:rsidRPr="009D0F56">
        <w:rPr>
          <w:rFonts w:hint="eastAsia"/>
          <w:spacing w:val="0"/>
          <w:szCs w:val="32"/>
        </w:rPr>
        <w:t>统一领导，完善机制。各级政府根据事件的范围、性质和危害程度，对事件进行分级管理，实行集中领导和统一指挥；完善部门协作和相关工作机制，做到有序分工、闭环管理，高效做好事件预防与应急处置工作。</w:t>
      </w:r>
    </w:p>
    <w:p w:rsidR="00634EA3" w:rsidRPr="009D0F56" w:rsidRDefault="00634EA3" w:rsidP="009D0F56">
      <w:pPr>
        <w:spacing w:line="580" w:lineRule="exact"/>
        <w:ind w:firstLineChars="200" w:firstLine="632"/>
        <w:rPr>
          <w:rFonts w:ascii="仿宋_GB2312"/>
          <w:szCs w:val="32"/>
        </w:rPr>
      </w:pPr>
      <w:r w:rsidRPr="009D0F56">
        <w:rPr>
          <w:rFonts w:ascii="仿宋_GB2312"/>
          <w:szCs w:val="32"/>
        </w:rPr>
        <w:t xml:space="preserve">1.4.3  </w:t>
      </w:r>
      <w:r w:rsidRPr="009D0F56">
        <w:rPr>
          <w:rFonts w:ascii="仿宋_GB2312" w:hint="eastAsia"/>
          <w:szCs w:val="32"/>
        </w:rPr>
        <w:t>平战结合，强化准备。各级政府、各部门高度重视并充分做好人员、技术、经费、物资、设备等应急储备和信息化建设投入，提高平战快速转换能力，加强队伍建设、管理与维护，做到随时备战、随时能战。</w:t>
      </w:r>
    </w:p>
    <w:p w:rsidR="00634EA3" w:rsidRPr="009D0F56" w:rsidRDefault="00634EA3" w:rsidP="009D0F56">
      <w:pPr>
        <w:spacing w:line="580" w:lineRule="exact"/>
        <w:ind w:firstLineChars="200" w:firstLine="632"/>
        <w:rPr>
          <w:rFonts w:ascii="仿宋_GB2312"/>
          <w:szCs w:val="32"/>
        </w:rPr>
      </w:pPr>
      <w:r w:rsidRPr="009D0F56">
        <w:rPr>
          <w:rFonts w:ascii="仿宋_GB2312"/>
          <w:szCs w:val="32"/>
        </w:rPr>
        <w:t xml:space="preserve">1.4.4  </w:t>
      </w:r>
      <w:r w:rsidRPr="009D0F56">
        <w:rPr>
          <w:rFonts w:ascii="仿宋_GB2312" w:hint="eastAsia"/>
          <w:szCs w:val="32"/>
        </w:rPr>
        <w:t>群防群控，社会参与。加强健康教育和宣传引导，提升公众自我防控意识和能力。积极整合协调社会力量、社会组织和志愿者队伍等，共同参与防控。</w:t>
      </w:r>
    </w:p>
    <w:p w:rsidR="00634EA3" w:rsidRPr="009D0F56" w:rsidRDefault="00634EA3" w:rsidP="009D0F56">
      <w:pPr>
        <w:spacing w:line="580" w:lineRule="exact"/>
        <w:ind w:firstLineChars="200" w:firstLine="632"/>
        <w:rPr>
          <w:rFonts w:ascii="黑体" w:eastAsia="黑体" w:hAnsi="黑体"/>
          <w:szCs w:val="32"/>
        </w:rPr>
      </w:pPr>
      <w:r w:rsidRPr="009D0F56">
        <w:rPr>
          <w:rFonts w:ascii="黑体" w:eastAsia="黑体" w:hAnsi="黑体"/>
          <w:szCs w:val="32"/>
        </w:rPr>
        <w:t xml:space="preserve">2  </w:t>
      </w:r>
      <w:r w:rsidRPr="009D0F56">
        <w:rPr>
          <w:rFonts w:ascii="黑体" w:eastAsia="黑体" w:hAnsi="黑体" w:hint="eastAsia"/>
          <w:szCs w:val="32"/>
        </w:rPr>
        <w:t>事件分级</w:t>
      </w:r>
    </w:p>
    <w:p w:rsidR="00634EA3" w:rsidRPr="009D0F56" w:rsidRDefault="00634EA3" w:rsidP="009D0F56">
      <w:pPr>
        <w:spacing w:line="580" w:lineRule="exact"/>
        <w:ind w:firstLineChars="200" w:firstLine="632"/>
        <w:rPr>
          <w:rFonts w:ascii="仿宋_GB2312"/>
          <w:szCs w:val="32"/>
        </w:rPr>
      </w:pPr>
      <w:r w:rsidRPr="009D0F56">
        <w:rPr>
          <w:rFonts w:ascii="仿宋_GB2312" w:hint="eastAsia"/>
          <w:szCs w:val="32"/>
        </w:rPr>
        <w:t>根据事件的性质、危害程度、涉及范围，结合事件发生背景、本地防控能力、专家评估等，将事件划分为一般（Ⅳ级）、较大（Ⅲ级）、重大（Ⅱ级）和特别重大（Ⅰ级）四个等级。县政府和县卫生健康主管部门结合我县事件实际情况和应对能力，对事件的分级标准适时进行补充、调整和认定。</w:t>
      </w:r>
    </w:p>
    <w:p w:rsidR="00634EA3" w:rsidRPr="009D0F56" w:rsidRDefault="00634EA3" w:rsidP="009D0F56">
      <w:pPr>
        <w:spacing w:line="580" w:lineRule="exact"/>
        <w:ind w:firstLineChars="200" w:firstLine="632"/>
        <w:rPr>
          <w:rFonts w:ascii="楷体_GB2312" w:eastAsia="楷体_GB2312"/>
          <w:szCs w:val="32"/>
        </w:rPr>
      </w:pPr>
      <w:r w:rsidRPr="009D0F56">
        <w:rPr>
          <w:rFonts w:ascii="楷体_GB2312" w:eastAsia="楷体_GB2312"/>
          <w:szCs w:val="32"/>
        </w:rPr>
        <w:t xml:space="preserve">2.1  </w:t>
      </w:r>
      <w:r w:rsidRPr="009D0F56">
        <w:rPr>
          <w:rFonts w:ascii="楷体_GB2312" w:eastAsia="楷体_GB2312" w:hAnsi="楷体_GB2312" w:hint="eastAsia"/>
          <w:szCs w:val="32"/>
        </w:rPr>
        <w:t>一般事件</w:t>
      </w:r>
    </w:p>
    <w:p w:rsidR="00634EA3" w:rsidRPr="009D0F56" w:rsidRDefault="00634EA3" w:rsidP="009D0F56">
      <w:pPr>
        <w:spacing w:line="580" w:lineRule="exact"/>
        <w:ind w:firstLineChars="200" w:firstLine="632"/>
        <w:rPr>
          <w:rFonts w:ascii="仿宋_GB2312"/>
          <w:szCs w:val="32"/>
        </w:rPr>
      </w:pPr>
      <w:r w:rsidRPr="009D0F56">
        <w:rPr>
          <w:rFonts w:ascii="仿宋_GB2312" w:hint="eastAsia"/>
          <w:szCs w:val="32"/>
        </w:rPr>
        <w:t>有</w:t>
      </w:r>
      <w:r w:rsidRPr="009D0F56">
        <w:rPr>
          <w:rFonts w:ascii="仿宋_GB2312" w:hAnsi="仿宋_GB2312" w:hint="eastAsia"/>
          <w:szCs w:val="32"/>
        </w:rPr>
        <w:t>下列情形之一的，可确定为一般事件：</w:t>
      </w:r>
    </w:p>
    <w:p w:rsidR="00634EA3" w:rsidRPr="009D0F56" w:rsidRDefault="00634EA3" w:rsidP="009D0F56">
      <w:pPr>
        <w:spacing w:line="580" w:lineRule="exact"/>
        <w:ind w:firstLineChars="200" w:firstLine="632"/>
        <w:rPr>
          <w:rFonts w:ascii="仿宋_GB2312"/>
          <w:szCs w:val="32"/>
        </w:rPr>
      </w:pPr>
      <w:r w:rsidRPr="009D0F56">
        <w:rPr>
          <w:rFonts w:ascii="仿宋_GB2312" w:hint="eastAsia"/>
          <w:szCs w:val="32"/>
        </w:rPr>
        <w:t>（</w:t>
      </w:r>
      <w:r w:rsidRPr="009D0F56">
        <w:rPr>
          <w:rFonts w:ascii="仿宋_GB2312"/>
          <w:szCs w:val="32"/>
        </w:rPr>
        <w:t>1</w:t>
      </w:r>
      <w:r w:rsidRPr="009D0F56">
        <w:rPr>
          <w:rFonts w:ascii="仿宋_GB2312" w:hint="eastAsia"/>
          <w:szCs w:val="32"/>
        </w:rPr>
        <w:t>）我县出现中东呼吸综合征输入性病例。</w:t>
      </w:r>
    </w:p>
    <w:p w:rsidR="00634EA3" w:rsidRPr="009D0F56" w:rsidRDefault="00634EA3" w:rsidP="009D0F56">
      <w:pPr>
        <w:spacing w:line="580" w:lineRule="exact"/>
        <w:ind w:firstLineChars="200" w:firstLine="632"/>
        <w:rPr>
          <w:rFonts w:ascii="仿宋_GB2312"/>
          <w:szCs w:val="32"/>
        </w:rPr>
      </w:pPr>
      <w:r w:rsidRPr="009D0F56">
        <w:rPr>
          <w:rFonts w:ascii="仿宋_GB2312" w:hint="eastAsia"/>
          <w:szCs w:val="32"/>
        </w:rPr>
        <w:t>（</w:t>
      </w:r>
      <w:r w:rsidRPr="009D0F56">
        <w:rPr>
          <w:rFonts w:ascii="仿宋_GB2312"/>
          <w:szCs w:val="32"/>
        </w:rPr>
        <w:t>2</w:t>
      </w:r>
      <w:r w:rsidRPr="009D0F56">
        <w:rPr>
          <w:rFonts w:ascii="仿宋_GB2312" w:hint="eastAsia"/>
          <w:szCs w:val="32"/>
        </w:rPr>
        <w:t>）我县发生人感染禽流感病例。</w:t>
      </w:r>
    </w:p>
    <w:p w:rsidR="00634EA3" w:rsidRPr="009D0F56" w:rsidRDefault="00634EA3" w:rsidP="009D0F56">
      <w:pPr>
        <w:spacing w:line="580" w:lineRule="exact"/>
        <w:ind w:firstLineChars="200" w:firstLine="632"/>
        <w:rPr>
          <w:rFonts w:ascii="仿宋_GB2312"/>
          <w:szCs w:val="32"/>
        </w:rPr>
      </w:pPr>
      <w:r w:rsidRPr="009D0F56">
        <w:rPr>
          <w:rFonts w:ascii="仿宋_GB2312" w:hint="eastAsia"/>
          <w:szCs w:val="32"/>
        </w:rPr>
        <w:t>（</w:t>
      </w:r>
      <w:r w:rsidRPr="009D0F56">
        <w:rPr>
          <w:rFonts w:ascii="仿宋_GB2312"/>
          <w:szCs w:val="32"/>
        </w:rPr>
        <w:t>3</w:t>
      </w:r>
      <w:r w:rsidRPr="009D0F56">
        <w:rPr>
          <w:rFonts w:ascii="仿宋_GB2312" w:hint="eastAsia"/>
          <w:szCs w:val="32"/>
        </w:rPr>
        <w:t>）我县在进口货物相关外包装或环境中检出新冠病毒核酸阳性。</w:t>
      </w:r>
    </w:p>
    <w:p w:rsidR="00634EA3" w:rsidRPr="009D0F56" w:rsidRDefault="00634EA3" w:rsidP="009D0F56">
      <w:pPr>
        <w:spacing w:line="580" w:lineRule="exact"/>
        <w:ind w:firstLineChars="200" w:firstLine="632"/>
        <w:rPr>
          <w:rFonts w:ascii="仿宋_GB2312"/>
          <w:szCs w:val="32"/>
        </w:rPr>
      </w:pPr>
      <w:r w:rsidRPr="009D0F56">
        <w:rPr>
          <w:rFonts w:ascii="仿宋_GB2312" w:hint="eastAsia"/>
          <w:szCs w:val="32"/>
        </w:rPr>
        <w:t>（</w:t>
      </w:r>
      <w:r w:rsidRPr="009D0F56">
        <w:rPr>
          <w:rFonts w:ascii="仿宋_GB2312"/>
          <w:szCs w:val="32"/>
        </w:rPr>
        <w:t>4</w:t>
      </w:r>
      <w:r w:rsidRPr="009D0F56">
        <w:rPr>
          <w:rFonts w:ascii="仿宋_GB2312" w:hint="eastAsia"/>
          <w:szCs w:val="32"/>
        </w:rPr>
        <w:t>）流感哨点监测每周流感样病例百分比（</w:t>
      </w:r>
      <w:r w:rsidRPr="009D0F56">
        <w:rPr>
          <w:rFonts w:ascii="仿宋_GB2312"/>
          <w:szCs w:val="32"/>
        </w:rPr>
        <w:t>ILI%</w:t>
      </w:r>
      <w:r w:rsidRPr="009D0F56">
        <w:rPr>
          <w:rFonts w:ascii="仿宋_GB2312" w:hint="eastAsia"/>
          <w:szCs w:val="32"/>
        </w:rPr>
        <w:t>）超过基线水平</w:t>
      </w:r>
      <w:r w:rsidRPr="009D0F56">
        <w:rPr>
          <w:rFonts w:ascii="仿宋_GB2312"/>
          <w:szCs w:val="32"/>
        </w:rPr>
        <w:t>2</w:t>
      </w:r>
      <w:r w:rsidRPr="009D0F56">
        <w:rPr>
          <w:rFonts w:ascii="仿宋_GB2312" w:hint="eastAsia"/>
          <w:szCs w:val="32"/>
        </w:rPr>
        <w:t>个百分点，且每周流感样病例标本阳性检出率超过基线水平</w:t>
      </w:r>
      <w:r w:rsidRPr="009D0F56">
        <w:rPr>
          <w:rFonts w:ascii="仿宋_GB2312"/>
          <w:szCs w:val="32"/>
        </w:rPr>
        <w:t>10</w:t>
      </w:r>
      <w:r w:rsidRPr="009D0F56">
        <w:rPr>
          <w:rFonts w:ascii="仿宋_GB2312" w:hint="eastAsia"/>
          <w:szCs w:val="32"/>
        </w:rPr>
        <w:t>个百分点。（注：基线水平根据监测结果，由县疾病预防控制中心每年动态调整）</w:t>
      </w:r>
    </w:p>
    <w:p w:rsidR="00634EA3" w:rsidRPr="009D0F56" w:rsidRDefault="00634EA3" w:rsidP="009D0F56">
      <w:pPr>
        <w:spacing w:line="580" w:lineRule="exact"/>
        <w:ind w:firstLineChars="200" w:firstLine="632"/>
        <w:rPr>
          <w:rFonts w:ascii="仿宋_GB2312"/>
          <w:szCs w:val="32"/>
        </w:rPr>
      </w:pPr>
      <w:r w:rsidRPr="009D0F56">
        <w:rPr>
          <w:rFonts w:ascii="仿宋_GB2312" w:hint="eastAsia"/>
          <w:szCs w:val="32"/>
        </w:rPr>
        <w:t>（</w:t>
      </w:r>
      <w:r w:rsidRPr="009D0F56">
        <w:rPr>
          <w:rFonts w:ascii="仿宋_GB2312"/>
          <w:szCs w:val="32"/>
        </w:rPr>
        <w:t>5</w:t>
      </w:r>
      <w:r w:rsidRPr="009D0F56">
        <w:rPr>
          <w:rFonts w:ascii="仿宋_GB2312" w:hint="eastAsia"/>
          <w:szCs w:val="32"/>
        </w:rPr>
        <w:t>）境外或国内其他区县出现新型流感病例。</w:t>
      </w:r>
    </w:p>
    <w:p w:rsidR="00634EA3" w:rsidRPr="009D0F56" w:rsidRDefault="00634EA3" w:rsidP="009D0F56">
      <w:pPr>
        <w:spacing w:line="580" w:lineRule="exact"/>
        <w:ind w:firstLineChars="200" w:firstLine="632"/>
        <w:rPr>
          <w:rFonts w:ascii="仿宋_GB2312"/>
          <w:szCs w:val="32"/>
        </w:rPr>
      </w:pPr>
      <w:r w:rsidRPr="009D0F56">
        <w:rPr>
          <w:rFonts w:ascii="仿宋_GB2312" w:hint="eastAsia"/>
          <w:szCs w:val="32"/>
        </w:rPr>
        <w:t>（</w:t>
      </w:r>
      <w:r w:rsidRPr="009D0F56">
        <w:rPr>
          <w:rFonts w:ascii="仿宋_GB2312"/>
          <w:szCs w:val="32"/>
        </w:rPr>
        <w:t>6</w:t>
      </w:r>
      <w:r w:rsidRPr="009D0F56">
        <w:rPr>
          <w:rFonts w:ascii="仿宋_GB2312" w:hint="eastAsia"/>
          <w:szCs w:val="32"/>
        </w:rPr>
        <w:t>）我县出现可能为新病原引起的不明原因肺炎聚集性疫情。</w:t>
      </w:r>
    </w:p>
    <w:p w:rsidR="00634EA3" w:rsidRPr="009D0F56" w:rsidRDefault="00634EA3" w:rsidP="009D0F56">
      <w:pPr>
        <w:spacing w:line="580" w:lineRule="exact"/>
        <w:ind w:firstLineChars="200" w:firstLine="632"/>
        <w:rPr>
          <w:rFonts w:ascii="仿宋_GB2312"/>
          <w:szCs w:val="32"/>
        </w:rPr>
      </w:pPr>
      <w:r w:rsidRPr="009D0F56">
        <w:rPr>
          <w:rFonts w:ascii="仿宋_GB2312" w:hint="eastAsia"/>
          <w:szCs w:val="32"/>
        </w:rPr>
        <w:t>（</w:t>
      </w:r>
      <w:r w:rsidRPr="009D0F56">
        <w:rPr>
          <w:rFonts w:ascii="仿宋_GB2312"/>
          <w:szCs w:val="32"/>
        </w:rPr>
        <w:t>7</w:t>
      </w:r>
      <w:r w:rsidRPr="009D0F56">
        <w:rPr>
          <w:rFonts w:ascii="仿宋_GB2312" w:hint="eastAsia"/>
          <w:szCs w:val="32"/>
        </w:rPr>
        <w:t>）急性呼吸道传染病短期内大量发病，可能超过发病所在乡镇（街道）医疗救治和防控能力。</w:t>
      </w:r>
    </w:p>
    <w:p w:rsidR="00634EA3" w:rsidRPr="009D0F56" w:rsidRDefault="00634EA3" w:rsidP="009D0F56">
      <w:pPr>
        <w:spacing w:line="580" w:lineRule="exact"/>
        <w:ind w:firstLineChars="200" w:firstLine="632"/>
        <w:rPr>
          <w:rFonts w:ascii="仿宋_GB2312"/>
          <w:szCs w:val="32"/>
        </w:rPr>
      </w:pPr>
      <w:r w:rsidRPr="009D0F56">
        <w:rPr>
          <w:rFonts w:ascii="仿宋_GB2312" w:hint="eastAsia"/>
          <w:szCs w:val="32"/>
        </w:rPr>
        <w:t>（</w:t>
      </w:r>
      <w:r w:rsidRPr="009D0F56">
        <w:rPr>
          <w:rFonts w:ascii="仿宋_GB2312"/>
          <w:szCs w:val="32"/>
        </w:rPr>
        <w:t>8</w:t>
      </w:r>
      <w:r w:rsidRPr="009D0F56">
        <w:rPr>
          <w:rFonts w:ascii="仿宋_GB2312" w:hint="eastAsia"/>
          <w:szCs w:val="32"/>
        </w:rPr>
        <w:t>）县</w:t>
      </w:r>
      <w:r w:rsidRPr="009D0F56">
        <w:rPr>
          <w:rFonts w:ascii="仿宋_GB2312" w:hint="eastAsia"/>
          <w:szCs w:val="32"/>
          <w:lang w:val="en-GB"/>
        </w:rPr>
        <w:t>卫生健康主管部门认定的其他一般急性呼吸道传染病</w:t>
      </w:r>
      <w:r w:rsidRPr="009D0F56">
        <w:rPr>
          <w:rFonts w:ascii="仿宋_GB2312" w:hint="eastAsia"/>
          <w:szCs w:val="32"/>
        </w:rPr>
        <w:t>事件。</w:t>
      </w:r>
    </w:p>
    <w:p w:rsidR="00634EA3" w:rsidRPr="009D0F56" w:rsidRDefault="00634EA3" w:rsidP="009D0F56">
      <w:pPr>
        <w:spacing w:line="580" w:lineRule="exact"/>
        <w:ind w:firstLineChars="200" w:firstLine="632"/>
        <w:rPr>
          <w:rFonts w:ascii="楷体_GB2312" w:eastAsia="楷体_GB2312"/>
          <w:szCs w:val="32"/>
        </w:rPr>
      </w:pPr>
      <w:r w:rsidRPr="009D0F56">
        <w:rPr>
          <w:rFonts w:ascii="楷体_GB2312" w:eastAsia="楷体_GB2312"/>
          <w:szCs w:val="32"/>
        </w:rPr>
        <w:t xml:space="preserve">2.2  </w:t>
      </w:r>
      <w:r w:rsidRPr="009D0F56">
        <w:rPr>
          <w:rFonts w:ascii="楷体_GB2312" w:eastAsia="楷体_GB2312" w:hint="eastAsia"/>
          <w:szCs w:val="32"/>
        </w:rPr>
        <w:t>较大事件</w:t>
      </w:r>
    </w:p>
    <w:p w:rsidR="00634EA3" w:rsidRPr="009D0F56" w:rsidRDefault="00634EA3" w:rsidP="009D0F56">
      <w:pPr>
        <w:spacing w:line="580" w:lineRule="exact"/>
        <w:ind w:firstLineChars="200" w:firstLine="632"/>
        <w:rPr>
          <w:rFonts w:ascii="仿宋_GB2312"/>
          <w:szCs w:val="32"/>
        </w:rPr>
      </w:pPr>
      <w:r w:rsidRPr="009D0F56">
        <w:rPr>
          <w:rFonts w:ascii="仿宋_GB2312" w:hAnsi="仿宋_GB2312" w:hint="eastAsia"/>
          <w:szCs w:val="32"/>
        </w:rPr>
        <w:t>有下列情形之一的，可确定为较大事件：</w:t>
      </w:r>
    </w:p>
    <w:p w:rsidR="00634EA3" w:rsidRPr="009D0F56" w:rsidRDefault="00634EA3" w:rsidP="009D0F56">
      <w:pPr>
        <w:pStyle w:val="NormalIndent1"/>
        <w:spacing w:line="580" w:lineRule="exact"/>
        <w:ind w:firstLine="632"/>
        <w:rPr>
          <w:rFonts w:ascii="仿宋_GB2312" w:eastAsia="仿宋_GB2312" w:hAnsi="Times New Roman"/>
          <w:sz w:val="32"/>
          <w:szCs w:val="32"/>
        </w:rPr>
      </w:pPr>
      <w:r w:rsidRPr="009D0F56">
        <w:rPr>
          <w:rFonts w:ascii="仿宋_GB2312" w:eastAsia="仿宋_GB2312" w:hAnsi="Times New Roman" w:hint="eastAsia"/>
          <w:sz w:val="32"/>
          <w:szCs w:val="32"/>
        </w:rPr>
        <w:t>（</w:t>
      </w:r>
      <w:r w:rsidRPr="009D0F56">
        <w:rPr>
          <w:rFonts w:ascii="仿宋_GB2312" w:eastAsia="仿宋_GB2312" w:hAnsi="Times New Roman"/>
          <w:sz w:val="32"/>
          <w:szCs w:val="32"/>
        </w:rPr>
        <w:t>1</w:t>
      </w:r>
      <w:r w:rsidRPr="009D0F56">
        <w:rPr>
          <w:rFonts w:ascii="仿宋_GB2312" w:eastAsia="仿宋_GB2312" w:hAnsi="Times New Roman" w:hint="eastAsia"/>
          <w:sz w:val="32"/>
          <w:szCs w:val="32"/>
        </w:rPr>
        <w:t>）境外或国内其他县区出现新冠肺炎持续性社区传播，或我县出现本地病例。</w:t>
      </w:r>
    </w:p>
    <w:p w:rsidR="00634EA3" w:rsidRPr="009D0F56" w:rsidRDefault="00634EA3" w:rsidP="009D0F56">
      <w:pPr>
        <w:pStyle w:val="NormalIndent1"/>
        <w:spacing w:line="580" w:lineRule="exact"/>
        <w:ind w:firstLine="632"/>
        <w:rPr>
          <w:rFonts w:ascii="仿宋_GB2312" w:eastAsia="仿宋_GB2312" w:hAnsi="Times New Roman"/>
          <w:sz w:val="32"/>
          <w:szCs w:val="32"/>
        </w:rPr>
      </w:pPr>
      <w:r w:rsidRPr="009D0F56">
        <w:rPr>
          <w:rFonts w:ascii="仿宋_GB2312" w:eastAsia="仿宋_GB2312" w:hAnsi="Times New Roman" w:hint="eastAsia"/>
          <w:sz w:val="32"/>
          <w:szCs w:val="32"/>
        </w:rPr>
        <w:t>（</w:t>
      </w:r>
      <w:r w:rsidRPr="009D0F56">
        <w:rPr>
          <w:rFonts w:ascii="仿宋_GB2312" w:eastAsia="仿宋_GB2312" w:hAnsi="Times New Roman"/>
          <w:sz w:val="32"/>
          <w:szCs w:val="32"/>
        </w:rPr>
        <w:t>2</w:t>
      </w:r>
      <w:r w:rsidRPr="009D0F56">
        <w:rPr>
          <w:rFonts w:ascii="仿宋_GB2312" w:eastAsia="仿宋_GB2312" w:hAnsi="Times New Roman" w:hint="eastAsia"/>
          <w:sz w:val="32"/>
          <w:szCs w:val="32"/>
        </w:rPr>
        <w:t>）我县出现中东呼吸综合征本地病例。</w:t>
      </w:r>
    </w:p>
    <w:p w:rsidR="00634EA3" w:rsidRPr="009D0F56" w:rsidRDefault="00634EA3" w:rsidP="009D0F56">
      <w:pPr>
        <w:pStyle w:val="NormalIndent1"/>
        <w:spacing w:line="580" w:lineRule="exact"/>
        <w:ind w:firstLine="632"/>
        <w:rPr>
          <w:rFonts w:ascii="仿宋_GB2312" w:eastAsia="仿宋_GB2312" w:hAnsi="Times New Roman"/>
          <w:sz w:val="32"/>
          <w:szCs w:val="32"/>
        </w:rPr>
      </w:pPr>
      <w:r w:rsidRPr="009D0F56">
        <w:rPr>
          <w:rFonts w:ascii="仿宋_GB2312" w:eastAsia="仿宋_GB2312" w:hAnsi="Times New Roman" w:hint="eastAsia"/>
          <w:sz w:val="32"/>
          <w:szCs w:val="32"/>
        </w:rPr>
        <w:t>（</w:t>
      </w:r>
      <w:r w:rsidRPr="009D0F56">
        <w:rPr>
          <w:rFonts w:ascii="仿宋_GB2312" w:eastAsia="仿宋_GB2312" w:hAnsi="Times New Roman"/>
          <w:sz w:val="32"/>
          <w:szCs w:val="32"/>
        </w:rPr>
        <w:t>3</w:t>
      </w:r>
      <w:r w:rsidRPr="009D0F56">
        <w:rPr>
          <w:rFonts w:ascii="仿宋_GB2312" w:eastAsia="仿宋_GB2312" w:hAnsi="Times New Roman" w:hint="eastAsia"/>
          <w:sz w:val="32"/>
          <w:szCs w:val="32"/>
        </w:rPr>
        <w:t>）我县</w:t>
      </w:r>
      <w:r w:rsidRPr="009D0F56">
        <w:rPr>
          <w:rFonts w:ascii="仿宋_GB2312" w:eastAsia="仿宋_GB2312" w:hAnsi="Times New Roman"/>
          <w:sz w:val="32"/>
          <w:szCs w:val="32"/>
        </w:rPr>
        <w:t>2</w:t>
      </w:r>
      <w:r w:rsidRPr="009D0F56">
        <w:rPr>
          <w:rFonts w:ascii="仿宋_GB2312" w:eastAsia="仿宋_GB2312" w:hAnsi="Times New Roman" w:hint="eastAsia"/>
          <w:sz w:val="32"/>
          <w:szCs w:val="32"/>
        </w:rPr>
        <w:t>周内发生</w:t>
      </w:r>
      <w:r w:rsidRPr="009D0F56">
        <w:rPr>
          <w:rFonts w:ascii="仿宋_GB2312" w:eastAsia="仿宋_GB2312" w:hAnsi="Times New Roman"/>
          <w:sz w:val="32"/>
          <w:szCs w:val="32"/>
        </w:rPr>
        <w:t>2</w:t>
      </w:r>
      <w:r w:rsidRPr="009D0F56">
        <w:rPr>
          <w:rFonts w:ascii="仿宋_GB2312" w:eastAsia="仿宋_GB2312" w:hAnsi="Times New Roman" w:hint="eastAsia"/>
          <w:sz w:val="32"/>
          <w:szCs w:val="32"/>
        </w:rPr>
        <w:t>起以上人感染禽流感聚集性疫情。</w:t>
      </w:r>
    </w:p>
    <w:p w:rsidR="00634EA3" w:rsidRPr="009D0F56" w:rsidRDefault="00634EA3" w:rsidP="009D0F56">
      <w:pPr>
        <w:pStyle w:val="NormalIndent1"/>
        <w:spacing w:line="580" w:lineRule="exact"/>
        <w:ind w:firstLine="632"/>
        <w:rPr>
          <w:rFonts w:ascii="仿宋_GB2312" w:eastAsia="仿宋_GB2312" w:hAnsi="Times New Roman"/>
          <w:sz w:val="32"/>
          <w:szCs w:val="32"/>
        </w:rPr>
      </w:pPr>
      <w:r w:rsidRPr="009D0F56">
        <w:rPr>
          <w:rFonts w:ascii="仿宋_GB2312" w:eastAsia="仿宋_GB2312" w:hAnsi="Times New Roman" w:hint="eastAsia"/>
          <w:sz w:val="32"/>
          <w:szCs w:val="32"/>
        </w:rPr>
        <w:t>（</w:t>
      </w:r>
      <w:r w:rsidRPr="009D0F56">
        <w:rPr>
          <w:rFonts w:ascii="仿宋_GB2312" w:eastAsia="仿宋_GB2312" w:hAnsi="Times New Roman"/>
          <w:sz w:val="32"/>
          <w:szCs w:val="32"/>
        </w:rPr>
        <w:t>4</w:t>
      </w:r>
      <w:r w:rsidRPr="009D0F56">
        <w:rPr>
          <w:rFonts w:ascii="仿宋_GB2312" w:eastAsia="仿宋_GB2312" w:hAnsi="Times New Roman" w:hint="eastAsia"/>
          <w:sz w:val="32"/>
          <w:szCs w:val="32"/>
        </w:rPr>
        <w:t>）流感哨点监测每周流感样病例百分比（</w:t>
      </w:r>
      <w:r w:rsidRPr="009D0F56">
        <w:rPr>
          <w:rFonts w:ascii="仿宋_GB2312" w:eastAsia="仿宋_GB2312" w:hAnsi="Times New Roman"/>
          <w:sz w:val="32"/>
          <w:szCs w:val="32"/>
        </w:rPr>
        <w:t>ILI%</w:t>
      </w:r>
      <w:r w:rsidRPr="009D0F56">
        <w:rPr>
          <w:rFonts w:ascii="仿宋_GB2312" w:eastAsia="仿宋_GB2312" w:hAnsi="Times New Roman" w:hint="eastAsia"/>
          <w:sz w:val="32"/>
          <w:szCs w:val="32"/>
        </w:rPr>
        <w:t>）超过基线水平</w:t>
      </w:r>
      <w:r w:rsidRPr="009D0F56">
        <w:rPr>
          <w:rFonts w:ascii="仿宋_GB2312" w:eastAsia="仿宋_GB2312" w:hAnsi="Times New Roman"/>
          <w:sz w:val="32"/>
          <w:szCs w:val="32"/>
        </w:rPr>
        <w:t>4</w:t>
      </w:r>
      <w:r w:rsidRPr="009D0F56">
        <w:rPr>
          <w:rFonts w:ascii="仿宋_GB2312" w:eastAsia="仿宋_GB2312" w:hAnsi="Times New Roman" w:hint="eastAsia"/>
          <w:sz w:val="32"/>
          <w:szCs w:val="32"/>
        </w:rPr>
        <w:t>个百分点，且每周流感样病例标本阳性检出率超过基线水平</w:t>
      </w:r>
      <w:r w:rsidRPr="009D0F56">
        <w:rPr>
          <w:rFonts w:ascii="仿宋_GB2312" w:eastAsia="仿宋_GB2312" w:hAnsi="Times New Roman"/>
          <w:sz w:val="32"/>
          <w:szCs w:val="32"/>
        </w:rPr>
        <w:t>20</w:t>
      </w:r>
      <w:r w:rsidRPr="009D0F56">
        <w:rPr>
          <w:rFonts w:ascii="仿宋_GB2312" w:eastAsia="仿宋_GB2312" w:hAnsi="Times New Roman" w:hint="eastAsia"/>
          <w:sz w:val="32"/>
          <w:szCs w:val="32"/>
        </w:rPr>
        <w:t>个百分点。</w:t>
      </w:r>
      <w:r w:rsidRPr="009D0F56">
        <w:rPr>
          <w:rFonts w:ascii="仿宋_GB2312" w:eastAsia="仿宋_GB2312" w:hAnsi="Times New Roman"/>
          <w:sz w:val="32"/>
          <w:szCs w:val="32"/>
        </w:rPr>
        <w:t xml:space="preserve"> </w:t>
      </w:r>
    </w:p>
    <w:p w:rsidR="00634EA3" w:rsidRPr="009D0F56" w:rsidRDefault="00634EA3" w:rsidP="009D0F56">
      <w:pPr>
        <w:pStyle w:val="NormalIndent1"/>
        <w:spacing w:line="580" w:lineRule="exact"/>
        <w:ind w:firstLine="632"/>
        <w:rPr>
          <w:rFonts w:ascii="仿宋_GB2312" w:eastAsia="仿宋_GB2312" w:hAnsi="Times New Roman"/>
          <w:sz w:val="32"/>
          <w:szCs w:val="32"/>
        </w:rPr>
      </w:pPr>
      <w:r w:rsidRPr="009D0F56">
        <w:rPr>
          <w:rFonts w:ascii="仿宋_GB2312" w:eastAsia="仿宋_GB2312" w:hAnsi="Times New Roman" w:hint="eastAsia"/>
          <w:sz w:val="32"/>
          <w:szCs w:val="32"/>
        </w:rPr>
        <w:t>（</w:t>
      </w:r>
      <w:r w:rsidRPr="009D0F56">
        <w:rPr>
          <w:rFonts w:ascii="仿宋_GB2312" w:eastAsia="仿宋_GB2312" w:hAnsi="Times New Roman"/>
          <w:sz w:val="32"/>
          <w:szCs w:val="32"/>
        </w:rPr>
        <w:t>5</w:t>
      </w:r>
      <w:r w:rsidRPr="009D0F56">
        <w:rPr>
          <w:rFonts w:ascii="仿宋_GB2312" w:eastAsia="仿宋_GB2312" w:hAnsi="Times New Roman" w:hint="eastAsia"/>
          <w:sz w:val="32"/>
          <w:szCs w:val="32"/>
        </w:rPr>
        <w:t>）我县出现新型流感疫情。</w:t>
      </w:r>
    </w:p>
    <w:p w:rsidR="00634EA3" w:rsidRPr="009D0F56" w:rsidRDefault="00634EA3" w:rsidP="009D0F56">
      <w:pPr>
        <w:pStyle w:val="NormalIndent1"/>
        <w:spacing w:line="580" w:lineRule="exact"/>
        <w:ind w:firstLine="632"/>
        <w:rPr>
          <w:rFonts w:ascii="仿宋_GB2312" w:eastAsia="仿宋_GB2312" w:hAnsi="Times New Roman"/>
          <w:sz w:val="32"/>
          <w:szCs w:val="32"/>
        </w:rPr>
      </w:pPr>
      <w:r w:rsidRPr="009D0F56">
        <w:rPr>
          <w:rFonts w:ascii="仿宋_GB2312" w:eastAsia="仿宋_GB2312" w:hAnsi="Times New Roman" w:hint="eastAsia"/>
          <w:sz w:val="32"/>
          <w:szCs w:val="32"/>
        </w:rPr>
        <w:t>（</w:t>
      </w:r>
      <w:r w:rsidRPr="009D0F56">
        <w:rPr>
          <w:rFonts w:ascii="仿宋_GB2312" w:eastAsia="仿宋_GB2312" w:hAnsi="Times New Roman"/>
          <w:sz w:val="32"/>
          <w:szCs w:val="32"/>
        </w:rPr>
        <w:t>6</w:t>
      </w:r>
      <w:r w:rsidRPr="009D0F56">
        <w:rPr>
          <w:rFonts w:ascii="仿宋_GB2312" w:eastAsia="仿宋_GB2312" w:hAnsi="Times New Roman" w:hint="eastAsia"/>
          <w:sz w:val="32"/>
          <w:szCs w:val="32"/>
        </w:rPr>
        <w:t>）我县出现可能为新病原引起的不明原因肺炎聚集性疫情，且出现多点扩散、病例死亡、社区传播、院内感染等情况之一者。</w:t>
      </w:r>
    </w:p>
    <w:p w:rsidR="00634EA3" w:rsidRPr="009D0F56" w:rsidRDefault="00634EA3" w:rsidP="009D0F56">
      <w:pPr>
        <w:pStyle w:val="NormalIndent1"/>
        <w:spacing w:line="580" w:lineRule="exact"/>
        <w:ind w:firstLine="632"/>
        <w:rPr>
          <w:rFonts w:ascii="仿宋_GB2312" w:eastAsia="仿宋_GB2312" w:hAnsi="Times New Roman"/>
          <w:sz w:val="32"/>
          <w:szCs w:val="32"/>
        </w:rPr>
      </w:pPr>
      <w:r w:rsidRPr="009D0F56">
        <w:rPr>
          <w:rFonts w:ascii="仿宋_GB2312" w:eastAsia="仿宋_GB2312" w:hAnsi="Times New Roman" w:hint="eastAsia"/>
          <w:sz w:val="32"/>
          <w:szCs w:val="32"/>
        </w:rPr>
        <w:t>（</w:t>
      </w:r>
      <w:r w:rsidRPr="009D0F56">
        <w:rPr>
          <w:rFonts w:ascii="仿宋_GB2312" w:eastAsia="仿宋_GB2312" w:hAnsi="Times New Roman"/>
          <w:sz w:val="32"/>
          <w:szCs w:val="32"/>
        </w:rPr>
        <w:t>7</w:t>
      </w:r>
      <w:r w:rsidRPr="009D0F56">
        <w:rPr>
          <w:rFonts w:ascii="仿宋_GB2312" w:eastAsia="仿宋_GB2312" w:hAnsi="Times New Roman" w:hint="eastAsia"/>
          <w:sz w:val="32"/>
          <w:szCs w:val="32"/>
        </w:rPr>
        <w:t>）我县发生肺鼠疫、肺炭疽输入性病例。</w:t>
      </w:r>
    </w:p>
    <w:p w:rsidR="00634EA3" w:rsidRPr="009D0F56" w:rsidRDefault="00634EA3" w:rsidP="009D0F56">
      <w:pPr>
        <w:pStyle w:val="NormalIndent1"/>
        <w:spacing w:line="580" w:lineRule="exact"/>
        <w:ind w:firstLine="632"/>
        <w:rPr>
          <w:rFonts w:ascii="仿宋_GB2312" w:eastAsia="仿宋_GB2312" w:hAnsi="Times New Roman"/>
          <w:sz w:val="32"/>
          <w:szCs w:val="32"/>
        </w:rPr>
      </w:pPr>
      <w:r w:rsidRPr="009D0F56">
        <w:rPr>
          <w:rFonts w:ascii="仿宋_GB2312" w:eastAsia="仿宋_GB2312" w:hAnsi="Times New Roman" w:hint="eastAsia"/>
          <w:sz w:val="32"/>
          <w:szCs w:val="32"/>
        </w:rPr>
        <w:t>（</w:t>
      </w:r>
      <w:r w:rsidRPr="009D0F56">
        <w:rPr>
          <w:rFonts w:ascii="仿宋_GB2312" w:eastAsia="仿宋_GB2312" w:hAnsi="Times New Roman"/>
          <w:sz w:val="32"/>
          <w:szCs w:val="32"/>
        </w:rPr>
        <w:t>8</w:t>
      </w:r>
      <w:r w:rsidRPr="009D0F56">
        <w:rPr>
          <w:rFonts w:ascii="仿宋_GB2312" w:eastAsia="仿宋_GB2312" w:hAnsi="Times New Roman" w:hint="eastAsia"/>
          <w:sz w:val="32"/>
          <w:szCs w:val="32"/>
        </w:rPr>
        <w:t>）急性呼吸道传染病短期内大量发病，已超过发病所在乡镇（街道）医疗救治和防控能力。</w:t>
      </w:r>
    </w:p>
    <w:p w:rsidR="00634EA3" w:rsidRPr="009D0F56" w:rsidRDefault="00634EA3" w:rsidP="009D0F56">
      <w:pPr>
        <w:spacing w:line="580" w:lineRule="exact"/>
        <w:ind w:firstLineChars="200" w:firstLine="632"/>
        <w:rPr>
          <w:rFonts w:ascii="仿宋_GB2312"/>
          <w:szCs w:val="32"/>
        </w:rPr>
      </w:pPr>
      <w:r w:rsidRPr="009D0F56">
        <w:rPr>
          <w:rFonts w:ascii="仿宋_GB2312" w:hint="eastAsia"/>
          <w:szCs w:val="32"/>
        </w:rPr>
        <w:t>（</w:t>
      </w:r>
      <w:r w:rsidRPr="009D0F56">
        <w:rPr>
          <w:rFonts w:ascii="仿宋_GB2312"/>
          <w:szCs w:val="32"/>
        </w:rPr>
        <w:t>9</w:t>
      </w:r>
      <w:r w:rsidRPr="009D0F56">
        <w:rPr>
          <w:rFonts w:ascii="仿宋_GB2312" w:hint="eastAsia"/>
          <w:szCs w:val="32"/>
        </w:rPr>
        <w:t>）县</w:t>
      </w:r>
      <w:r w:rsidRPr="009D0F56">
        <w:rPr>
          <w:rFonts w:ascii="仿宋_GB2312" w:hint="eastAsia"/>
          <w:szCs w:val="32"/>
          <w:lang w:val="en-GB"/>
        </w:rPr>
        <w:t>卫生健康主管部门认定的其他较大急性呼吸道传染病</w:t>
      </w:r>
      <w:r w:rsidRPr="009D0F56">
        <w:rPr>
          <w:rFonts w:ascii="仿宋_GB2312" w:hint="eastAsia"/>
          <w:szCs w:val="32"/>
        </w:rPr>
        <w:t>事件。</w:t>
      </w:r>
    </w:p>
    <w:p w:rsidR="00634EA3" w:rsidRPr="009D0F56" w:rsidRDefault="00634EA3" w:rsidP="009D0F56">
      <w:pPr>
        <w:spacing w:line="580" w:lineRule="exact"/>
        <w:ind w:firstLineChars="200" w:firstLine="632"/>
        <w:rPr>
          <w:rFonts w:ascii="楷体_GB2312" w:eastAsia="楷体_GB2312"/>
          <w:szCs w:val="32"/>
        </w:rPr>
      </w:pPr>
      <w:r w:rsidRPr="009D0F56">
        <w:rPr>
          <w:rFonts w:ascii="楷体_GB2312" w:eastAsia="楷体_GB2312"/>
          <w:szCs w:val="32"/>
        </w:rPr>
        <w:t xml:space="preserve">2.3  </w:t>
      </w:r>
      <w:r w:rsidRPr="009D0F56">
        <w:rPr>
          <w:rFonts w:ascii="楷体_GB2312" w:eastAsia="楷体_GB2312" w:hint="eastAsia"/>
          <w:szCs w:val="32"/>
        </w:rPr>
        <w:t>重大事件</w:t>
      </w:r>
    </w:p>
    <w:p w:rsidR="00634EA3" w:rsidRPr="009D0F56" w:rsidRDefault="00634EA3" w:rsidP="009D0F56">
      <w:pPr>
        <w:spacing w:line="580" w:lineRule="exact"/>
        <w:ind w:firstLineChars="200" w:firstLine="632"/>
        <w:rPr>
          <w:rFonts w:ascii="仿宋_GB2312"/>
          <w:szCs w:val="32"/>
        </w:rPr>
      </w:pPr>
      <w:r w:rsidRPr="009D0F56">
        <w:rPr>
          <w:rFonts w:ascii="仿宋_GB2312" w:hAnsi="仿宋_GB2312" w:hint="eastAsia"/>
          <w:szCs w:val="32"/>
        </w:rPr>
        <w:t>有下列情形之一的，可确定为重大事件：</w:t>
      </w:r>
    </w:p>
    <w:p w:rsidR="00634EA3" w:rsidRPr="009D0F56" w:rsidRDefault="00634EA3" w:rsidP="009D0F56">
      <w:pPr>
        <w:spacing w:line="580" w:lineRule="exact"/>
        <w:ind w:firstLineChars="200" w:firstLine="632"/>
        <w:rPr>
          <w:rFonts w:ascii="仿宋_GB2312"/>
          <w:szCs w:val="32"/>
        </w:rPr>
      </w:pPr>
      <w:r w:rsidRPr="009D0F56">
        <w:rPr>
          <w:rFonts w:ascii="仿宋_GB2312" w:hint="eastAsia"/>
          <w:szCs w:val="32"/>
        </w:rPr>
        <w:t>（</w:t>
      </w:r>
      <w:r w:rsidRPr="009D0F56">
        <w:rPr>
          <w:rFonts w:ascii="仿宋_GB2312"/>
          <w:szCs w:val="32"/>
        </w:rPr>
        <w:t>1</w:t>
      </w:r>
      <w:r w:rsidRPr="009D0F56">
        <w:rPr>
          <w:rFonts w:ascii="仿宋_GB2312" w:hint="eastAsia"/>
          <w:szCs w:val="32"/>
        </w:rPr>
        <w:t>）我县出现新冠肺炎局部社区传播。</w:t>
      </w:r>
    </w:p>
    <w:p w:rsidR="00634EA3" w:rsidRPr="009D0F56" w:rsidRDefault="00634EA3" w:rsidP="009D0F56">
      <w:pPr>
        <w:spacing w:line="580" w:lineRule="exact"/>
        <w:ind w:firstLineChars="200" w:firstLine="632"/>
        <w:rPr>
          <w:rFonts w:ascii="仿宋_GB2312"/>
          <w:szCs w:val="32"/>
        </w:rPr>
      </w:pPr>
      <w:r w:rsidRPr="009D0F56">
        <w:rPr>
          <w:rFonts w:ascii="仿宋_GB2312" w:hint="eastAsia"/>
          <w:szCs w:val="32"/>
        </w:rPr>
        <w:t>（</w:t>
      </w:r>
      <w:r w:rsidRPr="009D0F56">
        <w:rPr>
          <w:rFonts w:ascii="仿宋_GB2312"/>
          <w:szCs w:val="32"/>
        </w:rPr>
        <w:t>2</w:t>
      </w:r>
      <w:r w:rsidRPr="009D0F56">
        <w:rPr>
          <w:rFonts w:ascii="仿宋_GB2312" w:hint="eastAsia"/>
          <w:szCs w:val="32"/>
        </w:rPr>
        <w:t>）我县出现传染性非典型肺炎病例。</w:t>
      </w:r>
    </w:p>
    <w:p w:rsidR="00634EA3" w:rsidRPr="009D0F56" w:rsidRDefault="00634EA3" w:rsidP="009D0F56">
      <w:pPr>
        <w:spacing w:line="580" w:lineRule="exact"/>
        <w:ind w:firstLineChars="200" w:firstLine="632"/>
        <w:rPr>
          <w:rFonts w:ascii="仿宋_GB2312"/>
          <w:szCs w:val="32"/>
        </w:rPr>
      </w:pPr>
      <w:r w:rsidRPr="009D0F56">
        <w:rPr>
          <w:rFonts w:ascii="仿宋_GB2312" w:hint="eastAsia"/>
          <w:szCs w:val="32"/>
        </w:rPr>
        <w:t>（</w:t>
      </w:r>
      <w:r w:rsidRPr="009D0F56">
        <w:rPr>
          <w:rFonts w:ascii="仿宋_GB2312"/>
          <w:szCs w:val="32"/>
        </w:rPr>
        <w:t>3</w:t>
      </w:r>
      <w:r w:rsidRPr="009D0F56">
        <w:rPr>
          <w:rFonts w:ascii="仿宋_GB2312" w:hint="eastAsia"/>
          <w:szCs w:val="32"/>
        </w:rPr>
        <w:t>）我县出现中东呼吸综合征本地聚集性疫情。</w:t>
      </w:r>
    </w:p>
    <w:p w:rsidR="00634EA3" w:rsidRPr="009D0F56" w:rsidRDefault="00634EA3" w:rsidP="009D0F56">
      <w:pPr>
        <w:spacing w:line="580" w:lineRule="exact"/>
        <w:ind w:firstLineChars="200" w:firstLine="632"/>
        <w:rPr>
          <w:rFonts w:ascii="仿宋_GB2312"/>
          <w:szCs w:val="32"/>
        </w:rPr>
      </w:pPr>
      <w:r w:rsidRPr="009D0F56">
        <w:rPr>
          <w:rFonts w:ascii="仿宋_GB2312" w:hint="eastAsia"/>
          <w:szCs w:val="32"/>
        </w:rPr>
        <w:t>（</w:t>
      </w:r>
      <w:r w:rsidRPr="009D0F56">
        <w:rPr>
          <w:rFonts w:ascii="仿宋_GB2312"/>
          <w:szCs w:val="32"/>
        </w:rPr>
        <w:t>4</w:t>
      </w:r>
      <w:r w:rsidRPr="009D0F56">
        <w:rPr>
          <w:rFonts w:ascii="仿宋_GB2312" w:hint="eastAsia"/>
          <w:szCs w:val="32"/>
        </w:rPr>
        <w:t>）我县</w:t>
      </w:r>
      <w:r w:rsidRPr="009D0F56">
        <w:rPr>
          <w:rFonts w:ascii="仿宋_GB2312"/>
          <w:szCs w:val="32"/>
        </w:rPr>
        <w:t>6</w:t>
      </w:r>
      <w:r w:rsidRPr="009D0F56">
        <w:rPr>
          <w:rFonts w:ascii="仿宋_GB2312" w:hint="eastAsia"/>
          <w:szCs w:val="32"/>
        </w:rPr>
        <w:t>个以上乡镇（街道）范围内发生人感染禽流感病例并出现</w:t>
      </w:r>
      <w:r w:rsidRPr="009D0F56">
        <w:rPr>
          <w:rFonts w:ascii="仿宋_GB2312"/>
          <w:szCs w:val="32"/>
        </w:rPr>
        <w:t>2</w:t>
      </w:r>
      <w:r w:rsidRPr="009D0F56">
        <w:rPr>
          <w:rFonts w:ascii="仿宋_GB2312" w:hint="eastAsia"/>
          <w:szCs w:val="32"/>
        </w:rPr>
        <w:t>起以上人感染禽流感聚集性疫情，或发现人感染禽流感病毒已具备人传人的能力。</w:t>
      </w:r>
    </w:p>
    <w:p w:rsidR="00634EA3" w:rsidRPr="009D0F56" w:rsidRDefault="00634EA3" w:rsidP="009D0F56">
      <w:pPr>
        <w:spacing w:line="580" w:lineRule="exact"/>
        <w:ind w:firstLineChars="200" w:firstLine="632"/>
        <w:rPr>
          <w:rFonts w:ascii="仿宋_GB2312"/>
          <w:szCs w:val="32"/>
        </w:rPr>
      </w:pPr>
      <w:r w:rsidRPr="009D0F56">
        <w:rPr>
          <w:rFonts w:ascii="仿宋_GB2312" w:hint="eastAsia"/>
          <w:szCs w:val="32"/>
        </w:rPr>
        <w:t>（</w:t>
      </w:r>
      <w:r w:rsidRPr="009D0F56">
        <w:rPr>
          <w:rFonts w:ascii="仿宋_GB2312"/>
          <w:szCs w:val="32"/>
        </w:rPr>
        <w:t>5</w:t>
      </w:r>
      <w:r w:rsidRPr="009D0F56">
        <w:rPr>
          <w:rFonts w:ascii="仿宋_GB2312" w:hint="eastAsia"/>
          <w:szCs w:val="32"/>
        </w:rPr>
        <w:t>）流感哨点监测每周流感样病例百分比（</w:t>
      </w:r>
      <w:r w:rsidRPr="009D0F56">
        <w:rPr>
          <w:rFonts w:ascii="仿宋_GB2312"/>
          <w:szCs w:val="32"/>
        </w:rPr>
        <w:t>ILI%</w:t>
      </w:r>
      <w:r w:rsidRPr="009D0F56">
        <w:rPr>
          <w:rFonts w:ascii="仿宋_GB2312" w:hint="eastAsia"/>
          <w:szCs w:val="32"/>
        </w:rPr>
        <w:t>）超过基线水平</w:t>
      </w:r>
      <w:r w:rsidRPr="009D0F56">
        <w:rPr>
          <w:rFonts w:ascii="仿宋_GB2312"/>
          <w:szCs w:val="32"/>
        </w:rPr>
        <w:t>8</w:t>
      </w:r>
      <w:r w:rsidRPr="009D0F56">
        <w:rPr>
          <w:rFonts w:ascii="仿宋_GB2312" w:hint="eastAsia"/>
          <w:szCs w:val="32"/>
        </w:rPr>
        <w:t>个百分点，且每周流感样病例标本阳性检出率超过基线水平</w:t>
      </w:r>
      <w:r w:rsidRPr="009D0F56">
        <w:rPr>
          <w:rFonts w:ascii="仿宋_GB2312"/>
          <w:szCs w:val="32"/>
        </w:rPr>
        <w:t>40</w:t>
      </w:r>
      <w:r w:rsidRPr="009D0F56">
        <w:rPr>
          <w:rFonts w:ascii="仿宋_GB2312" w:hint="eastAsia"/>
          <w:szCs w:val="32"/>
        </w:rPr>
        <w:t>个百分点。</w:t>
      </w:r>
      <w:r w:rsidRPr="009D0F56">
        <w:rPr>
          <w:rFonts w:ascii="仿宋_GB2312"/>
          <w:szCs w:val="32"/>
        </w:rPr>
        <w:t xml:space="preserve"> </w:t>
      </w:r>
    </w:p>
    <w:p w:rsidR="00634EA3" w:rsidRPr="009D0F56" w:rsidRDefault="00634EA3" w:rsidP="009D0F56">
      <w:pPr>
        <w:spacing w:line="580" w:lineRule="exact"/>
        <w:ind w:firstLineChars="200" w:firstLine="632"/>
        <w:rPr>
          <w:rFonts w:ascii="仿宋_GB2312"/>
          <w:szCs w:val="32"/>
        </w:rPr>
      </w:pPr>
      <w:r w:rsidRPr="009D0F56">
        <w:rPr>
          <w:rFonts w:ascii="仿宋_GB2312" w:hint="eastAsia"/>
          <w:szCs w:val="32"/>
        </w:rPr>
        <w:t>（</w:t>
      </w:r>
      <w:r w:rsidRPr="009D0F56">
        <w:rPr>
          <w:rFonts w:ascii="仿宋_GB2312"/>
          <w:szCs w:val="32"/>
        </w:rPr>
        <w:t>6</w:t>
      </w:r>
      <w:r w:rsidRPr="009D0F56">
        <w:rPr>
          <w:rFonts w:ascii="仿宋_GB2312" w:hint="eastAsia"/>
          <w:szCs w:val="32"/>
        </w:rPr>
        <w:t>）我县出现新型流感疫情局部社区传播，并出现</w:t>
      </w:r>
      <w:r w:rsidRPr="009D0F56">
        <w:rPr>
          <w:rFonts w:ascii="仿宋_GB2312"/>
          <w:szCs w:val="32"/>
        </w:rPr>
        <w:t>5</w:t>
      </w:r>
      <w:r w:rsidRPr="009D0F56">
        <w:rPr>
          <w:rFonts w:ascii="仿宋_GB2312" w:hint="eastAsia"/>
          <w:szCs w:val="32"/>
        </w:rPr>
        <w:t>例以上死亡病例。</w:t>
      </w:r>
    </w:p>
    <w:p w:rsidR="00634EA3" w:rsidRPr="009D0F56" w:rsidRDefault="00634EA3" w:rsidP="009D0F56">
      <w:pPr>
        <w:spacing w:line="580" w:lineRule="exact"/>
        <w:ind w:firstLineChars="200" w:firstLine="632"/>
        <w:rPr>
          <w:rFonts w:ascii="仿宋_GB2312"/>
          <w:szCs w:val="32"/>
        </w:rPr>
      </w:pPr>
      <w:r w:rsidRPr="009D0F56">
        <w:rPr>
          <w:rFonts w:ascii="仿宋_GB2312" w:hint="eastAsia"/>
          <w:szCs w:val="32"/>
        </w:rPr>
        <w:t>（</w:t>
      </w:r>
      <w:r w:rsidRPr="009D0F56">
        <w:rPr>
          <w:rFonts w:ascii="仿宋_GB2312"/>
          <w:szCs w:val="32"/>
        </w:rPr>
        <w:t>7</w:t>
      </w:r>
      <w:r w:rsidRPr="009D0F56">
        <w:rPr>
          <w:rFonts w:ascii="仿宋_GB2312" w:hint="eastAsia"/>
          <w:szCs w:val="32"/>
        </w:rPr>
        <w:t>）我县发生肺鼠疫、肺炭疽本地病例，</w:t>
      </w:r>
      <w:r w:rsidRPr="009D0F56">
        <w:rPr>
          <w:rFonts w:ascii="仿宋_GB2312"/>
          <w:szCs w:val="32"/>
        </w:rPr>
        <w:t>1</w:t>
      </w:r>
      <w:r w:rsidRPr="009D0F56">
        <w:rPr>
          <w:rFonts w:ascii="仿宋_GB2312" w:hint="eastAsia"/>
          <w:szCs w:val="32"/>
        </w:rPr>
        <w:t>个平均潜伏期内病例数未超过</w:t>
      </w:r>
      <w:r w:rsidRPr="009D0F56">
        <w:rPr>
          <w:rFonts w:ascii="仿宋_GB2312"/>
          <w:szCs w:val="32"/>
        </w:rPr>
        <w:t>5</w:t>
      </w:r>
      <w:r w:rsidRPr="009D0F56">
        <w:rPr>
          <w:rFonts w:ascii="仿宋_GB2312" w:hint="eastAsia"/>
          <w:szCs w:val="32"/>
        </w:rPr>
        <w:t>例。</w:t>
      </w:r>
    </w:p>
    <w:p w:rsidR="00634EA3" w:rsidRPr="009D0F56" w:rsidRDefault="00634EA3" w:rsidP="009D0F56">
      <w:pPr>
        <w:spacing w:line="580" w:lineRule="exact"/>
        <w:ind w:firstLineChars="200" w:firstLine="632"/>
        <w:rPr>
          <w:rFonts w:ascii="仿宋_GB2312"/>
          <w:szCs w:val="32"/>
        </w:rPr>
      </w:pPr>
      <w:r w:rsidRPr="009D0F56">
        <w:rPr>
          <w:rFonts w:ascii="仿宋_GB2312" w:hint="eastAsia"/>
          <w:szCs w:val="32"/>
        </w:rPr>
        <w:t>（</w:t>
      </w:r>
      <w:r w:rsidRPr="009D0F56">
        <w:rPr>
          <w:rFonts w:ascii="仿宋_GB2312"/>
          <w:szCs w:val="32"/>
        </w:rPr>
        <w:t>8</w:t>
      </w:r>
      <w:r w:rsidRPr="009D0F56">
        <w:rPr>
          <w:rFonts w:ascii="仿宋_GB2312" w:hint="eastAsia"/>
          <w:szCs w:val="32"/>
        </w:rPr>
        <w:t>）急性呼吸道传染病短期内大量发病，可能超过我县医疗救治和防控能力。</w:t>
      </w:r>
    </w:p>
    <w:p w:rsidR="00634EA3" w:rsidRPr="009D0F56" w:rsidRDefault="00634EA3" w:rsidP="009D0F56">
      <w:pPr>
        <w:spacing w:line="580" w:lineRule="exact"/>
        <w:ind w:firstLineChars="200" w:firstLine="632"/>
        <w:rPr>
          <w:rFonts w:ascii="仿宋_GB2312"/>
          <w:szCs w:val="32"/>
        </w:rPr>
      </w:pPr>
      <w:r w:rsidRPr="009D0F56">
        <w:rPr>
          <w:rFonts w:ascii="仿宋_GB2312" w:hint="eastAsia"/>
          <w:szCs w:val="32"/>
        </w:rPr>
        <w:t>（</w:t>
      </w:r>
      <w:r w:rsidRPr="009D0F56">
        <w:rPr>
          <w:rFonts w:ascii="仿宋_GB2312"/>
          <w:szCs w:val="32"/>
        </w:rPr>
        <w:t>9</w:t>
      </w:r>
      <w:r w:rsidRPr="009D0F56">
        <w:rPr>
          <w:rFonts w:ascii="仿宋_GB2312" w:hint="eastAsia"/>
          <w:szCs w:val="32"/>
        </w:rPr>
        <w:t>）县卫生健康主管部门</w:t>
      </w:r>
      <w:r w:rsidRPr="009D0F56">
        <w:rPr>
          <w:rFonts w:ascii="仿宋_GB2312" w:hint="eastAsia"/>
          <w:szCs w:val="32"/>
          <w:lang w:val="en-GB"/>
        </w:rPr>
        <w:t>认定的其他重大急性呼吸道传染病</w:t>
      </w:r>
      <w:r w:rsidRPr="009D0F56">
        <w:rPr>
          <w:rFonts w:ascii="仿宋_GB2312" w:hint="eastAsia"/>
          <w:szCs w:val="32"/>
        </w:rPr>
        <w:t>事件。</w:t>
      </w:r>
    </w:p>
    <w:p w:rsidR="00634EA3" w:rsidRPr="009D0F56" w:rsidRDefault="00634EA3" w:rsidP="009D0F56">
      <w:pPr>
        <w:spacing w:line="580" w:lineRule="exact"/>
        <w:ind w:firstLineChars="200" w:firstLine="632"/>
        <w:rPr>
          <w:rFonts w:ascii="楷体_GB2312" w:eastAsia="楷体_GB2312"/>
          <w:szCs w:val="32"/>
        </w:rPr>
      </w:pPr>
      <w:r w:rsidRPr="009D0F56">
        <w:rPr>
          <w:rFonts w:ascii="楷体_GB2312" w:eastAsia="楷体_GB2312"/>
          <w:szCs w:val="32"/>
        </w:rPr>
        <w:t xml:space="preserve">2.4  </w:t>
      </w:r>
      <w:r w:rsidRPr="009D0F56">
        <w:rPr>
          <w:rFonts w:ascii="楷体_GB2312" w:eastAsia="楷体_GB2312" w:hint="eastAsia"/>
          <w:szCs w:val="32"/>
        </w:rPr>
        <w:t>特别重大事件</w:t>
      </w:r>
    </w:p>
    <w:p w:rsidR="00634EA3" w:rsidRPr="009D0F56" w:rsidRDefault="00634EA3" w:rsidP="009D0F56">
      <w:pPr>
        <w:spacing w:line="580" w:lineRule="exact"/>
        <w:ind w:firstLineChars="200" w:firstLine="632"/>
        <w:rPr>
          <w:rFonts w:ascii="仿宋_GB2312"/>
          <w:szCs w:val="32"/>
        </w:rPr>
      </w:pPr>
      <w:r w:rsidRPr="009D0F56">
        <w:rPr>
          <w:rFonts w:ascii="仿宋_GB2312" w:hAnsi="仿宋_GB2312" w:hint="eastAsia"/>
          <w:szCs w:val="32"/>
        </w:rPr>
        <w:t>有下列情形之一的，可确定为特别重大事件：</w:t>
      </w:r>
    </w:p>
    <w:p w:rsidR="00634EA3" w:rsidRPr="009D0F56" w:rsidRDefault="00634EA3" w:rsidP="009D0F56">
      <w:pPr>
        <w:spacing w:line="580" w:lineRule="exact"/>
        <w:ind w:firstLineChars="200" w:firstLine="632"/>
        <w:rPr>
          <w:rFonts w:ascii="仿宋_GB2312"/>
          <w:szCs w:val="32"/>
        </w:rPr>
      </w:pPr>
      <w:r w:rsidRPr="009D0F56">
        <w:rPr>
          <w:rFonts w:ascii="仿宋_GB2312" w:hint="eastAsia"/>
          <w:szCs w:val="32"/>
        </w:rPr>
        <w:t>（</w:t>
      </w:r>
      <w:r w:rsidRPr="009D0F56">
        <w:rPr>
          <w:rFonts w:ascii="仿宋_GB2312"/>
          <w:szCs w:val="32"/>
        </w:rPr>
        <w:t>1</w:t>
      </w:r>
      <w:r w:rsidRPr="009D0F56">
        <w:rPr>
          <w:rFonts w:ascii="仿宋_GB2312" w:hint="eastAsia"/>
          <w:szCs w:val="32"/>
        </w:rPr>
        <w:t>）我县出现新冠肺炎、新型流感疫情广泛社区传播。</w:t>
      </w:r>
    </w:p>
    <w:p w:rsidR="00634EA3" w:rsidRPr="009D0F56" w:rsidRDefault="00634EA3" w:rsidP="009D0F56">
      <w:pPr>
        <w:spacing w:line="580" w:lineRule="exact"/>
        <w:ind w:firstLineChars="200" w:firstLine="632"/>
        <w:rPr>
          <w:rFonts w:ascii="仿宋_GB2312"/>
          <w:szCs w:val="32"/>
          <w:lang w:val="en-GB"/>
        </w:rPr>
      </w:pPr>
      <w:r w:rsidRPr="009D0F56">
        <w:rPr>
          <w:rFonts w:ascii="仿宋_GB2312" w:hint="eastAsia"/>
          <w:szCs w:val="32"/>
        </w:rPr>
        <w:t>（</w:t>
      </w:r>
      <w:r w:rsidRPr="009D0F56">
        <w:rPr>
          <w:rFonts w:ascii="仿宋_GB2312"/>
          <w:szCs w:val="32"/>
        </w:rPr>
        <w:t>2</w:t>
      </w:r>
      <w:r w:rsidRPr="009D0F56">
        <w:rPr>
          <w:rFonts w:ascii="仿宋_GB2312" w:hint="eastAsia"/>
          <w:szCs w:val="32"/>
        </w:rPr>
        <w:t>）</w:t>
      </w:r>
      <w:r w:rsidRPr="009D0F56">
        <w:rPr>
          <w:rFonts w:ascii="仿宋_GB2312" w:hint="eastAsia"/>
          <w:szCs w:val="32"/>
          <w:lang w:val="en-GB"/>
        </w:rPr>
        <w:t>传染性非典型肺炎波及</w:t>
      </w:r>
      <w:r w:rsidRPr="009D0F56">
        <w:rPr>
          <w:rFonts w:ascii="仿宋_GB2312" w:hint="eastAsia"/>
          <w:szCs w:val="32"/>
        </w:rPr>
        <w:t>我县</w:t>
      </w:r>
      <w:r w:rsidRPr="009D0F56">
        <w:rPr>
          <w:rFonts w:ascii="仿宋_GB2312"/>
          <w:szCs w:val="32"/>
        </w:rPr>
        <w:t>2</w:t>
      </w:r>
      <w:r w:rsidRPr="009D0F56">
        <w:rPr>
          <w:rFonts w:ascii="仿宋_GB2312" w:hint="eastAsia"/>
          <w:szCs w:val="32"/>
        </w:rPr>
        <w:t>个以上乡镇（街道），</w:t>
      </w:r>
      <w:r w:rsidRPr="009D0F56">
        <w:rPr>
          <w:rFonts w:ascii="仿宋_GB2312" w:hint="eastAsia"/>
          <w:szCs w:val="32"/>
          <w:lang w:val="en-GB"/>
        </w:rPr>
        <w:t>呈扩散趋势。</w:t>
      </w:r>
    </w:p>
    <w:p w:rsidR="00634EA3" w:rsidRPr="009D0F56" w:rsidRDefault="00634EA3" w:rsidP="009D0F56">
      <w:pPr>
        <w:pStyle w:val="NormalIndent1"/>
        <w:spacing w:line="580" w:lineRule="exact"/>
        <w:ind w:firstLine="632"/>
        <w:rPr>
          <w:rFonts w:ascii="仿宋_GB2312" w:eastAsia="仿宋_GB2312" w:hAnsi="Times New Roman"/>
          <w:sz w:val="32"/>
          <w:szCs w:val="32"/>
          <w:lang w:val="en-GB"/>
        </w:rPr>
      </w:pPr>
      <w:r w:rsidRPr="009D0F56">
        <w:rPr>
          <w:rFonts w:ascii="仿宋_GB2312" w:eastAsia="仿宋_GB2312" w:hAnsi="Times New Roman" w:hint="eastAsia"/>
          <w:sz w:val="32"/>
          <w:szCs w:val="32"/>
        </w:rPr>
        <w:t>（</w:t>
      </w:r>
      <w:r w:rsidRPr="009D0F56">
        <w:rPr>
          <w:rFonts w:ascii="仿宋_GB2312" w:eastAsia="仿宋_GB2312" w:hAnsi="Times New Roman"/>
          <w:sz w:val="32"/>
          <w:szCs w:val="32"/>
        </w:rPr>
        <w:t>3</w:t>
      </w:r>
      <w:r w:rsidRPr="009D0F56">
        <w:rPr>
          <w:rFonts w:ascii="仿宋_GB2312" w:eastAsia="仿宋_GB2312" w:hAnsi="Times New Roman" w:hint="eastAsia"/>
          <w:sz w:val="32"/>
          <w:szCs w:val="32"/>
        </w:rPr>
        <w:t>）我县出现中东呼吸综合征疫情持续社区传播。</w:t>
      </w:r>
    </w:p>
    <w:p w:rsidR="00634EA3" w:rsidRPr="009D0F56" w:rsidRDefault="00634EA3" w:rsidP="009D0F56">
      <w:pPr>
        <w:spacing w:line="580" w:lineRule="exact"/>
        <w:ind w:firstLineChars="200" w:firstLine="632"/>
        <w:rPr>
          <w:rFonts w:ascii="仿宋_GB2312"/>
          <w:szCs w:val="32"/>
        </w:rPr>
      </w:pPr>
      <w:r w:rsidRPr="009D0F56">
        <w:rPr>
          <w:rFonts w:ascii="仿宋_GB2312" w:hint="eastAsia"/>
          <w:szCs w:val="32"/>
          <w:lang w:val="en-GB"/>
        </w:rPr>
        <w:t>（</w:t>
      </w:r>
      <w:r w:rsidRPr="009D0F56">
        <w:rPr>
          <w:rFonts w:ascii="仿宋_GB2312"/>
          <w:szCs w:val="32"/>
        </w:rPr>
        <w:t>4</w:t>
      </w:r>
      <w:r w:rsidRPr="009D0F56">
        <w:rPr>
          <w:rFonts w:ascii="仿宋_GB2312" w:hint="eastAsia"/>
          <w:szCs w:val="32"/>
          <w:lang w:val="en-GB"/>
        </w:rPr>
        <w:t>）</w:t>
      </w:r>
      <w:r w:rsidRPr="009D0F56">
        <w:rPr>
          <w:rFonts w:ascii="仿宋_GB2312" w:hint="eastAsia"/>
          <w:szCs w:val="32"/>
        </w:rPr>
        <w:t>人感染禽流感疫情出现社区传播，重症病例或死亡病例持续出现。</w:t>
      </w:r>
    </w:p>
    <w:p w:rsidR="00634EA3" w:rsidRPr="009D0F56" w:rsidRDefault="00634EA3" w:rsidP="009D0F56">
      <w:pPr>
        <w:spacing w:line="580" w:lineRule="exact"/>
        <w:ind w:firstLineChars="200" w:firstLine="632"/>
        <w:rPr>
          <w:rFonts w:ascii="仿宋_GB2312"/>
          <w:szCs w:val="32"/>
        </w:rPr>
      </w:pPr>
      <w:r w:rsidRPr="009D0F56">
        <w:rPr>
          <w:rFonts w:ascii="仿宋_GB2312" w:hint="eastAsia"/>
          <w:szCs w:val="32"/>
        </w:rPr>
        <w:t>（</w:t>
      </w:r>
      <w:r w:rsidRPr="009D0F56">
        <w:rPr>
          <w:rFonts w:ascii="仿宋_GB2312"/>
          <w:szCs w:val="32"/>
        </w:rPr>
        <w:t>5</w:t>
      </w:r>
      <w:r w:rsidRPr="009D0F56">
        <w:rPr>
          <w:rFonts w:ascii="仿宋_GB2312" w:hint="eastAsia"/>
          <w:szCs w:val="32"/>
        </w:rPr>
        <w:t>）我县</w:t>
      </w:r>
      <w:r w:rsidRPr="009D0F56">
        <w:rPr>
          <w:rFonts w:ascii="仿宋_GB2312"/>
          <w:szCs w:val="32"/>
        </w:rPr>
        <w:t>1</w:t>
      </w:r>
      <w:r w:rsidRPr="009D0F56">
        <w:rPr>
          <w:rFonts w:ascii="仿宋_GB2312" w:hint="eastAsia"/>
          <w:szCs w:val="32"/>
        </w:rPr>
        <w:t>个平均潜伏期内发生</w:t>
      </w:r>
      <w:r w:rsidRPr="009D0F56">
        <w:rPr>
          <w:rFonts w:ascii="仿宋_GB2312"/>
          <w:szCs w:val="32"/>
        </w:rPr>
        <w:t>5</w:t>
      </w:r>
      <w:r w:rsidRPr="009D0F56">
        <w:rPr>
          <w:rFonts w:ascii="仿宋_GB2312" w:hint="eastAsia"/>
          <w:szCs w:val="32"/>
        </w:rPr>
        <w:t>例以上肺鼠疫、肺炭疽病例，并有扩散趋势。</w:t>
      </w:r>
    </w:p>
    <w:p w:rsidR="00634EA3" w:rsidRPr="009D0F56" w:rsidRDefault="00634EA3" w:rsidP="009D0F56">
      <w:pPr>
        <w:spacing w:line="580" w:lineRule="exact"/>
        <w:ind w:firstLineChars="200" w:firstLine="632"/>
        <w:rPr>
          <w:rFonts w:ascii="仿宋_GB2312"/>
          <w:szCs w:val="32"/>
        </w:rPr>
      </w:pPr>
      <w:r w:rsidRPr="009D0F56">
        <w:rPr>
          <w:rFonts w:ascii="仿宋_GB2312" w:hint="eastAsia"/>
          <w:szCs w:val="32"/>
        </w:rPr>
        <w:t>（</w:t>
      </w:r>
      <w:r w:rsidRPr="009D0F56">
        <w:rPr>
          <w:rFonts w:ascii="仿宋_GB2312"/>
          <w:szCs w:val="32"/>
        </w:rPr>
        <w:t>6</w:t>
      </w:r>
      <w:r w:rsidRPr="009D0F56">
        <w:rPr>
          <w:rFonts w:ascii="仿宋_GB2312" w:hint="eastAsia"/>
          <w:szCs w:val="32"/>
        </w:rPr>
        <w:t>）急性呼吸道传染病短期内大量发病，已经超过我县医疗救治和防控能力。</w:t>
      </w:r>
    </w:p>
    <w:p w:rsidR="00634EA3" w:rsidRPr="009D0F56" w:rsidRDefault="00634EA3" w:rsidP="009D0F56">
      <w:pPr>
        <w:spacing w:line="580" w:lineRule="exact"/>
        <w:ind w:firstLineChars="200" w:firstLine="632"/>
        <w:rPr>
          <w:rFonts w:ascii="仿宋_GB2312"/>
          <w:szCs w:val="32"/>
        </w:rPr>
      </w:pPr>
      <w:r w:rsidRPr="009D0F56">
        <w:rPr>
          <w:rFonts w:ascii="仿宋_GB2312" w:hint="eastAsia"/>
          <w:szCs w:val="32"/>
        </w:rPr>
        <w:t>（</w:t>
      </w:r>
      <w:r w:rsidRPr="009D0F56">
        <w:rPr>
          <w:rFonts w:ascii="仿宋_GB2312"/>
          <w:szCs w:val="32"/>
        </w:rPr>
        <w:t>7</w:t>
      </w:r>
      <w:r w:rsidRPr="009D0F56">
        <w:rPr>
          <w:rFonts w:ascii="仿宋_GB2312" w:hint="eastAsia"/>
          <w:szCs w:val="32"/>
        </w:rPr>
        <w:t>）县政府、上级政府或卫生健康主管部门</w:t>
      </w:r>
      <w:r w:rsidRPr="009D0F56">
        <w:rPr>
          <w:rFonts w:ascii="仿宋_GB2312" w:hint="eastAsia"/>
          <w:szCs w:val="32"/>
          <w:lang w:val="en-GB"/>
        </w:rPr>
        <w:t>认定的其他特别重大急性呼吸道传染病</w:t>
      </w:r>
      <w:r w:rsidRPr="009D0F56">
        <w:rPr>
          <w:rFonts w:ascii="仿宋_GB2312" w:hint="eastAsia"/>
          <w:szCs w:val="32"/>
        </w:rPr>
        <w:t>事件。</w:t>
      </w:r>
    </w:p>
    <w:p w:rsidR="00634EA3" w:rsidRPr="009D0F56" w:rsidRDefault="00634EA3" w:rsidP="009D0F56">
      <w:pPr>
        <w:spacing w:line="580" w:lineRule="exact"/>
        <w:ind w:firstLineChars="200" w:firstLine="632"/>
        <w:rPr>
          <w:rFonts w:ascii="黑体" w:eastAsia="黑体" w:hAnsi="黑体"/>
          <w:szCs w:val="32"/>
        </w:rPr>
      </w:pPr>
      <w:r w:rsidRPr="009D0F56">
        <w:rPr>
          <w:rFonts w:ascii="黑体" w:eastAsia="黑体" w:hAnsi="黑体"/>
          <w:szCs w:val="32"/>
        </w:rPr>
        <w:t xml:space="preserve">3  </w:t>
      </w:r>
      <w:r w:rsidRPr="009D0F56">
        <w:rPr>
          <w:rFonts w:ascii="黑体" w:eastAsia="黑体" w:hAnsi="黑体" w:hint="eastAsia"/>
          <w:szCs w:val="32"/>
        </w:rPr>
        <w:t>应急组织体系与机制</w:t>
      </w:r>
    </w:p>
    <w:p w:rsidR="00634EA3" w:rsidRPr="009D0F56" w:rsidRDefault="00634EA3" w:rsidP="009D0F56">
      <w:pPr>
        <w:spacing w:line="580" w:lineRule="exact"/>
        <w:ind w:firstLineChars="200" w:firstLine="632"/>
        <w:rPr>
          <w:rFonts w:ascii="楷体_GB2312" w:eastAsia="楷体_GB2312"/>
          <w:szCs w:val="32"/>
        </w:rPr>
      </w:pPr>
      <w:r w:rsidRPr="009D0F56">
        <w:rPr>
          <w:rFonts w:ascii="楷体_GB2312" w:eastAsia="楷体_GB2312"/>
          <w:szCs w:val="32"/>
        </w:rPr>
        <w:t xml:space="preserve">3.1  </w:t>
      </w:r>
      <w:r w:rsidRPr="009D0F56">
        <w:rPr>
          <w:rFonts w:ascii="楷体_GB2312" w:eastAsia="楷体_GB2312" w:hint="eastAsia"/>
          <w:szCs w:val="32"/>
        </w:rPr>
        <w:t>应急指挥机构</w:t>
      </w:r>
    </w:p>
    <w:p w:rsidR="00634EA3" w:rsidRPr="009D0F56" w:rsidRDefault="00634EA3" w:rsidP="009D0F56">
      <w:pPr>
        <w:spacing w:line="580" w:lineRule="exact"/>
        <w:ind w:firstLineChars="200" w:firstLine="632"/>
        <w:rPr>
          <w:rFonts w:ascii="仿宋_GB2312"/>
          <w:szCs w:val="32"/>
        </w:rPr>
      </w:pPr>
      <w:r w:rsidRPr="009D0F56">
        <w:rPr>
          <w:rFonts w:ascii="仿宋_GB2312" w:hint="eastAsia"/>
          <w:szCs w:val="32"/>
        </w:rPr>
        <w:t>各级政府应将突发急性呼吸道传染病事件纳入本级政府突发公共卫生事件应急指挥管理框架，开展防控工作。建立平战结合运行机制，在启动事件应急响应时，依响应级别启动相应的应急指挥机构。应急指挥机构成员单位和有关部门，应制定本部门、本系统的事件应急预案，建立部门和单位应急指挥组织，按照“党政同责、一岗双责”的要求做好本部门及管辖范围内的事件应急处置工作。</w:t>
      </w:r>
      <w:r w:rsidRPr="009D0F56">
        <w:rPr>
          <w:szCs w:val="32"/>
        </w:rPr>
        <w:t> </w:t>
      </w:r>
    </w:p>
    <w:p w:rsidR="00634EA3" w:rsidRPr="009D0F56" w:rsidRDefault="00634EA3" w:rsidP="009D0F56">
      <w:pPr>
        <w:spacing w:line="580" w:lineRule="exact"/>
        <w:ind w:firstLineChars="200" w:firstLine="632"/>
        <w:rPr>
          <w:rFonts w:ascii="仿宋_GB2312"/>
          <w:szCs w:val="32"/>
        </w:rPr>
      </w:pPr>
      <w:r w:rsidRPr="009D0F56">
        <w:rPr>
          <w:rFonts w:ascii="仿宋_GB2312"/>
          <w:szCs w:val="32"/>
        </w:rPr>
        <w:t xml:space="preserve">3.1.1  </w:t>
      </w:r>
      <w:r w:rsidRPr="009D0F56">
        <w:rPr>
          <w:rFonts w:ascii="仿宋_GB2312" w:hint="eastAsia"/>
          <w:szCs w:val="32"/>
        </w:rPr>
        <w:t>县应急指挥机构</w:t>
      </w:r>
    </w:p>
    <w:p w:rsidR="00634EA3" w:rsidRPr="009D0F56" w:rsidRDefault="00634EA3" w:rsidP="009D0F56">
      <w:pPr>
        <w:spacing w:line="580" w:lineRule="exact"/>
        <w:ind w:firstLineChars="200" w:firstLine="632"/>
        <w:rPr>
          <w:rFonts w:ascii="仿宋_GB2312"/>
          <w:szCs w:val="32"/>
        </w:rPr>
      </w:pPr>
      <w:r w:rsidRPr="009D0F56">
        <w:rPr>
          <w:rFonts w:ascii="仿宋_GB2312" w:hint="eastAsia"/>
          <w:szCs w:val="32"/>
        </w:rPr>
        <w:t>成立由县政府领导任组长的县防控工作领导小组（以下简称县领导小组），针对特别重大、重大和较大事件，组织相关部门实施专班工作机制开展防控工作，相关职责参照《天台县突发公共卫生事件应急预案》；针对一般事件，由县卫生健康主管部门牵头，组织相关部门，启动联防联控工作机制开展防控工作。</w:t>
      </w:r>
    </w:p>
    <w:p w:rsidR="00634EA3" w:rsidRPr="009D0F56" w:rsidRDefault="00634EA3" w:rsidP="009D0F56">
      <w:pPr>
        <w:spacing w:line="580" w:lineRule="exact"/>
        <w:ind w:firstLineChars="200" w:firstLine="632"/>
        <w:rPr>
          <w:rFonts w:ascii="仿宋_GB2312"/>
          <w:szCs w:val="32"/>
        </w:rPr>
      </w:pPr>
      <w:r w:rsidRPr="009D0F56">
        <w:rPr>
          <w:rFonts w:ascii="仿宋_GB2312"/>
          <w:szCs w:val="32"/>
        </w:rPr>
        <w:t xml:space="preserve">3.1.2  </w:t>
      </w:r>
      <w:r w:rsidRPr="009D0F56">
        <w:rPr>
          <w:rFonts w:ascii="仿宋_GB2312" w:hint="eastAsia"/>
          <w:szCs w:val="32"/>
        </w:rPr>
        <w:t>县领导小组职责</w:t>
      </w:r>
    </w:p>
    <w:p w:rsidR="00634EA3" w:rsidRPr="009D0F56" w:rsidRDefault="00634EA3" w:rsidP="009D0F56">
      <w:pPr>
        <w:spacing w:line="580" w:lineRule="exact"/>
        <w:ind w:firstLineChars="200" w:firstLine="632"/>
        <w:rPr>
          <w:rFonts w:ascii="仿宋_GB2312"/>
          <w:szCs w:val="32"/>
        </w:rPr>
      </w:pPr>
      <w:r w:rsidRPr="009D0F56">
        <w:rPr>
          <w:rFonts w:ascii="仿宋_GB2312" w:hint="eastAsia"/>
          <w:szCs w:val="32"/>
        </w:rPr>
        <w:t>（</w:t>
      </w:r>
      <w:r w:rsidRPr="009D0F56">
        <w:rPr>
          <w:rFonts w:ascii="仿宋_GB2312"/>
          <w:szCs w:val="32"/>
        </w:rPr>
        <w:t>1</w:t>
      </w:r>
      <w:r w:rsidRPr="009D0F56">
        <w:rPr>
          <w:rFonts w:ascii="仿宋_GB2312" w:hint="eastAsia"/>
          <w:szCs w:val="32"/>
        </w:rPr>
        <w:t>）组织力量对特别重大、重大和较大事件进行应急处置，迅速果断作出决策部署。</w:t>
      </w:r>
    </w:p>
    <w:p w:rsidR="00634EA3" w:rsidRPr="009D0F56" w:rsidRDefault="00634EA3" w:rsidP="009D0F56">
      <w:pPr>
        <w:spacing w:line="580" w:lineRule="exact"/>
        <w:ind w:firstLineChars="200" w:firstLine="632"/>
        <w:rPr>
          <w:rFonts w:ascii="仿宋_GB2312"/>
          <w:szCs w:val="32"/>
        </w:rPr>
      </w:pPr>
      <w:r w:rsidRPr="009D0F56">
        <w:rPr>
          <w:rFonts w:ascii="仿宋_GB2312" w:hint="eastAsia"/>
          <w:szCs w:val="32"/>
        </w:rPr>
        <w:t>（</w:t>
      </w:r>
      <w:r w:rsidRPr="009D0F56">
        <w:rPr>
          <w:rFonts w:ascii="仿宋_GB2312"/>
          <w:szCs w:val="32"/>
        </w:rPr>
        <w:t>2</w:t>
      </w:r>
      <w:r w:rsidRPr="009D0F56">
        <w:rPr>
          <w:rFonts w:ascii="仿宋_GB2312" w:hint="eastAsia"/>
          <w:szCs w:val="32"/>
        </w:rPr>
        <w:t>）向市政府和市卫生健康主管部门报告事件应急处置情况，接受市政府及其应急指挥机构领导和市卫生健康主管部门指导，与市有关部门和相关区县联系和沟通，通报相关信息。</w:t>
      </w:r>
    </w:p>
    <w:p w:rsidR="00634EA3" w:rsidRPr="009D0F56" w:rsidRDefault="00634EA3" w:rsidP="009D0F56">
      <w:pPr>
        <w:spacing w:line="580" w:lineRule="exact"/>
        <w:ind w:firstLineChars="200" w:firstLine="632"/>
        <w:rPr>
          <w:rFonts w:ascii="仿宋_GB2312"/>
          <w:szCs w:val="32"/>
        </w:rPr>
      </w:pPr>
      <w:r w:rsidRPr="009D0F56">
        <w:rPr>
          <w:rFonts w:ascii="仿宋_GB2312" w:hint="eastAsia"/>
          <w:szCs w:val="32"/>
        </w:rPr>
        <w:t>（</w:t>
      </w:r>
      <w:r w:rsidRPr="009D0F56">
        <w:rPr>
          <w:rFonts w:ascii="仿宋_GB2312"/>
          <w:szCs w:val="32"/>
        </w:rPr>
        <w:t>3</w:t>
      </w:r>
      <w:r w:rsidRPr="009D0F56">
        <w:rPr>
          <w:rFonts w:ascii="仿宋_GB2312" w:hint="eastAsia"/>
          <w:szCs w:val="32"/>
        </w:rPr>
        <w:t>）指导和要求各级政府、相关部门和单位制定应急预案，开展培训演练、物资储备、宣传教育、经费保障等应急准备，并对应急处置工作中的履职情况进行监督检查。</w:t>
      </w:r>
    </w:p>
    <w:p w:rsidR="00634EA3" w:rsidRPr="009D0F56" w:rsidRDefault="00634EA3" w:rsidP="009D0F56">
      <w:pPr>
        <w:spacing w:line="580" w:lineRule="exact"/>
        <w:ind w:firstLineChars="200" w:firstLine="632"/>
        <w:rPr>
          <w:rFonts w:ascii="仿宋_GB2312"/>
          <w:szCs w:val="32"/>
        </w:rPr>
      </w:pPr>
      <w:r w:rsidRPr="009D0F56">
        <w:rPr>
          <w:rFonts w:ascii="仿宋_GB2312" w:hint="eastAsia"/>
          <w:szCs w:val="32"/>
        </w:rPr>
        <w:t>（</w:t>
      </w:r>
      <w:r w:rsidRPr="009D0F56">
        <w:rPr>
          <w:rFonts w:ascii="仿宋_GB2312"/>
          <w:szCs w:val="32"/>
        </w:rPr>
        <w:t>4</w:t>
      </w:r>
      <w:r w:rsidRPr="009D0F56">
        <w:rPr>
          <w:rFonts w:ascii="仿宋_GB2312" w:hint="eastAsia"/>
          <w:szCs w:val="32"/>
        </w:rPr>
        <w:t>）承担事件应急准备与处置的其他相关工作。</w:t>
      </w:r>
    </w:p>
    <w:p w:rsidR="00634EA3" w:rsidRPr="009D0F56" w:rsidRDefault="00634EA3" w:rsidP="009D0F56">
      <w:pPr>
        <w:spacing w:line="580" w:lineRule="exact"/>
        <w:ind w:firstLineChars="200" w:firstLine="632"/>
        <w:rPr>
          <w:rFonts w:ascii="楷体_GB2312" w:eastAsia="楷体_GB2312"/>
          <w:szCs w:val="32"/>
        </w:rPr>
      </w:pPr>
      <w:r w:rsidRPr="009D0F56">
        <w:rPr>
          <w:rFonts w:ascii="楷体_GB2312" w:eastAsia="楷体_GB2312"/>
          <w:szCs w:val="32"/>
        </w:rPr>
        <w:t xml:space="preserve">3.2  </w:t>
      </w:r>
      <w:r w:rsidRPr="009D0F56">
        <w:rPr>
          <w:rFonts w:ascii="楷体_GB2312" w:eastAsia="楷体_GB2312" w:hint="eastAsia"/>
          <w:szCs w:val="32"/>
        </w:rPr>
        <w:t>日常管理机构</w:t>
      </w:r>
    </w:p>
    <w:p w:rsidR="00634EA3" w:rsidRPr="009D0F56" w:rsidRDefault="00634EA3" w:rsidP="009D0F56">
      <w:pPr>
        <w:spacing w:line="580" w:lineRule="exact"/>
        <w:ind w:firstLineChars="200" w:firstLine="632"/>
        <w:rPr>
          <w:rFonts w:ascii="仿宋_GB2312"/>
          <w:szCs w:val="32"/>
        </w:rPr>
      </w:pPr>
      <w:r w:rsidRPr="009D0F56">
        <w:rPr>
          <w:rFonts w:ascii="仿宋_GB2312"/>
          <w:szCs w:val="32"/>
        </w:rPr>
        <w:t xml:space="preserve">3.2.1  </w:t>
      </w:r>
      <w:r w:rsidRPr="009D0F56">
        <w:rPr>
          <w:rFonts w:ascii="仿宋_GB2312" w:hint="eastAsia"/>
          <w:szCs w:val="32"/>
        </w:rPr>
        <w:t>工作机构</w:t>
      </w:r>
    </w:p>
    <w:p w:rsidR="00634EA3" w:rsidRPr="009D0F56" w:rsidRDefault="00634EA3" w:rsidP="009D0F56">
      <w:pPr>
        <w:pStyle w:val="1"/>
        <w:adjustRightInd/>
        <w:spacing w:line="580" w:lineRule="exact"/>
        <w:ind w:firstLineChars="200" w:firstLine="632"/>
        <w:textAlignment w:val="auto"/>
        <w:rPr>
          <w:rFonts w:ascii="仿宋_GB2312" w:eastAsia="仿宋_GB2312" w:hAnsi="Times New Roman"/>
          <w:szCs w:val="32"/>
        </w:rPr>
      </w:pPr>
      <w:r w:rsidRPr="009D0F56">
        <w:rPr>
          <w:rFonts w:ascii="仿宋_GB2312" w:eastAsia="仿宋_GB2312" w:hAnsi="Times New Roman" w:hint="eastAsia"/>
          <w:szCs w:val="32"/>
        </w:rPr>
        <w:t>卫生健康主管部门作为事件防控工作领导小组办公室的常设机构，开展卫生应急日常事务处理工作。</w:t>
      </w:r>
    </w:p>
    <w:p w:rsidR="00634EA3" w:rsidRPr="009D0F56" w:rsidRDefault="00634EA3" w:rsidP="009D0F56">
      <w:pPr>
        <w:spacing w:line="580" w:lineRule="exact"/>
        <w:ind w:firstLineChars="200" w:firstLine="632"/>
        <w:rPr>
          <w:rFonts w:ascii="仿宋_GB2312"/>
          <w:szCs w:val="32"/>
        </w:rPr>
      </w:pPr>
      <w:r w:rsidRPr="009D0F56">
        <w:rPr>
          <w:rFonts w:ascii="仿宋_GB2312"/>
          <w:szCs w:val="32"/>
        </w:rPr>
        <w:t xml:space="preserve">3.2.2  </w:t>
      </w:r>
      <w:r w:rsidRPr="009D0F56">
        <w:rPr>
          <w:rFonts w:ascii="仿宋_GB2312" w:hint="eastAsia"/>
          <w:szCs w:val="32"/>
        </w:rPr>
        <w:t>工作职责</w:t>
      </w:r>
    </w:p>
    <w:p w:rsidR="00634EA3" w:rsidRPr="009D0F56" w:rsidRDefault="00634EA3" w:rsidP="009D0F56">
      <w:pPr>
        <w:pStyle w:val="CommentText"/>
        <w:spacing w:line="580" w:lineRule="exact"/>
        <w:ind w:firstLineChars="200" w:firstLine="632"/>
        <w:jc w:val="both"/>
        <w:rPr>
          <w:rFonts w:ascii="仿宋_GB2312" w:eastAsia="仿宋_GB2312"/>
          <w:szCs w:val="32"/>
        </w:rPr>
      </w:pPr>
      <w:r w:rsidRPr="009D0F56">
        <w:rPr>
          <w:rFonts w:ascii="仿宋_GB2312" w:eastAsia="仿宋_GB2312" w:hint="eastAsia"/>
          <w:szCs w:val="32"/>
        </w:rPr>
        <w:t>承担事件应急处置的日常管理和组织协调工作；牵头事件联防联控工作机制日常工作，组织有关部门开展对各级应急处置工作的指导；组织起草事件应急处置相关法规制度；制定应急处置方针、政策和措施；组建与完善监测和预警系统；制订应急预案，开展培训演练；开展公共卫生安全教育、突发急性呼吸道传染病防控知识和政策宣传。</w:t>
      </w:r>
    </w:p>
    <w:p w:rsidR="00634EA3" w:rsidRPr="009D0F56" w:rsidRDefault="00634EA3" w:rsidP="009D0F56">
      <w:pPr>
        <w:spacing w:line="580" w:lineRule="exact"/>
        <w:ind w:firstLineChars="200" w:firstLine="632"/>
        <w:rPr>
          <w:rFonts w:ascii="楷体_GB2312" w:eastAsia="楷体_GB2312"/>
          <w:szCs w:val="32"/>
        </w:rPr>
      </w:pPr>
      <w:r w:rsidRPr="009D0F56">
        <w:rPr>
          <w:rFonts w:ascii="楷体_GB2312" w:eastAsia="楷体_GB2312"/>
          <w:szCs w:val="32"/>
        </w:rPr>
        <w:t xml:space="preserve">3.3  </w:t>
      </w:r>
      <w:r w:rsidRPr="009D0F56">
        <w:rPr>
          <w:rFonts w:ascii="楷体_GB2312" w:eastAsia="楷体_GB2312" w:hint="eastAsia"/>
          <w:szCs w:val="32"/>
        </w:rPr>
        <w:t>专家咨询委员会</w:t>
      </w:r>
      <w:r w:rsidRPr="009D0F56">
        <w:rPr>
          <w:rFonts w:ascii="楷体_GB2312" w:eastAsia="楷体_GB2312"/>
          <w:szCs w:val="32"/>
        </w:rPr>
        <w:t xml:space="preserve"> </w:t>
      </w:r>
    </w:p>
    <w:p w:rsidR="00634EA3" w:rsidRPr="009D0F56" w:rsidRDefault="00634EA3" w:rsidP="009D0F56">
      <w:pPr>
        <w:spacing w:line="580" w:lineRule="exact"/>
        <w:ind w:firstLineChars="200" w:firstLine="632"/>
        <w:rPr>
          <w:rFonts w:ascii="仿宋_GB2312"/>
          <w:szCs w:val="32"/>
        </w:rPr>
      </w:pPr>
      <w:r w:rsidRPr="009D0F56">
        <w:rPr>
          <w:rFonts w:ascii="仿宋_GB2312" w:hint="eastAsia"/>
          <w:szCs w:val="32"/>
        </w:rPr>
        <w:t>卫生健康主管部门负责组建事件专家咨询委员会，专家咨询委员会主要职责</w:t>
      </w:r>
      <w:r w:rsidRPr="009D0F56">
        <w:rPr>
          <w:rFonts w:ascii="仿宋_GB2312"/>
          <w:szCs w:val="32"/>
        </w:rPr>
        <w:t>:</w:t>
      </w:r>
    </w:p>
    <w:p w:rsidR="00634EA3" w:rsidRPr="009D0F56" w:rsidRDefault="00634EA3" w:rsidP="009D0F56">
      <w:pPr>
        <w:spacing w:line="580" w:lineRule="exact"/>
        <w:ind w:firstLineChars="200" w:firstLine="632"/>
        <w:rPr>
          <w:rFonts w:ascii="仿宋_GB2312"/>
          <w:szCs w:val="32"/>
        </w:rPr>
      </w:pPr>
      <w:r w:rsidRPr="009D0F56">
        <w:rPr>
          <w:rFonts w:ascii="仿宋_GB2312" w:hint="eastAsia"/>
          <w:szCs w:val="32"/>
        </w:rPr>
        <w:t>（</w:t>
      </w:r>
      <w:r w:rsidRPr="009D0F56">
        <w:rPr>
          <w:rFonts w:ascii="仿宋_GB2312"/>
          <w:szCs w:val="32"/>
        </w:rPr>
        <w:t>1</w:t>
      </w:r>
      <w:r w:rsidRPr="009D0F56">
        <w:rPr>
          <w:rFonts w:ascii="仿宋_GB2312" w:hint="eastAsia"/>
          <w:szCs w:val="32"/>
        </w:rPr>
        <w:t>）对日常应急准备提出意见建议，参与制定应急预案和技术方案。</w:t>
      </w:r>
    </w:p>
    <w:p w:rsidR="00634EA3" w:rsidRPr="009D0F56" w:rsidRDefault="00634EA3" w:rsidP="009D0F56">
      <w:pPr>
        <w:spacing w:line="580" w:lineRule="exact"/>
        <w:ind w:firstLineChars="200" w:firstLine="632"/>
        <w:rPr>
          <w:rFonts w:ascii="仿宋_GB2312"/>
          <w:szCs w:val="32"/>
        </w:rPr>
      </w:pPr>
      <w:r w:rsidRPr="009D0F56">
        <w:rPr>
          <w:rFonts w:ascii="仿宋_GB2312" w:hint="eastAsia"/>
          <w:szCs w:val="32"/>
        </w:rPr>
        <w:t>（</w:t>
      </w:r>
      <w:r w:rsidRPr="009D0F56">
        <w:rPr>
          <w:rFonts w:ascii="仿宋_GB2312"/>
          <w:szCs w:val="32"/>
        </w:rPr>
        <w:t>2</w:t>
      </w:r>
      <w:r w:rsidRPr="009D0F56">
        <w:rPr>
          <w:rFonts w:ascii="仿宋_GB2312" w:hint="eastAsia"/>
          <w:szCs w:val="32"/>
        </w:rPr>
        <w:t>）对事件相关信息进行分析评估，提出应对措施建议。</w:t>
      </w:r>
    </w:p>
    <w:p w:rsidR="00634EA3" w:rsidRPr="009D0F56" w:rsidRDefault="00634EA3" w:rsidP="009D0F56">
      <w:pPr>
        <w:spacing w:line="580" w:lineRule="exact"/>
        <w:ind w:firstLineChars="200" w:firstLine="632"/>
        <w:rPr>
          <w:rFonts w:ascii="仿宋_GB2312"/>
          <w:szCs w:val="32"/>
        </w:rPr>
      </w:pPr>
      <w:r w:rsidRPr="009D0F56">
        <w:rPr>
          <w:rFonts w:ascii="仿宋_GB2312" w:hint="eastAsia"/>
          <w:szCs w:val="32"/>
        </w:rPr>
        <w:t>（</w:t>
      </w:r>
      <w:r w:rsidRPr="009D0F56">
        <w:rPr>
          <w:rFonts w:ascii="仿宋_GB2312"/>
          <w:szCs w:val="32"/>
        </w:rPr>
        <w:t>3</w:t>
      </w:r>
      <w:r w:rsidRPr="009D0F56">
        <w:rPr>
          <w:rFonts w:ascii="仿宋_GB2312" w:hint="eastAsia"/>
          <w:szCs w:val="32"/>
        </w:rPr>
        <w:t>）提出应急响应启动、调整、终止的意见建议，参与事后评估。</w:t>
      </w:r>
    </w:p>
    <w:p w:rsidR="00634EA3" w:rsidRPr="009D0F56" w:rsidRDefault="00634EA3" w:rsidP="009D0F56">
      <w:pPr>
        <w:spacing w:line="580" w:lineRule="exact"/>
        <w:ind w:firstLineChars="200" w:firstLine="632"/>
        <w:rPr>
          <w:rFonts w:ascii="仿宋_GB2312"/>
          <w:szCs w:val="32"/>
        </w:rPr>
      </w:pPr>
      <w:r w:rsidRPr="009D0F56">
        <w:rPr>
          <w:rFonts w:ascii="仿宋_GB2312" w:hint="eastAsia"/>
          <w:szCs w:val="32"/>
        </w:rPr>
        <w:t>（</w:t>
      </w:r>
      <w:r w:rsidRPr="009D0F56">
        <w:rPr>
          <w:rFonts w:ascii="仿宋_GB2312"/>
          <w:szCs w:val="32"/>
        </w:rPr>
        <w:t>4</w:t>
      </w:r>
      <w:r w:rsidRPr="009D0F56">
        <w:rPr>
          <w:rFonts w:ascii="仿宋_GB2312" w:hint="eastAsia"/>
          <w:szCs w:val="32"/>
        </w:rPr>
        <w:t>）对应急处置工作提供专业咨询和技术指导。</w:t>
      </w:r>
    </w:p>
    <w:p w:rsidR="00634EA3" w:rsidRPr="009D0F56" w:rsidRDefault="00634EA3" w:rsidP="009D0F56">
      <w:pPr>
        <w:spacing w:line="580" w:lineRule="exact"/>
        <w:ind w:firstLineChars="200" w:firstLine="632"/>
        <w:rPr>
          <w:rFonts w:ascii="仿宋_GB2312"/>
          <w:szCs w:val="32"/>
        </w:rPr>
      </w:pPr>
      <w:r w:rsidRPr="009D0F56">
        <w:rPr>
          <w:rFonts w:ascii="仿宋_GB2312" w:hint="eastAsia"/>
          <w:szCs w:val="32"/>
        </w:rPr>
        <w:t>（</w:t>
      </w:r>
      <w:r w:rsidRPr="009D0F56">
        <w:rPr>
          <w:rFonts w:ascii="仿宋_GB2312"/>
          <w:szCs w:val="32"/>
        </w:rPr>
        <w:t>5</w:t>
      </w:r>
      <w:r w:rsidRPr="009D0F56">
        <w:rPr>
          <w:rFonts w:ascii="仿宋_GB2312" w:hint="eastAsia"/>
          <w:szCs w:val="32"/>
        </w:rPr>
        <w:t>）承担防控工作领导小组、卫生健康主管部门交办的其他工作。</w:t>
      </w:r>
    </w:p>
    <w:p w:rsidR="00634EA3" w:rsidRPr="009D0F56" w:rsidRDefault="00634EA3" w:rsidP="009D0F56">
      <w:pPr>
        <w:spacing w:line="580" w:lineRule="exact"/>
        <w:ind w:firstLineChars="200" w:firstLine="632"/>
        <w:rPr>
          <w:rFonts w:ascii="楷体_GB2312" w:eastAsia="楷体_GB2312"/>
          <w:szCs w:val="32"/>
        </w:rPr>
      </w:pPr>
      <w:r w:rsidRPr="009D0F56">
        <w:rPr>
          <w:rFonts w:ascii="楷体_GB2312" w:eastAsia="楷体_GB2312"/>
          <w:szCs w:val="32"/>
        </w:rPr>
        <w:t xml:space="preserve">3.4  </w:t>
      </w:r>
      <w:r w:rsidRPr="009D0F56">
        <w:rPr>
          <w:rFonts w:ascii="楷体_GB2312" w:eastAsia="楷体_GB2312" w:hint="eastAsia"/>
          <w:szCs w:val="32"/>
        </w:rPr>
        <w:t>工作机制</w:t>
      </w:r>
    </w:p>
    <w:p w:rsidR="00634EA3" w:rsidRPr="009D0F56" w:rsidRDefault="00634EA3" w:rsidP="009D0F56">
      <w:pPr>
        <w:spacing w:line="580" w:lineRule="exact"/>
        <w:ind w:firstLineChars="200" w:firstLine="632"/>
        <w:rPr>
          <w:rFonts w:ascii="仿宋_GB2312"/>
          <w:szCs w:val="32"/>
        </w:rPr>
      </w:pPr>
      <w:r w:rsidRPr="009D0F56">
        <w:rPr>
          <w:rFonts w:ascii="仿宋_GB2312" w:hint="eastAsia"/>
          <w:szCs w:val="32"/>
        </w:rPr>
        <w:t>政府防控工作领导小组要建立健全相关工作机制，确保事件应急组织体系的高效运行，全面做好监测预警、应急指挥、应急响应、物资调度、部门联动等事件应对处置工作。</w:t>
      </w:r>
    </w:p>
    <w:p w:rsidR="00634EA3" w:rsidRPr="009D0F56" w:rsidRDefault="00634EA3" w:rsidP="009D0F56">
      <w:pPr>
        <w:spacing w:line="580" w:lineRule="exact"/>
        <w:ind w:firstLineChars="200" w:firstLine="632"/>
        <w:rPr>
          <w:rFonts w:ascii="仿宋_GB2312"/>
          <w:szCs w:val="32"/>
        </w:rPr>
      </w:pPr>
      <w:r w:rsidRPr="009D0F56">
        <w:rPr>
          <w:rFonts w:ascii="仿宋_GB2312"/>
          <w:szCs w:val="32"/>
        </w:rPr>
        <w:t xml:space="preserve">3.4.1  </w:t>
      </w:r>
      <w:r w:rsidRPr="009D0F56">
        <w:rPr>
          <w:rFonts w:ascii="仿宋_GB2312" w:hint="eastAsia"/>
          <w:szCs w:val="32"/>
        </w:rPr>
        <w:t>应急指挥机制。立足常态，各级政府构建平战结合的公共卫生应急体系，实现事件的统一指挥、高效协调。组建跨领域、多学科的突发急性呼吸道传染病防控高级别专家组，发挥技术优势在应急处置中的关键支撑作用。</w:t>
      </w:r>
    </w:p>
    <w:p w:rsidR="00634EA3" w:rsidRPr="009D0F56" w:rsidRDefault="00634EA3" w:rsidP="009D0F56">
      <w:pPr>
        <w:pStyle w:val="NormalWeb"/>
        <w:widowControl w:val="0"/>
        <w:spacing w:before="0" w:beforeAutospacing="0" w:after="0" w:afterAutospacing="0" w:line="580" w:lineRule="exact"/>
        <w:ind w:firstLineChars="200" w:firstLine="632"/>
        <w:jc w:val="both"/>
        <w:rPr>
          <w:rFonts w:ascii="仿宋_GB2312" w:eastAsia="仿宋_GB2312" w:hAnsi="Times New Roman"/>
          <w:color w:val="auto"/>
          <w:sz w:val="32"/>
          <w:szCs w:val="32"/>
        </w:rPr>
      </w:pPr>
      <w:r w:rsidRPr="009D0F56">
        <w:rPr>
          <w:rFonts w:ascii="仿宋_GB2312" w:eastAsia="仿宋_GB2312" w:hAnsi="Times New Roman"/>
          <w:color w:val="auto"/>
          <w:kern w:val="2"/>
          <w:sz w:val="32"/>
          <w:szCs w:val="32"/>
        </w:rPr>
        <w:t xml:space="preserve">3.4.2  </w:t>
      </w:r>
      <w:r w:rsidRPr="009D0F56">
        <w:rPr>
          <w:rFonts w:ascii="仿宋_GB2312" w:eastAsia="仿宋_GB2312" w:hAnsi="Times New Roman" w:hint="eastAsia"/>
          <w:color w:val="auto"/>
          <w:kern w:val="2"/>
          <w:sz w:val="32"/>
          <w:szCs w:val="32"/>
        </w:rPr>
        <w:t>联防联控机制。</w:t>
      </w:r>
      <w:r w:rsidRPr="009D0F56">
        <w:rPr>
          <w:rFonts w:ascii="仿宋_GB2312" w:eastAsia="仿宋_GB2312" w:hAnsi="Times New Roman" w:hint="eastAsia"/>
          <w:color w:val="auto"/>
          <w:sz w:val="32"/>
          <w:szCs w:val="32"/>
        </w:rPr>
        <w:t>在落实各地政府属地责任基础上，建立各部门工作职责清单，明确各自应急响应工作流程，建立部门高效协同、上下有序联动、区域紧密协作、信息互通共享的联防联控机制。推进公共卫生应急合作，形成区域联动格局；统筹多方力量健全城乡社区网格防控，健全基层网格化疫情防控体系。</w:t>
      </w:r>
    </w:p>
    <w:p w:rsidR="00634EA3" w:rsidRPr="009D0F56" w:rsidRDefault="00634EA3" w:rsidP="009D0F56">
      <w:pPr>
        <w:spacing w:line="580" w:lineRule="exact"/>
        <w:ind w:firstLineChars="200" w:firstLine="632"/>
        <w:rPr>
          <w:rFonts w:ascii="仿宋_GB2312"/>
          <w:szCs w:val="32"/>
        </w:rPr>
      </w:pPr>
      <w:r w:rsidRPr="009D0F56">
        <w:rPr>
          <w:rFonts w:ascii="仿宋_GB2312"/>
          <w:szCs w:val="32"/>
        </w:rPr>
        <w:t xml:space="preserve">3.4.3  </w:t>
      </w:r>
      <w:r w:rsidRPr="009D0F56">
        <w:rPr>
          <w:rFonts w:ascii="仿宋_GB2312" w:hint="eastAsia"/>
          <w:szCs w:val="32"/>
        </w:rPr>
        <w:t>监测预警机制。围绕早发现、早报告、早隔离、早治疗目标，建立健全各级各类医疗机构预检分诊系统，完善各类监测哨点布局。提高信息化水平，完善多点触发机制，健全监测预警网络。</w:t>
      </w:r>
    </w:p>
    <w:p w:rsidR="00634EA3" w:rsidRPr="009D0F56" w:rsidRDefault="00634EA3" w:rsidP="009D0F56">
      <w:pPr>
        <w:spacing w:line="580" w:lineRule="exact"/>
        <w:ind w:firstLineChars="200" w:firstLine="632"/>
        <w:rPr>
          <w:rFonts w:ascii="仿宋_GB2312"/>
          <w:szCs w:val="32"/>
        </w:rPr>
      </w:pPr>
      <w:r w:rsidRPr="009D0F56">
        <w:rPr>
          <w:rFonts w:ascii="仿宋_GB2312"/>
          <w:szCs w:val="32"/>
        </w:rPr>
        <w:t xml:space="preserve">3.4.4  </w:t>
      </w:r>
      <w:r w:rsidRPr="009D0F56">
        <w:rPr>
          <w:rFonts w:ascii="仿宋_GB2312" w:hint="eastAsia"/>
          <w:szCs w:val="32"/>
        </w:rPr>
        <w:t>精密智控机制。充分运用大数据、云计算、区块链等新技术，强化卫生健康、公安、大数据管理等多部门数据共享和场景化多业务协同，全面提升疫情防控和公共卫生应急管理的数字化和智能化水平。深化“大数据</w:t>
      </w:r>
      <w:r w:rsidRPr="009D0F56">
        <w:rPr>
          <w:rFonts w:ascii="仿宋_GB2312"/>
          <w:szCs w:val="32"/>
        </w:rPr>
        <w:t>+</w:t>
      </w:r>
      <w:r w:rsidRPr="009D0F56">
        <w:rPr>
          <w:rFonts w:ascii="仿宋_GB2312" w:hint="eastAsia"/>
          <w:szCs w:val="32"/>
        </w:rPr>
        <w:t>网格化”管控机制，加强数字流行病学和智能化疫情防控工程研究，深化“一图一码一库一指数”经验成果，提升管控水平。</w:t>
      </w:r>
    </w:p>
    <w:p w:rsidR="00634EA3" w:rsidRPr="009D0F56" w:rsidRDefault="00634EA3" w:rsidP="009D0F56">
      <w:pPr>
        <w:spacing w:line="580" w:lineRule="exact"/>
        <w:ind w:firstLineChars="200" w:firstLine="632"/>
        <w:rPr>
          <w:rFonts w:ascii="仿宋_GB2312"/>
          <w:szCs w:val="32"/>
        </w:rPr>
      </w:pPr>
      <w:r w:rsidRPr="009D0F56">
        <w:rPr>
          <w:rFonts w:ascii="仿宋_GB2312"/>
          <w:szCs w:val="32"/>
        </w:rPr>
        <w:t xml:space="preserve">3.4.5  </w:t>
      </w:r>
      <w:r w:rsidRPr="009D0F56">
        <w:rPr>
          <w:rFonts w:ascii="仿宋_GB2312" w:hint="eastAsia"/>
          <w:szCs w:val="32"/>
        </w:rPr>
        <w:t>平战结合机制。以防范化解重大疫情风险隐患为指引，建立应急培训、应急演练、应急征用等机制，提高平战快速转换能力，确保平时服务、战时能战。打造重大公共卫生平台，提升卫生应急保障、处置和恢复能力。</w:t>
      </w:r>
    </w:p>
    <w:p w:rsidR="00634EA3" w:rsidRPr="009D0F56" w:rsidRDefault="00634EA3" w:rsidP="009D0F56">
      <w:pPr>
        <w:spacing w:line="580" w:lineRule="exact"/>
        <w:ind w:firstLineChars="200" w:firstLine="632"/>
        <w:rPr>
          <w:rFonts w:ascii="仿宋_GB2312"/>
          <w:szCs w:val="32"/>
        </w:rPr>
      </w:pPr>
      <w:r w:rsidRPr="009D0F56">
        <w:rPr>
          <w:rFonts w:ascii="仿宋_GB2312"/>
          <w:szCs w:val="32"/>
        </w:rPr>
        <w:t xml:space="preserve">3.4.6  </w:t>
      </w:r>
      <w:r w:rsidRPr="009D0F56">
        <w:rPr>
          <w:rFonts w:ascii="仿宋_GB2312" w:hint="eastAsia"/>
          <w:szCs w:val="32"/>
        </w:rPr>
        <w:t>“三情”联判机制。推进疫情、舆情、社情（以下简称“三情”）联判联动、综合管控，统筹防风险、战疫情和保稳定各项工作。完善重大事件信息公开和新闻发布制度，及时主动回应社会关切，加强权威信息发布和正面舆论引导，切实保障公众知情权、参与权和监督权。利用大数据分析和研判手段，加强“三情”监测，捕捉疫情线索，有效管控负面信息，及时核实辟谣。</w:t>
      </w:r>
    </w:p>
    <w:p w:rsidR="00634EA3" w:rsidRPr="009D0F56" w:rsidRDefault="00634EA3" w:rsidP="009D0F56">
      <w:pPr>
        <w:spacing w:line="580" w:lineRule="exact"/>
        <w:ind w:firstLineChars="200" w:firstLine="632"/>
        <w:rPr>
          <w:rFonts w:ascii="仿宋_GB2312"/>
          <w:szCs w:val="32"/>
        </w:rPr>
      </w:pPr>
      <w:r w:rsidRPr="009D0F56">
        <w:rPr>
          <w:rFonts w:ascii="仿宋_GB2312"/>
          <w:szCs w:val="32"/>
        </w:rPr>
        <w:t xml:space="preserve">3.4.7  </w:t>
      </w:r>
      <w:r w:rsidRPr="009D0F56">
        <w:rPr>
          <w:rFonts w:ascii="仿宋_GB2312" w:hint="eastAsia"/>
          <w:szCs w:val="32"/>
        </w:rPr>
        <w:t>医防融合机制。坚持将预防为主、防治结合原则贯通监测预警、预防控制和医疗救治全流程。强化医疗机构疾病预防控制职责和“两员一中心一团队”医防融合机制，提升一线医务人员基础公共卫生知识和技能，提高传染病的前端发现、早期预警能力。</w:t>
      </w:r>
    </w:p>
    <w:p w:rsidR="00634EA3" w:rsidRPr="009D0F56" w:rsidRDefault="00634EA3" w:rsidP="009D0F56">
      <w:pPr>
        <w:spacing w:line="580" w:lineRule="exact"/>
        <w:ind w:firstLineChars="200" w:firstLine="632"/>
        <w:rPr>
          <w:rFonts w:ascii="黑体" w:eastAsia="黑体" w:hAnsi="黑体"/>
          <w:szCs w:val="32"/>
        </w:rPr>
      </w:pPr>
      <w:r w:rsidRPr="009D0F56">
        <w:rPr>
          <w:rFonts w:ascii="黑体" w:eastAsia="黑体" w:hAnsi="黑体"/>
          <w:szCs w:val="32"/>
        </w:rPr>
        <w:t xml:space="preserve">4  </w:t>
      </w:r>
      <w:r w:rsidRPr="009D0F56">
        <w:rPr>
          <w:rFonts w:ascii="黑体" w:eastAsia="黑体" w:hAnsi="黑体" w:hint="eastAsia"/>
          <w:szCs w:val="32"/>
        </w:rPr>
        <w:t>监测、报告、评估与预警</w:t>
      </w:r>
    </w:p>
    <w:p w:rsidR="00634EA3" w:rsidRPr="009D0F56" w:rsidRDefault="00634EA3" w:rsidP="009D0F56">
      <w:pPr>
        <w:spacing w:line="580" w:lineRule="exact"/>
        <w:ind w:firstLineChars="200" w:firstLine="632"/>
        <w:rPr>
          <w:rFonts w:ascii="楷体_GB2312" w:eastAsia="楷体_GB2312"/>
          <w:szCs w:val="32"/>
        </w:rPr>
      </w:pPr>
      <w:r w:rsidRPr="009D0F56">
        <w:rPr>
          <w:rFonts w:ascii="楷体_GB2312" w:eastAsia="楷体_GB2312"/>
          <w:szCs w:val="32"/>
        </w:rPr>
        <w:t xml:space="preserve">4.1  </w:t>
      </w:r>
      <w:r w:rsidRPr="009D0F56">
        <w:rPr>
          <w:rFonts w:ascii="楷体_GB2312" w:eastAsia="楷体_GB2312" w:hint="eastAsia"/>
          <w:szCs w:val="32"/>
        </w:rPr>
        <w:t>监测</w:t>
      </w:r>
    </w:p>
    <w:p w:rsidR="00634EA3" w:rsidRPr="009D0F56" w:rsidRDefault="00634EA3" w:rsidP="009D0F56">
      <w:pPr>
        <w:spacing w:line="580" w:lineRule="exact"/>
        <w:ind w:firstLineChars="200" w:firstLine="632"/>
        <w:rPr>
          <w:rFonts w:ascii="仿宋_GB2312"/>
          <w:szCs w:val="32"/>
        </w:rPr>
      </w:pPr>
      <w:r w:rsidRPr="009D0F56">
        <w:rPr>
          <w:rFonts w:ascii="仿宋_GB2312" w:hint="eastAsia"/>
          <w:szCs w:val="32"/>
        </w:rPr>
        <w:t>按照国家、省、市的统一规定和要求，建立完善我县法定传染病和突发公共卫生事件网络直报、不明原因肺炎、发热呼吸道症候群监测、实验室检测、医疗卫生人员报告、科研发现报告、舆情监测以及公众举报等多渠道监测网络，实现信息源头收集、实时抓取和在线监测。各级医疗机构、疾病预防控制机构、卫生监督机构等负责开展事件的日常监测。</w:t>
      </w:r>
    </w:p>
    <w:p w:rsidR="00634EA3" w:rsidRPr="009D0F56" w:rsidRDefault="00634EA3" w:rsidP="009D0F56">
      <w:pPr>
        <w:spacing w:line="580" w:lineRule="exact"/>
        <w:ind w:firstLineChars="200" w:firstLine="632"/>
        <w:rPr>
          <w:rFonts w:ascii="仿宋_GB2312"/>
          <w:szCs w:val="32"/>
        </w:rPr>
      </w:pPr>
      <w:r w:rsidRPr="009D0F56">
        <w:rPr>
          <w:rFonts w:ascii="仿宋_GB2312" w:hint="eastAsia"/>
          <w:szCs w:val="32"/>
        </w:rPr>
        <w:t>事件发生后，各地可根据事件的性质、严重程度、发展趋势等，适时启动应急监测，增加或调整监测方式、范围、内容、频次等。</w:t>
      </w:r>
    </w:p>
    <w:p w:rsidR="00634EA3" w:rsidRPr="009D0F56" w:rsidRDefault="00634EA3" w:rsidP="009D0F56">
      <w:pPr>
        <w:spacing w:line="580" w:lineRule="exact"/>
        <w:ind w:firstLineChars="200" w:firstLine="632"/>
        <w:rPr>
          <w:rFonts w:ascii="楷体_GB2312" w:eastAsia="楷体_GB2312"/>
          <w:szCs w:val="32"/>
        </w:rPr>
      </w:pPr>
      <w:r w:rsidRPr="009D0F56">
        <w:rPr>
          <w:rFonts w:ascii="楷体_GB2312" w:eastAsia="楷体_GB2312"/>
          <w:szCs w:val="32"/>
        </w:rPr>
        <w:t xml:space="preserve">4.2  </w:t>
      </w:r>
      <w:r w:rsidRPr="009D0F56">
        <w:rPr>
          <w:rFonts w:ascii="楷体_GB2312" w:eastAsia="楷体_GB2312" w:hint="eastAsia"/>
          <w:szCs w:val="32"/>
        </w:rPr>
        <w:t>报告</w:t>
      </w:r>
    </w:p>
    <w:p w:rsidR="00634EA3" w:rsidRPr="009D0F56" w:rsidRDefault="00634EA3" w:rsidP="009D0F56">
      <w:pPr>
        <w:pStyle w:val="BodyTextIndent"/>
        <w:spacing w:line="580" w:lineRule="exact"/>
        <w:ind w:firstLineChars="200" w:firstLine="632"/>
        <w:outlineLvl w:val="0"/>
        <w:rPr>
          <w:rFonts w:ascii="仿宋_GB2312"/>
          <w:szCs w:val="32"/>
        </w:rPr>
      </w:pPr>
      <w:r w:rsidRPr="009D0F56">
        <w:rPr>
          <w:rFonts w:ascii="仿宋_GB2312" w:hint="eastAsia"/>
          <w:szCs w:val="32"/>
        </w:rPr>
        <w:t>卫生健康主管部门指定的突发公共卫生事件监测机构、各级各类医疗卫生机构、乡镇（街道）和农业农村、林业、市场监管、教育等有关部门和机构为事件的报告责任单位。各级各类医疗卫生机构的医疗卫生人员、个体开业医生等为报告责任人。</w:t>
      </w:r>
    </w:p>
    <w:p w:rsidR="00634EA3" w:rsidRPr="009D0F56" w:rsidRDefault="00634EA3" w:rsidP="009D0F56">
      <w:pPr>
        <w:pStyle w:val="BodyTextIndent"/>
        <w:spacing w:line="580" w:lineRule="exact"/>
        <w:ind w:firstLineChars="200" w:firstLine="632"/>
        <w:outlineLvl w:val="0"/>
        <w:rPr>
          <w:rFonts w:ascii="仿宋_GB2312"/>
          <w:szCs w:val="32"/>
        </w:rPr>
      </w:pPr>
      <w:r w:rsidRPr="009D0F56">
        <w:rPr>
          <w:rFonts w:ascii="仿宋_GB2312" w:hint="eastAsia"/>
          <w:szCs w:val="32"/>
        </w:rPr>
        <w:t>报告责任单位要按照有关规定及时、准确报告突发急性呼吸道传染病事件及其处置情况。任何单位和个人不得瞒报、漏报、迟报。</w:t>
      </w:r>
    </w:p>
    <w:p w:rsidR="00634EA3" w:rsidRPr="009D0F56" w:rsidRDefault="00634EA3" w:rsidP="009D0F56">
      <w:pPr>
        <w:spacing w:line="580" w:lineRule="exact"/>
        <w:ind w:firstLineChars="200" w:firstLine="632"/>
        <w:rPr>
          <w:rFonts w:ascii="楷体_GB2312" w:eastAsia="楷体_GB2312"/>
          <w:szCs w:val="32"/>
        </w:rPr>
      </w:pPr>
      <w:r w:rsidRPr="009D0F56">
        <w:rPr>
          <w:rFonts w:ascii="楷体_GB2312" w:eastAsia="楷体_GB2312"/>
          <w:szCs w:val="32"/>
        </w:rPr>
        <w:t xml:space="preserve">4.3  </w:t>
      </w:r>
      <w:r w:rsidRPr="009D0F56">
        <w:rPr>
          <w:rFonts w:ascii="楷体_GB2312" w:eastAsia="楷体_GB2312" w:hint="eastAsia"/>
          <w:szCs w:val="32"/>
        </w:rPr>
        <w:t>评估</w:t>
      </w:r>
    </w:p>
    <w:p w:rsidR="00634EA3" w:rsidRPr="009D0F56" w:rsidRDefault="00634EA3" w:rsidP="009D0F56">
      <w:pPr>
        <w:spacing w:line="580" w:lineRule="exact"/>
        <w:ind w:firstLineChars="200" w:firstLine="632"/>
        <w:rPr>
          <w:rFonts w:ascii="仿宋_GB2312"/>
          <w:szCs w:val="32"/>
        </w:rPr>
      </w:pPr>
      <w:r w:rsidRPr="009D0F56">
        <w:rPr>
          <w:rFonts w:ascii="仿宋_GB2312" w:hint="eastAsia"/>
          <w:szCs w:val="32"/>
        </w:rPr>
        <w:t>根据多渠道监测网络数据、国内外突发急性呼吸道传染病发生发展情况、舆情监测数据等信息，卫生健康主管部门组织专家开展日常风险评估和专题风险评估，及时排查发现突发急性呼吸道传染病事件发生发展的风险隐患。</w:t>
      </w:r>
    </w:p>
    <w:p w:rsidR="00634EA3" w:rsidRPr="009D0F56" w:rsidRDefault="00634EA3" w:rsidP="009D0F56">
      <w:pPr>
        <w:spacing w:line="580" w:lineRule="exact"/>
        <w:ind w:firstLineChars="200" w:firstLine="632"/>
        <w:rPr>
          <w:rFonts w:ascii="仿宋_GB2312"/>
          <w:szCs w:val="32"/>
        </w:rPr>
      </w:pPr>
      <w:r w:rsidRPr="009D0F56">
        <w:rPr>
          <w:rFonts w:ascii="仿宋_GB2312" w:hint="eastAsia"/>
          <w:szCs w:val="32"/>
        </w:rPr>
        <w:t>针对智慧化预警多点触发机制发出的预警提示，卫生健康主管部门及时进行核实，必要时组织专家开展专题风险评估；根据核实评估结果，及时发布预警信息，需要启动应急响应的，应按规范程序启动。</w:t>
      </w:r>
    </w:p>
    <w:p w:rsidR="00634EA3" w:rsidRPr="009D0F56" w:rsidRDefault="00634EA3" w:rsidP="009D0F56">
      <w:pPr>
        <w:spacing w:line="580" w:lineRule="exact"/>
        <w:ind w:firstLineChars="200" w:firstLine="632"/>
        <w:rPr>
          <w:rFonts w:ascii="仿宋_GB2312"/>
          <w:szCs w:val="32"/>
        </w:rPr>
      </w:pPr>
      <w:r w:rsidRPr="009D0F56">
        <w:rPr>
          <w:rFonts w:ascii="仿宋_GB2312" w:hint="eastAsia"/>
          <w:szCs w:val="32"/>
        </w:rPr>
        <w:t>一旦进入应急响应状态，应充分利用大数据、物联网、区块链等技术，综合人员活动、行为习惯、物流、气候等更大范围的社会化层面数据，结合事件的处置发展情况，针对性开展动态的专题评估并发布风险提示和预警。</w:t>
      </w:r>
    </w:p>
    <w:p w:rsidR="00634EA3" w:rsidRPr="009D0F56" w:rsidRDefault="00634EA3" w:rsidP="009D0F56">
      <w:pPr>
        <w:spacing w:line="580" w:lineRule="exact"/>
        <w:ind w:firstLineChars="200" w:firstLine="632"/>
        <w:rPr>
          <w:rFonts w:ascii="楷体_GB2312" w:eastAsia="楷体_GB2312"/>
          <w:szCs w:val="32"/>
        </w:rPr>
      </w:pPr>
      <w:r w:rsidRPr="009D0F56">
        <w:rPr>
          <w:rFonts w:ascii="楷体_GB2312" w:eastAsia="楷体_GB2312"/>
          <w:szCs w:val="32"/>
        </w:rPr>
        <w:t xml:space="preserve">4.4  </w:t>
      </w:r>
      <w:r w:rsidRPr="009D0F56">
        <w:rPr>
          <w:rFonts w:ascii="楷体_GB2312" w:eastAsia="楷体_GB2312" w:hint="eastAsia"/>
          <w:szCs w:val="32"/>
        </w:rPr>
        <w:t>预警</w:t>
      </w:r>
    </w:p>
    <w:p w:rsidR="00634EA3" w:rsidRPr="009D0F56" w:rsidRDefault="00634EA3" w:rsidP="009D0F56">
      <w:pPr>
        <w:spacing w:line="580" w:lineRule="exact"/>
        <w:ind w:firstLineChars="200" w:firstLine="632"/>
        <w:rPr>
          <w:rFonts w:ascii="仿宋_GB2312"/>
          <w:szCs w:val="32"/>
        </w:rPr>
      </w:pPr>
      <w:r w:rsidRPr="009D0F56">
        <w:rPr>
          <w:rFonts w:ascii="仿宋_GB2312" w:hint="eastAsia"/>
          <w:szCs w:val="32"/>
        </w:rPr>
        <w:t>在健全多渠道疫情监测网络的基础上，卫生健康主管部门应科学设定预警指标体系以及风险预警阈值，建立突发急性呼吸道传染病智慧化预警多点触发机制。在事件处于未然状态时，及时发布预警信息。</w:t>
      </w:r>
    </w:p>
    <w:p w:rsidR="00634EA3" w:rsidRPr="009D0F56" w:rsidRDefault="00634EA3" w:rsidP="009D0F56">
      <w:pPr>
        <w:pStyle w:val="BodyTextIndent3"/>
        <w:spacing w:line="580" w:lineRule="exact"/>
        <w:ind w:firstLine="632"/>
        <w:rPr>
          <w:rFonts w:ascii="仿宋_GB2312"/>
          <w:spacing w:val="0"/>
          <w:szCs w:val="32"/>
        </w:rPr>
      </w:pPr>
      <w:r w:rsidRPr="009D0F56">
        <w:rPr>
          <w:rFonts w:ascii="仿宋_GB2312" w:hint="eastAsia"/>
          <w:spacing w:val="0"/>
          <w:szCs w:val="32"/>
        </w:rPr>
        <w:t>按照突发急性呼吸道传染病疫情的性质、发生形式、波及范围、发展趋势、严重程度、病原特征等因素，从低到高分为四个级别预警，依次用蓝色、黄色、橙色和红色表示。我</w:t>
      </w:r>
      <w:r w:rsidRPr="009D0F56">
        <w:rPr>
          <w:rFonts w:ascii="仿宋_GB2312" w:hint="eastAsia"/>
          <w:szCs w:val="32"/>
        </w:rPr>
        <w:t>县</w:t>
      </w:r>
      <w:r w:rsidRPr="009D0F56">
        <w:rPr>
          <w:rFonts w:ascii="仿宋_GB2312" w:hint="eastAsia"/>
          <w:spacing w:val="0"/>
          <w:szCs w:val="32"/>
        </w:rPr>
        <w:t>范围内突发急性呼吸道传染病疫情达到四个级别预警阈值时，由</w:t>
      </w:r>
      <w:r w:rsidRPr="009D0F56">
        <w:rPr>
          <w:rFonts w:ascii="仿宋_GB2312" w:hint="eastAsia"/>
          <w:szCs w:val="32"/>
        </w:rPr>
        <w:t>县</w:t>
      </w:r>
      <w:r w:rsidRPr="009D0F56">
        <w:rPr>
          <w:rFonts w:ascii="仿宋_GB2312" w:hint="eastAsia"/>
          <w:spacing w:val="0"/>
          <w:szCs w:val="32"/>
        </w:rPr>
        <w:t>疾病预防控制中心对疫情核实评估后向</w:t>
      </w:r>
      <w:r w:rsidRPr="009D0F56">
        <w:rPr>
          <w:rFonts w:ascii="仿宋_GB2312" w:hint="eastAsia"/>
          <w:szCs w:val="32"/>
        </w:rPr>
        <w:t>县</w:t>
      </w:r>
      <w:r w:rsidRPr="009D0F56">
        <w:rPr>
          <w:rFonts w:ascii="仿宋_GB2312" w:hint="eastAsia"/>
          <w:spacing w:val="0"/>
          <w:szCs w:val="32"/>
        </w:rPr>
        <w:t>卫生健康主管部门提出预警建议。</w:t>
      </w:r>
      <w:r w:rsidRPr="009D0F56">
        <w:rPr>
          <w:rFonts w:ascii="仿宋_GB2312" w:hint="eastAsia"/>
          <w:szCs w:val="32"/>
        </w:rPr>
        <w:t>县</w:t>
      </w:r>
      <w:r w:rsidRPr="009D0F56">
        <w:rPr>
          <w:rFonts w:ascii="仿宋_GB2312" w:hint="eastAsia"/>
          <w:spacing w:val="0"/>
          <w:szCs w:val="32"/>
        </w:rPr>
        <w:t>卫生健康主管部门根据建议，作出预警决定，根据防控需要，向有关部门、医疗卫生机构、社会等全部或部分对象发布相应级别（颜色）的预警，并向</w:t>
      </w:r>
      <w:r w:rsidRPr="009D0F56">
        <w:rPr>
          <w:rFonts w:ascii="仿宋_GB2312" w:hint="eastAsia"/>
          <w:szCs w:val="32"/>
        </w:rPr>
        <w:t>县</w:t>
      </w:r>
      <w:r w:rsidRPr="009D0F56">
        <w:rPr>
          <w:rFonts w:ascii="仿宋_GB2312" w:hint="eastAsia"/>
          <w:spacing w:val="0"/>
          <w:szCs w:val="32"/>
        </w:rPr>
        <w:t>政府报告。</w:t>
      </w:r>
    </w:p>
    <w:p w:rsidR="00634EA3" w:rsidRPr="009D0F56" w:rsidRDefault="00634EA3" w:rsidP="009D0F56">
      <w:pPr>
        <w:pStyle w:val="BodyTextIndent3"/>
        <w:spacing w:line="580" w:lineRule="exact"/>
        <w:ind w:firstLine="632"/>
        <w:rPr>
          <w:rFonts w:ascii="仿宋_GB2312"/>
          <w:spacing w:val="0"/>
          <w:szCs w:val="32"/>
        </w:rPr>
      </w:pPr>
      <w:r w:rsidRPr="009D0F56">
        <w:rPr>
          <w:rFonts w:ascii="仿宋_GB2312" w:hint="eastAsia"/>
          <w:spacing w:val="0"/>
          <w:szCs w:val="32"/>
        </w:rPr>
        <w:t>疾病预防控制机构、医疗机构、卫生监督机构以及海关等应根据监测、预警结果，及时向公众发布健康提示。</w:t>
      </w:r>
    </w:p>
    <w:p w:rsidR="00634EA3" w:rsidRPr="009D0F56" w:rsidRDefault="00634EA3" w:rsidP="009D0F56">
      <w:pPr>
        <w:pStyle w:val="BodyTextIndent3"/>
        <w:spacing w:line="580" w:lineRule="exact"/>
        <w:ind w:firstLine="632"/>
        <w:rPr>
          <w:rFonts w:ascii="仿宋_GB2312"/>
          <w:spacing w:val="0"/>
          <w:szCs w:val="32"/>
        </w:rPr>
      </w:pPr>
      <w:r w:rsidRPr="009D0F56">
        <w:rPr>
          <w:rFonts w:ascii="仿宋_GB2312" w:hint="eastAsia"/>
          <w:spacing w:val="0"/>
          <w:szCs w:val="32"/>
        </w:rPr>
        <w:t>预警发布后，卫生健康主管部门应根据疫情发展趋势和变化以及疾病预防控制机构建议，对原发布的预警信息及时进行调整。如疫情得到有效控制，危险已经消除，卫生健康主管部门应经组织评估后及时解除预警。</w:t>
      </w:r>
    </w:p>
    <w:p w:rsidR="00634EA3" w:rsidRPr="009D0F56" w:rsidRDefault="00634EA3" w:rsidP="009D0F56">
      <w:pPr>
        <w:spacing w:line="580" w:lineRule="exact"/>
        <w:ind w:firstLineChars="200" w:firstLine="632"/>
        <w:rPr>
          <w:rFonts w:ascii="黑体" w:eastAsia="黑体" w:hAnsi="黑体"/>
          <w:szCs w:val="32"/>
        </w:rPr>
      </w:pPr>
      <w:r w:rsidRPr="009D0F56">
        <w:rPr>
          <w:rFonts w:ascii="黑体" w:eastAsia="黑体" w:hAnsi="黑体"/>
          <w:szCs w:val="32"/>
        </w:rPr>
        <w:t xml:space="preserve">5  </w:t>
      </w:r>
      <w:r w:rsidRPr="009D0F56">
        <w:rPr>
          <w:rFonts w:ascii="黑体" w:eastAsia="黑体" w:hAnsi="黑体" w:hint="eastAsia"/>
          <w:szCs w:val="32"/>
        </w:rPr>
        <w:t>应急响应</w:t>
      </w:r>
    </w:p>
    <w:p w:rsidR="00634EA3" w:rsidRPr="009D0F56" w:rsidRDefault="00634EA3" w:rsidP="009D0F56">
      <w:pPr>
        <w:spacing w:line="580" w:lineRule="exact"/>
        <w:ind w:firstLineChars="200" w:firstLine="632"/>
        <w:rPr>
          <w:rFonts w:ascii="楷体_GB2312" w:eastAsia="楷体_GB2312"/>
          <w:szCs w:val="32"/>
        </w:rPr>
      </w:pPr>
      <w:r w:rsidRPr="009D0F56">
        <w:rPr>
          <w:rFonts w:ascii="楷体_GB2312" w:eastAsia="楷体_GB2312"/>
          <w:szCs w:val="32"/>
        </w:rPr>
        <w:t xml:space="preserve">5.1  </w:t>
      </w:r>
      <w:r w:rsidRPr="009D0F56">
        <w:rPr>
          <w:rFonts w:ascii="楷体_GB2312" w:eastAsia="楷体_GB2312" w:hint="eastAsia"/>
          <w:szCs w:val="32"/>
        </w:rPr>
        <w:t>响应原则</w:t>
      </w:r>
    </w:p>
    <w:p w:rsidR="00634EA3" w:rsidRPr="009D0F56" w:rsidRDefault="00634EA3" w:rsidP="009D0F56">
      <w:pPr>
        <w:spacing w:line="580" w:lineRule="exact"/>
        <w:ind w:firstLineChars="200" w:firstLine="632"/>
        <w:rPr>
          <w:rFonts w:ascii="仿宋_GB2312"/>
          <w:szCs w:val="32"/>
        </w:rPr>
      </w:pPr>
      <w:r w:rsidRPr="009D0F56">
        <w:rPr>
          <w:rFonts w:ascii="仿宋_GB2312"/>
          <w:szCs w:val="32"/>
        </w:rPr>
        <w:t xml:space="preserve">5.1.1  </w:t>
      </w:r>
      <w:r w:rsidRPr="009D0F56">
        <w:rPr>
          <w:rFonts w:ascii="仿宋_GB2312" w:hint="eastAsia"/>
          <w:szCs w:val="32"/>
        </w:rPr>
        <w:t>县级响应原则</w:t>
      </w:r>
    </w:p>
    <w:p w:rsidR="00634EA3" w:rsidRPr="009D0F56" w:rsidRDefault="00634EA3" w:rsidP="009D0F56">
      <w:pPr>
        <w:pStyle w:val="BodyTextIndent3"/>
        <w:spacing w:line="580" w:lineRule="exact"/>
        <w:ind w:firstLine="632"/>
        <w:rPr>
          <w:rFonts w:ascii="仿宋_GB2312"/>
          <w:spacing w:val="0"/>
          <w:szCs w:val="32"/>
        </w:rPr>
      </w:pPr>
      <w:r w:rsidRPr="009D0F56">
        <w:rPr>
          <w:rFonts w:ascii="仿宋_GB2312" w:hint="eastAsia"/>
          <w:spacing w:val="0"/>
          <w:szCs w:val="32"/>
        </w:rPr>
        <w:t>符合Ⅰ级应急响应的事件，由县卫生健康主管部门组织专家咨询委员会评估后，向县政府提出是否启动应急响应的建议。县政府决定是否启动Ⅰ级应急响应，如启动应向</w:t>
      </w:r>
      <w:r w:rsidRPr="009D0F56">
        <w:rPr>
          <w:rFonts w:ascii="仿宋_GB2312" w:hint="eastAsia"/>
          <w:szCs w:val="32"/>
        </w:rPr>
        <w:t>市</w:t>
      </w:r>
      <w:r w:rsidRPr="009D0F56">
        <w:rPr>
          <w:rFonts w:ascii="仿宋_GB2312" w:hint="eastAsia"/>
          <w:spacing w:val="0"/>
          <w:szCs w:val="32"/>
        </w:rPr>
        <w:t>政府报告备案后发布实施。省、市政府启动事件Ⅰ级应急响应或者省、市政府要求我县启动县级Ⅰ级应急响应的，则直接启动。</w:t>
      </w:r>
    </w:p>
    <w:p w:rsidR="00634EA3" w:rsidRPr="009D0F56" w:rsidRDefault="00634EA3" w:rsidP="009D0F56">
      <w:pPr>
        <w:pStyle w:val="BodyTextIndent3"/>
        <w:spacing w:line="580" w:lineRule="exact"/>
        <w:ind w:firstLine="632"/>
        <w:rPr>
          <w:rFonts w:ascii="仿宋_GB2312"/>
          <w:spacing w:val="0"/>
          <w:szCs w:val="32"/>
        </w:rPr>
      </w:pPr>
      <w:r w:rsidRPr="009D0F56">
        <w:rPr>
          <w:rFonts w:ascii="仿宋_GB2312" w:hint="eastAsia"/>
          <w:spacing w:val="0"/>
          <w:szCs w:val="32"/>
        </w:rPr>
        <w:t>符合Ⅱ级、Ⅲ级应急响应的事件，由县卫生健康主管部门组织专家咨询委员会评估后，向县政府提出是否启动相应级别应急响应的建议。县政府决定是否启动相应级别的应急响应，如启动向社会发布实施。</w:t>
      </w:r>
    </w:p>
    <w:p w:rsidR="00634EA3" w:rsidRPr="009D0F56" w:rsidRDefault="00634EA3" w:rsidP="009D0F56">
      <w:pPr>
        <w:pStyle w:val="BodyTextIndent3"/>
        <w:spacing w:line="580" w:lineRule="exact"/>
        <w:ind w:firstLine="632"/>
        <w:rPr>
          <w:rFonts w:ascii="仿宋_GB2312"/>
          <w:spacing w:val="0"/>
          <w:szCs w:val="32"/>
        </w:rPr>
      </w:pPr>
      <w:r w:rsidRPr="009D0F56">
        <w:rPr>
          <w:rFonts w:ascii="仿宋_GB2312" w:hint="eastAsia"/>
          <w:spacing w:val="0"/>
          <w:szCs w:val="32"/>
        </w:rPr>
        <w:t>符合Ⅳ级应急响应的事件，由县卫生健康主管部门组织专家咨询委员会评估后，决定是否启动，如启动报县政府批准后发布实施。</w:t>
      </w:r>
    </w:p>
    <w:p w:rsidR="00634EA3" w:rsidRPr="009D0F56" w:rsidRDefault="00634EA3" w:rsidP="009D0F56">
      <w:pPr>
        <w:spacing w:line="580" w:lineRule="exact"/>
        <w:ind w:firstLineChars="200" w:firstLine="632"/>
        <w:rPr>
          <w:rFonts w:ascii="仿宋_GB2312"/>
          <w:szCs w:val="32"/>
        </w:rPr>
      </w:pPr>
      <w:r w:rsidRPr="009D0F56">
        <w:rPr>
          <w:rFonts w:ascii="仿宋_GB2312"/>
          <w:szCs w:val="32"/>
        </w:rPr>
        <w:t xml:space="preserve">5.1.2  </w:t>
      </w:r>
      <w:r w:rsidRPr="009D0F56">
        <w:rPr>
          <w:rFonts w:ascii="仿宋_GB2312" w:hint="eastAsia"/>
          <w:szCs w:val="32"/>
        </w:rPr>
        <w:t>各级响应原则</w:t>
      </w:r>
    </w:p>
    <w:p w:rsidR="00634EA3" w:rsidRPr="009D0F56" w:rsidRDefault="00634EA3" w:rsidP="009D0F56">
      <w:pPr>
        <w:pStyle w:val="BodyTextIndent3"/>
        <w:spacing w:line="580" w:lineRule="exact"/>
        <w:ind w:firstLine="632"/>
        <w:rPr>
          <w:rFonts w:ascii="仿宋_GB2312"/>
          <w:spacing w:val="0"/>
          <w:szCs w:val="32"/>
        </w:rPr>
      </w:pPr>
      <w:r w:rsidRPr="009D0F56">
        <w:rPr>
          <w:rFonts w:ascii="仿宋_GB2312" w:hint="eastAsia"/>
          <w:spacing w:val="0"/>
          <w:szCs w:val="32"/>
        </w:rPr>
        <w:t>上级政府启动应急响应后，如无特别要求的，下级政府应随之启动相应级别响应。如需启动更高级别应急响应，具体程序和原则参照县级响应原则。各有关部门应根据部门职责和指挥机构要求，落实各项工作措施。上级政府取消应急响应后，其所属有关部门、下级政府须根据本部门和辖区内实际情况，组织专家咨询委员会评估后，作出是否继续本级本部门响应的决定。</w:t>
      </w:r>
    </w:p>
    <w:p w:rsidR="00634EA3" w:rsidRPr="00295B76" w:rsidRDefault="00634EA3" w:rsidP="009D0F56">
      <w:pPr>
        <w:spacing w:line="580" w:lineRule="exact"/>
        <w:ind w:firstLineChars="200" w:firstLine="632"/>
        <w:rPr>
          <w:rFonts w:ascii="楷体_GB2312" w:eastAsia="楷体_GB2312"/>
          <w:szCs w:val="32"/>
        </w:rPr>
      </w:pPr>
      <w:r w:rsidRPr="00295B76">
        <w:rPr>
          <w:rFonts w:ascii="楷体_GB2312" w:eastAsia="楷体_GB2312"/>
          <w:szCs w:val="32"/>
        </w:rPr>
        <w:t xml:space="preserve">5.2  </w:t>
      </w:r>
      <w:r w:rsidRPr="00295B76">
        <w:rPr>
          <w:rFonts w:ascii="楷体_GB2312" w:eastAsia="楷体_GB2312" w:hint="eastAsia"/>
          <w:szCs w:val="32"/>
        </w:rPr>
        <w:t>分级响应与措施</w:t>
      </w:r>
    </w:p>
    <w:p w:rsidR="00634EA3" w:rsidRPr="009D0F56" w:rsidRDefault="00634EA3" w:rsidP="009D0F56">
      <w:pPr>
        <w:spacing w:line="580" w:lineRule="exact"/>
        <w:ind w:firstLineChars="200" w:firstLine="632"/>
        <w:rPr>
          <w:rFonts w:ascii="仿宋_GB2312"/>
          <w:szCs w:val="32"/>
        </w:rPr>
      </w:pPr>
      <w:r w:rsidRPr="009D0F56">
        <w:rPr>
          <w:rFonts w:ascii="仿宋_GB2312"/>
          <w:szCs w:val="32"/>
        </w:rPr>
        <w:t xml:space="preserve">5.2.1  </w:t>
      </w:r>
      <w:r w:rsidRPr="009D0F56">
        <w:rPr>
          <w:rFonts w:ascii="仿宋_GB2312" w:hint="eastAsia"/>
          <w:szCs w:val="32"/>
        </w:rPr>
        <w:t>Ⅳ级应急响应</w:t>
      </w:r>
    </w:p>
    <w:p w:rsidR="00634EA3" w:rsidRPr="009D0F56" w:rsidRDefault="00634EA3" w:rsidP="009D0F56">
      <w:pPr>
        <w:tabs>
          <w:tab w:val="left" w:pos="593"/>
        </w:tabs>
        <w:spacing w:line="580" w:lineRule="exact"/>
        <w:ind w:firstLineChars="200" w:firstLine="632"/>
        <w:rPr>
          <w:rFonts w:ascii="仿宋_GB2312"/>
          <w:szCs w:val="32"/>
        </w:rPr>
      </w:pPr>
      <w:r w:rsidRPr="009D0F56">
        <w:rPr>
          <w:rFonts w:ascii="仿宋_GB2312" w:hint="eastAsia"/>
          <w:szCs w:val="32"/>
        </w:rPr>
        <w:t>（</w:t>
      </w:r>
      <w:r w:rsidRPr="009D0F56">
        <w:rPr>
          <w:rFonts w:ascii="仿宋_GB2312"/>
          <w:szCs w:val="32"/>
        </w:rPr>
        <w:t>1</w:t>
      </w:r>
      <w:r w:rsidRPr="009D0F56">
        <w:rPr>
          <w:rFonts w:ascii="仿宋_GB2312" w:hint="eastAsia"/>
          <w:szCs w:val="32"/>
        </w:rPr>
        <w:t>）组织领导：由县卫生健康主管部门牵头，组织相关部门，启动联防联控工作机制并指导事发地政府开展疫情防控工作。</w:t>
      </w:r>
    </w:p>
    <w:p w:rsidR="00634EA3" w:rsidRPr="009D0F56" w:rsidRDefault="00634EA3" w:rsidP="009D0F56">
      <w:pPr>
        <w:tabs>
          <w:tab w:val="left" w:pos="593"/>
        </w:tabs>
        <w:spacing w:line="580" w:lineRule="exact"/>
        <w:ind w:firstLineChars="200" w:firstLine="632"/>
        <w:rPr>
          <w:rFonts w:ascii="仿宋_GB2312"/>
          <w:szCs w:val="32"/>
        </w:rPr>
      </w:pPr>
      <w:r w:rsidRPr="009D0F56">
        <w:rPr>
          <w:rFonts w:ascii="仿宋_GB2312" w:hint="eastAsia"/>
          <w:szCs w:val="32"/>
        </w:rPr>
        <w:t>（</w:t>
      </w:r>
      <w:r w:rsidRPr="009D0F56">
        <w:rPr>
          <w:rFonts w:ascii="仿宋_GB2312"/>
          <w:szCs w:val="32"/>
        </w:rPr>
        <w:t>2</w:t>
      </w:r>
      <w:r w:rsidRPr="009D0F56">
        <w:rPr>
          <w:rFonts w:ascii="仿宋_GB2312" w:hint="eastAsia"/>
          <w:szCs w:val="32"/>
        </w:rPr>
        <w:t>）信息报告研判：按照《国家突发公共卫生事件相关信息报告管理工作规范（试行）》要求进行信息报告，针对事件开展专题风险评估和形势研判。</w:t>
      </w:r>
    </w:p>
    <w:p w:rsidR="00634EA3" w:rsidRPr="009D0F56" w:rsidRDefault="00634EA3" w:rsidP="009D0F56">
      <w:pPr>
        <w:tabs>
          <w:tab w:val="left" w:pos="593"/>
        </w:tabs>
        <w:spacing w:line="580" w:lineRule="exact"/>
        <w:ind w:firstLineChars="200" w:firstLine="632"/>
        <w:rPr>
          <w:rFonts w:ascii="仿宋_GB2312"/>
          <w:szCs w:val="32"/>
        </w:rPr>
      </w:pPr>
      <w:r w:rsidRPr="009D0F56">
        <w:rPr>
          <w:rFonts w:ascii="仿宋_GB2312" w:hint="eastAsia"/>
          <w:szCs w:val="32"/>
        </w:rPr>
        <w:t>（</w:t>
      </w:r>
      <w:r w:rsidRPr="009D0F56">
        <w:rPr>
          <w:rFonts w:ascii="仿宋_GB2312"/>
          <w:szCs w:val="32"/>
        </w:rPr>
        <w:t>3</w:t>
      </w:r>
      <w:r w:rsidRPr="009D0F56">
        <w:rPr>
          <w:rFonts w:ascii="仿宋_GB2312" w:hint="eastAsia"/>
          <w:szCs w:val="32"/>
        </w:rPr>
        <w:t>）重点人群管理：对病人、疑似病人坚持早发现、早报告、早隔离、早治疗原则，采取就近隔离、就近观察、就近治疗措施。对密切接触者、共同暴露者根据情况采取集中隔离医学观察或居家隔离医学观察。所有二级以上医疗机构规范开设发热呼吸道门诊，其他医疗机构加强预检分诊。卫生健康主管部门会同公安、大数据管理、交通运输、通信管理等部门运用大数据技术联合开展疫情的流行病学调查、传染源追溯、密切接触者追踪管理等调查处置工作。疾病预防控制机构和医疗机构加强疫情相关监测工作。</w:t>
      </w:r>
    </w:p>
    <w:p w:rsidR="00634EA3" w:rsidRPr="009D0F56" w:rsidRDefault="00634EA3" w:rsidP="009D0F56">
      <w:pPr>
        <w:tabs>
          <w:tab w:val="left" w:pos="593"/>
        </w:tabs>
        <w:spacing w:line="580" w:lineRule="exact"/>
        <w:ind w:firstLineChars="200" w:firstLine="632"/>
        <w:rPr>
          <w:rFonts w:ascii="仿宋_GB2312"/>
          <w:szCs w:val="32"/>
        </w:rPr>
      </w:pPr>
      <w:r w:rsidRPr="009D0F56">
        <w:rPr>
          <w:rFonts w:ascii="仿宋_GB2312" w:hint="eastAsia"/>
          <w:szCs w:val="32"/>
        </w:rPr>
        <w:t>（</w:t>
      </w:r>
      <w:r w:rsidRPr="009D0F56">
        <w:rPr>
          <w:rFonts w:ascii="仿宋_GB2312"/>
          <w:szCs w:val="32"/>
        </w:rPr>
        <w:t>4</w:t>
      </w:r>
      <w:r w:rsidRPr="009D0F56">
        <w:rPr>
          <w:rFonts w:ascii="仿宋_GB2312" w:hint="eastAsia"/>
          <w:szCs w:val="32"/>
        </w:rPr>
        <w:t>）事件控制：精准划定防控区域范围至最小化单元，对疫点、疫区进行应急处置和终末消毒，加强日常预防性消毒。加强学校、水产农贸批发市场、养老院、福利院、精神卫生医疗机构、监所等重点和特殊场所的防控。根据疫情防控需要，可对涉及疫情的企事业单位、公共场所、学校等采取停工停业停学措施；可对发生疫情的社区采取限制人员聚集性活动、封闭式管理等措施；可对禽类、野生动物、冷冻水产品等交易进行必要的限制，在疫情涉及的市场等场所禁止交易。</w:t>
      </w:r>
    </w:p>
    <w:p w:rsidR="00634EA3" w:rsidRPr="009D0F56" w:rsidRDefault="00634EA3" w:rsidP="009D0F56">
      <w:pPr>
        <w:pStyle w:val="NormalIndent1"/>
        <w:tabs>
          <w:tab w:val="left" w:pos="593"/>
        </w:tabs>
        <w:spacing w:line="580" w:lineRule="exact"/>
        <w:ind w:firstLine="632"/>
        <w:rPr>
          <w:rFonts w:ascii="仿宋_GB2312" w:eastAsia="仿宋_GB2312" w:hAnsi="Times New Roman"/>
          <w:sz w:val="32"/>
          <w:szCs w:val="32"/>
        </w:rPr>
      </w:pPr>
      <w:r w:rsidRPr="009D0F56">
        <w:rPr>
          <w:rFonts w:ascii="仿宋_GB2312" w:eastAsia="仿宋_GB2312" w:hAnsi="Times New Roman" w:hint="eastAsia"/>
          <w:sz w:val="32"/>
          <w:szCs w:val="32"/>
        </w:rPr>
        <w:t>（</w:t>
      </w:r>
      <w:r w:rsidRPr="009D0F56">
        <w:rPr>
          <w:rFonts w:ascii="仿宋_GB2312" w:eastAsia="仿宋_GB2312" w:hAnsi="Times New Roman"/>
          <w:sz w:val="32"/>
          <w:szCs w:val="32"/>
        </w:rPr>
        <w:t>5</w:t>
      </w:r>
      <w:r w:rsidRPr="009D0F56">
        <w:rPr>
          <w:rFonts w:ascii="仿宋_GB2312" w:eastAsia="仿宋_GB2312" w:hAnsi="Times New Roman" w:hint="eastAsia"/>
          <w:sz w:val="32"/>
          <w:szCs w:val="32"/>
        </w:rPr>
        <w:t>）信息发布：由县卫生健康主管部门按照常规每月发布疫情，必要时及时发布。</w:t>
      </w:r>
    </w:p>
    <w:p w:rsidR="00634EA3" w:rsidRPr="009D0F56" w:rsidRDefault="00634EA3" w:rsidP="009D0F56">
      <w:pPr>
        <w:pStyle w:val="NormalIndent1"/>
        <w:tabs>
          <w:tab w:val="left" w:pos="593"/>
        </w:tabs>
        <w:spacing w:line="580" w:lineRule="exact"/>
        <w:ind w:firstLine="632"/>
        <w:rPr>
          <w:rFonts w:ascii="仿宋_GB2312" w:eastAsia="仿宋_GB2312" w:hAnsi="Times New Roman"/>
          <w:sz w:val="32"/>
          <w:szCs w:val="32"/>
        </w:rPr>
      </w:pPr>
      <w:r w:rsidRPr="009D0F56">
        <w:rPr>
          <w:rFonts w:ascii="仿宋_GB2312" w:eastAsia="仿宋_GB2312" w:hAnsi="Times New Roman" w:hint="eastAsia"/>
          <w:sz w:val="32"/>
          <w:szCs w:val="32"/>
        </w:rPr>
        <w:t>（</w:t>
      </w:r>
      <w:r w:rsidRPr="009D0F56">
        <w:rPr>
          <w:rFonts w:ascii="仿宋_GB2312" w:eastAsia="仿宋_GB2312" w:hAnsi="Times New Roman"/>
          <w:sz w:val="32"/>
          <w:szCs w:val="32"/>
        </w:rPr>
        <w:t>6</w:t>
      </w:r>
      <w:r w:rsidRPr="009D0F56">
        <w:rPr>
          <w:rFonts w:ascii="仿宋_GB2312" w:eastAsia="仿宋_GB2312" w:hAnsi="Times New Roman" w:hint="eastAsia"/>
          <w:sz w:val="32"/>
          <w:szCs w:val="32"/>
        </w:rPr>
        <w:t>）健康教育：开展急性呼吸道传染病防治知识的健康教育，提高公众防范意识</w:t>
      </w:r>
      <w:r w:rsidRPr="009D0F56">
        <w:rPr>
          <w:rFonts w:ascii="仿宋_GB2312" w:eastAsia="仿宋_GB2312" w:hint="eastAsia"/>
          <w:sz w:val="32"/>
          <w:szCs w:val="32"/>
        </w:rPr>
        <w:t>和自我保护能力。</w:t>
      </w:r>
    </w:p>
    <w:p w:rsidR="00634EA3" w:rsidRPr="009D0F56" w:rsidRDefault="00634EA3" w:rsidP="009D0F56">
      <w:pPr>
        <w:pStyle w:val="NormalIndent1"/>
        <w:spacing w:line="580" w:lineRule="exact"/>
        <w:ind w:firstLine="632"/>
        <w:rPr>
          <w:rFonts w:ascii="仿宋_GB2312" w:eastAsia="仿宋_GB2312" w:hAnsi="Times New Roman"/>
          <w:sz w:val="32"/>
          <w:szCs w:val="32"/>
        </w:rPr>
      </w:pPr>
      <w:r w:rsidRPr="009D0F56">
        <w:rPr>
          <w:rFonts w:ascii="仿宋_GB2312" w:eastAsia="仿宋_GB2312" w:hAnsi="Times New Roman" w:hint="eastAsia"/>
          <w:sz w:val="32"/>
          <w:szCs w:val="32"/>
        </w:rPr>
        <w:t>（</w:t>
      </w:r>
      <w:r w:rsidRPr="009D0F56">
        <w:rPr>
          <w:rFonts w:ascii="仿宋_GB2312" w:eastAsia="仿宋_GB2312" w:hAnsi="Times New Roman"/>
          <w:sz w:val="32"/>
          <w:szCs w:val="32"/>
        </w:rPr>
        <w:t>7</w:t>
      </w:r>
      <w:r w:rsidRPr="009D0F56">
        <w:rPr>
          <w:rFonts w:ascii="仿宋_GB2312" w:eastAsia="仿宋_GB2312" w:hAnsi="Times New Roman" w:hint="eastAsia"/>
          <w:sz w:val="32"/>
          <w:szCs w:val="32"/>
        </w:rPr>
        <w:t>）保障措施：各乡镇（街道）做好对事发地疫情防控的支援准备，抽调医疗卫生资源加强事发地防控力量，或组织协调行政区域内其他医疗机构协助收治病人。</w:t>
      </w:r>
    </w:p>
    <w:p w:rsidR="00634EA3" w:rsidRPr="009D0F56" w:rsidRDefault="00634EA3" w:rsidP="009D0F56">
      <w:pPr>
        <w:tabs>
          <w:tab w:val="left" w:pos="593"/>
        </w:tabs>
        <w:spacing w:line="580" w:lineRule="exact"/>
        <w:ind w:firstLineChars="200" w:firstLine="632"/>
        <w:rPr>
          <w:rFonts w:ascii="仿宋_GB2312"/>
          <w:szCs w:val="32"/>
        </w:rPr>
      </w:pPr>
      <w:r w:rsidRPr="009D0F56">
        <w:rPr>
          <w:rFonts w:ascii="仿宋_GB2312" w:hint="eastAsia"/>
          <w:szCs w:val="32"/>
        </w:rPr>
        <w:t>（</w:t>
      </w:r>
      <w:r w:rsidRPr="009D0F56">
        <w:rPr>
          <w:rFonts w:ascii="仿宋_GB2312"/>
          <w:szCs w:val="32"/>
        </w:rPr>
        <w:t>8</w:t>
      </w:r>
      <w:r w:rsidRPr="009D0F56">
        <w:rPr>
          <w:rFonts w:ascii="仿宋_GB2312" w:hint="eastAsia"/>
          <w:szCs w:val="32"/>
        </w:rPr>
        <w:t>）维护社会稳定：保障商品供应，平抑物价，防止哄抢；打击造谣传谣、哄抬物价、囤积居奇、制假售假等违法犯罪和扰乱社会治安的行为。依法处理不配合疫情防控措施的行为。</w:t>
      </w:r>
    </w:p>
    <w:p w:rsidR="00634EA3" w:rsidRPr="009D0F56" w:rsidRDefault="00634EA3" w:rsidP="009D0F56">
      <w:pPr>
        <w:spacing w:line="580" w:lineRule="exact"/>
        <w:ind w:firstLineChars="200" w:firstLine="632"/>
        <w:rPr>
          <w:rFonts w:ascii="仿宋_GB2312"/>
          <w:szCs w:val="32"/>
        </w:rPr>
      </w:pPr>
      <w:r w:rsidRPr="009D0F56">
        <w:rPr>
          <w:rFonts w:ascii="仿宋_GB2312"/>
          <w:szCs w:val="32"/>
        </w:rPr>
        <w:t xml:space="preserve">5.2.2  </w:t>
      </w:r>
      <w:r w:rsidRPr="009D0F56">
        <w:rPr>
          <w:rFonts w:ascii="仿宋_GB2312" w:hint="eastAsia"/>
          <w:szCs w:val="32"/>
        </w:rPr>
        <w:t>Ⅲ级应急响应</w:t>
      </w:r>
    </w:p>
    <w:p w:rsidR="00634EA3" w:rsidRPr="009D0F56" w:rsidRDefault="00634EA3" w:rsidP="009D0F56">
      <w:pPr>
        <w:tabs>
          <w:tab w:val="left" w:pos="593"/>
        </w:tabs>
        <w:spacing w:line="580" w:lineRule="exact"/>
        <w:ind w:firstLineChars="200" w:firstLine="632"/>
        <w:rPr>
          <w:rFonts w:ascii="仿宋_GB2312"/>
          <w:szCs w:val="32"/>
        </w:rPr>
      </w:pPr>
      <w:r w:rsidRPr="009D0F56">
        <w:rPr>
          <w:rFonts w:ascii="仿宋_GB2312" w:hint="eastAsia"/>
          <w:szCs w:val="32"/>
        </w:rPr>
        <w:t>在Ⅳ级应急响应的基础上，强化和增加以下响应措施：</w:t>
      </w:r>
    </w:p>
    <w:p w:rsidR="00634EA3" w:rsidRPr="009D0F56" w:rsidRDefault="00634EA3" w:rsidP="009D0F56">
      <w:pPr>
        <w:tabs>
          <w:tab w:val="left" w:pos="593"/>
        </w:tabs>
        <w:spacing w:line="580" w:lineRule="exact"/>
        <w:ind w:firstLineChars="200" w:firstLine="632"/>
        <w:rPr>
          <w:rFonts w:ascii="仿宋_GB2312"/>
          <w:szCs w:val="32"/>
        </w:rPr>
      </w:pPr>
      <w:r w:rsidRPr="009D0F56">
        <w:rPr>
          <w:rFonts w:ascii="仿宋_GB2312" w:hint="eastAsia"/>
          <w:szCs w:val="32"/>
        </w:rPr>
        <w:t>（</w:t>
      </w:r>
      <w:r w:rsidRPr="009D0F56">
        <w:rPr>
          <w:rFonts w:ascii="仿宋_GB2312"/>
          <w:szCs w:val="32"/>
        </w:rPr>
        <w:t>1</w:t>
      </w:r>
      <w:r w:rsidRPr="009D0F56">
        <w:rPr>
          <w:rFonts w:ascii="仿宋_GB2312" w:hint="eastAsia"/>
          <w:szCs w:val="32"/>
        </w:rPr>
        <w:t>）组织领导：由分管卫生健康工作的副县长任县领导小组组长，办公室设在县卫生健康主管部门，特殊情况设在县政府办公室。根据需要设置相关工作组，分工负责，实行专班运作，统筹组织协调事件的应急处置工作。</w:t>
      </w:r>
    </w:p>
    <w:p w:rsidR="00634EA3" w:rsidRPr="009D0F56" w:rsidRDefault="00634EA3" w:rsidP="009D0F56">
      <w:pPr>
        <w:tabs>
          <w:tab w:val="left" w:pos="593"/>
        </w:tabs>
        <w:spacing w:line="580" w:lineRule="exact"/>
        <w:ind w:firstLineChars="200" w:firstLine="632"/>
        <w:rPr>
          <w:rFonts w:ascii="仿宋_GB2312"/>
          <w:szCs w:val="32"/>
        </w:rPr>
      </w:pPr>
      <w:r w:rsidRPr="009D0F56">
        <w:rPr>
          <w:rFonts w:ascii="仿宋_GB2312" w:hint="eastAsia"/>
          <w:szCs w:val="32"/>
        </w:rPr>
        <w:t>（</w:t>
      </w:r>
      <w:r w:rsidRPr="009D0F56">
        <w:rPr>
          <w:rFonts w:ascii="仿宋_GB2312"/>
          <w:szCs w:val="32"/>
        </w:rPr>
        <w:t>2</w:t>
      </w:r>
      <w:r w:rsidRPr="009D0F56">
        <w:rPr>
          <w:rFonts w:ascii="仿宋_GB2312" w:hint="eastAsia"/>
          <w:szCs w:val="32"/>
        </w:rPr>
        <w:t>）信息报告研判：实行疫情日报告、零报告制度；每周开展疫情风险评估和以县域为单位编制疫情风险地图，并向社会发布。</w:t>
      </w:r>
    </w:p>
    <w:p w:rsidR="00634EA3" w:rsidRPr="009D0F56" w:rsidRDefault="00634EA3" w:rsidP="009D0F56">
      <w:pPr>
        <w:tabs>
          <w:tab w:val="left" w:pos="593"/>
        </w:tabs>
        <w:spacing w:line="580" w:lineRule="exact"/>
        <w:ind w:firstLineChars="200" w:firstLine="632"/>
        <w:rPr>
          <w:rFonts w:ascii="仿宋_GB2312"/>
          <w:szCs w:val="32"/>
        </w:rPr>
      </w:pPr>
      <w:r w:rsidRPr="009D0F56">
        <w:rPr>
          <w:rFonts w:ascii="仿宋_GB2312" w:hint="eastAsia"/>
          <w:szCs w:val="32"/>
        </w:rPr>
        <w:t>（</w:t>
      </w:r>
      <w:r w:rsidRPr="009D0F56">
        <w:rPr>
          <w:rFonts w:ascii="仿宋_GB2312"/>
          <w:szCs w:val="32"/>
        </w:rPr>
        <w:t>3</w:t>
      </w:r>
      <w:r w:rsidRPr="009D0F56">
        <w:rPr>
          <w:rFonts w:ascii="仿宋_GB2312" w:hint="eastAsia"/>
          <w:szCs w:val="32"/>
        </w:rPr>
        <w:t>）重点人群管理：根据国内外、省内外疫情形势变化动态调整疫情重点地区（国家）名单，建立与区域疫情风险级别相对应的人员安全流动管理机制。可对来自疫点、疫区或疫情中高风险地区（国家）的人员实施严格排查管控措施和实施集中隔离医学观察或居家隔离医学观察、健康监测、医学检测等必要措施。提升医疗卫生机构、第三方检测机构检测服务能力，满足重点人群应检尽检、其他人员愿检尽检需求。</w:t>
      </w:r>
    </w:p>
    <w:p w:rsidR="00634EA3" w:rsidRPr="009D0F56" w:rsidRDefault="00634EA3" w:rsidP="009D0F56">
      <w:pPr>
        <w:tabs>
          <w:tab w:val="left" w:pos="593"/>
        </w:tabs>
        <w:spacing w:line="580" w:lineRule="exact"/>
        <w:ind w:firstLineChars="200" w:firstLine="632"/>
        <w:rPr>
          <w:rFonts w:ascii="仿宋_GB2312"/>
          <w:szCs w:val="32"/>
        </w:rPr>
      </w:pPr>
      <w:r w:rsidRPr="009D0F56">
        <w:rPr>
          <w:rFonts w:ascii="仿宋_GB2312" w:hint="eastAsia"/>
          <w:szCs w:val="32"/>
        </w:rPr>
        <w:t>（</w:t>
      </w:r>
      <w:r w:rsidRPr="009D0F56">
        <w:rPr>
          <w:rFonts w:ascii="仿宋_GB2312"/>
          <w:szCs w:val="32"/>
        </w:rPr>
        <w:t>4</w:t>
      </w:r>
      <w:r w:rsidRPr="009D0F56">
        <w:rPr>
          <w:rFonts w:ascii="仿宋_GB2312" w:hint="eastAsia"/>
          <w:szCs w:val="32"/>
        </w:rPr>
        <w:t>）事件控制：各乡镇（街道）为应急响应措施的实施主体，涉及疫情防控重要情况和问题，及时向县领导小组报告。重点落实好企业、生产经营单位、公共场所防控措施，对公共场所实施必要的限流限客措施。避免非必需的人群聚集活动，尽可能减少参加活动的人数，保持安全社交距离。实施“大数据</w:t>
      </w:r>
      <w:r w:rsidRPr="009D0F56">
        <w:rPr>
          <w:rFonts w:ascii="仿宋_GB2312"/>
          <w:szCs w:val="32"/>
        </w:rPr>
        <w:t>+</w:t>
      </w:r>
      <w:r w:rsidRPr="009D0F56">
        <w:rPr>
          <w:rFonts w:ascii="仿宋_GB2312" w:hint="eastAsia"/>
          <w:szCs w:val="32"/>
        </w:rPr>
        <w:t>网格化”管理，落实社区防控责任，对进出人员、车辆采取“健康码</w:t>
      </w:r>
      <w:r w:rsidRPr="009D0F56">
        <w:rPr>
          <w:rFonts w:ascii="仿宋_GB2312"/>
          <w:szCs w:val="32"/>
        </w:rPr>
        <w:t>+</w:t>
      </w:r>
      <w:r w:rsidRPr="009D0F56">
        <w:rPr>
          <w:rFonts w:ascii="仿宋_GB2312" w:hint="eastAsia"/>
          <w:szCs w:val="32"/>
        </w:rPr>
        <w:t>体温测量”等查验措施。引导公众加强自我防护，分具体场合科学合理使用口罩等防护用品。必要时，县政府根据《中华人民共和国传染病防治法》等有关法律规定，划定并宣布疫区范围，实施封锁措施。根据防控需要，可对禽类、野生动物、冷冻水产品等交易进行必要的限制，在疫区范围内可禁止交易。</w:t>
      </w:r>
    </w:p>
    <w:p w:rsidR="00634EA3" w:rsidRPr="009D0F56" w:rsidRDefault="00634EA3" w:rsidP="009D0F56">
      <w:pPr>
        <w:tabs>
          <w:tab w:val="left" w:pos="593"/>
        </w:tabs>
        <w:spacing w:line="580" w:lineRule="exact"/>
        <w:ind w:firstLineChars="200" w:firstLine="632"/>
        <w:rPr>
          <w:rFonts w:ascii="仿宋_GB2312"/>
          <w:szCs w:val="32"/>
        </w:rPr>
      </w:pPr>
      <w:r w:rsidRPr="009D0F56">
        <w:rPr>
          <w:rFonts w:ascii="仿宋_GB2312" w:hint="eastAsia"/>
          <w:szCs w:val="32"/>
        </w:rPr>
        <w:t>（</w:t>
      </w:r>
      <w:r w:rsidRPr="009D0F56">
        <w:rPr>
          <w:rFonts w:ascii="仿宋_GB2312"/>
          <w:szCs w:val="32"/>
        </w:rPr>
        <w:t>5</w:t>
      </w:r>
      <w:r w:rsidRPr="009D0F56">
        <w:rPr>
          <w:rFonts w:ascii="仿宋_GB2312" w:hint="eastAsia"/>
          <w:szCs w:val="32"/>
        </w:rPr>
        <w:t>）信息发布：由县委宣传部每周发布事件进展信息、防控相关政策和措施。</w:t>
      </w:r>
    </w:p>
    <w:p w:rsidR="00634EA3" w:rsidRPr="009D0F56" w:rsidRDefault="00634EA3" w:rsidP="009D0F56">
      <w:pPr>
        <w:tabs>
          <w:tab w:val="left" w:pos="593"/>
        </w:tabs>
        <w:spacing w:line="580" w:lineRule="exact"/>
        <w:ind w:firstLineChars="200" w:firstLine="632"/>
        <w:rPr>
          <w:rFonts w:ascii="仿宋_GB2312"/>
          <w:szCs w:val="32"/>
        </w:rPr>
      </w:pPr>
      <w:r w:rsidRPr="009D0F56">
        <w:rPr>
          <w:rFonts w:ascii="仿宋_GB2312" w:hint="eastAsia"/>
          <w:szCs w:val="32"/>
        </w:rPr>
        <w:t>（</w:t>
      </w:r>
      <w:r w:rsidRPr="009D0F56">
        <w:rPr>
          <w:rFonts w:ascii="仿宋_GB2312"/>
          <w:szCs w:val="32"/>
        </w:rPr>
        <w:t>6</w:t>
      </w:r>
      <w:r w:rsidRPr="009D0F56">
        <w:rPr>
          <w:rFonts w:ascii="仿宋_GB2312" w:hint="eastAsia"/>
          <w:szCs w:val="32"/>
        </w:rPr>
        <w:t>）健康教育：加大宣传力度，多渠道、多形式、广覆盖，重点普及针对性疾病防治核心知识。</w:t>
      </w:r>
    </w:p>
    <w:p w:rsidR="00634EA3" w:rsidRPr="009D0F56" w:rsidRDefault="00634EA3" w:rsidP="009D0F56">
      <w:pPr>
        <w:tabs>
          <w:tab w:val="left" w:pos="593"/>
        </w:tabs>
        <w:spacing w:line="580" w:lineRule="exact"/>
        <w:ind w:firstLineChars="200" w:firstLine="632"/>
        <w:rPr>
          <w:rFonts w:ascii="仿宋_GB2312"/>
          <w:szCs w:val="32"/>
        </w:rPr>
      </w:pPr>
      <w:r w:rsidRPr="009D0F56">
        <w:rPr>
          <w:rFonts w:ascii="仿宋_GB2312" w:hint="eastAsia"/>
          <w:szCs w:val="32"/>
        </w:rPr>
        <w:t>（</w:t>
      </w:r>
      <w:r w:rsidRPr="009D0F56">
        <w:rPr>
          <w:rFonts w:ascii="仿宋_GB2312"/>
          <w:szCs w:val="32"/>
        </w:rPr>
        <w:t>7</w:t>
      </w:r>
      <w:r w:rsidRPr="009D0F56">
        <w:rPr>
          <w:rFonts w:ascii="仿宋_GB2312" w:hint="eastAsia"/>
          <w:szCs w:val="32"/>
        </w:rPr>
        <w:t>）保障措施：各乡镇（街道）实施统一的物资调配保障机制，统筹调集使用行政区域内的人员、物资、交通工具、相关设施设备等各类疫情防控资源，及时组织生产、供应和调度防控物资，满足防控工作需要。</w:t>
      </w:r>
      <w:r w:rsidRPr="009D0F56">
        <w:rPr>
          <w:rFonts w:ascii="仿宋_GB2312"/>
          <w:szCs w:val="32"/>
        </w:rPr>
        <w:t xml:space="preserve"> </w:t>
      </w:r>
    </w:p>
    <w:p w:rsidR="00634EA3" w:rsidRPr="009D0F56" w:rsidRDefault="00634EA3" w:rsidP="009D0F56">
      <w:pPr>
        <w:tabs>
          <w:tab w:val="left" w:pos="593"/>
        </w:tabs>
        <w:spacing w:line="580" w:lineRule="exact"/>
        <w:ind w:firstLineChars="200" w:firstLine="632"/>
        <w:rPr>
          <w:rFonts w:ascii="仿宋_GB2312"/>
          <w:szCs w:val="32"/>
        </w:rPr>
      </w:pPr>
      <w:r w:rsidRPr="009D0F56">
        <w:rPr>
          <w:rFonts w:ascii="仿宋_GB2312" w:hint="eastAsia"/>
          <w:szCs w:val="32"/>
        </w:rPr>
        <w:t>（</w:t>
      </w:r>
      <w:r w:rsidRPr="009D0F56">
        <w:rPr>
          <w:rFonts w:ascii="仿宋_GB2312"/>
          <w:szCs w:val="32"/>
        </w:rPr>
        <w:t>8</w:t>
      </w:r>
      <w:r w:rsidRPr="009D0F56">
        <w:rPr>
          <w:rFonts w:ascii="仿宋_GB2312" w:hint="eastAsia"/>
          <w:szCs w:val="32"/>
        </w:rPr>
        <w:t>）其他措施：组织协调多部门利用新技术和新资源支持应急响应工作；建立多部门参与的事件应急处置支持信息系统，提升信息报告、统计分析、流行病学调查、疫情追踪等的时效性和智能化水平，确保应急处置信息准确、共享，促进防控措施有序落实。</w:t>
      </w:r>
    </w:p>
    <w:p w:rsidR="00634EA3" w:rsidRPr="009D0F56" w:rsidRDefault="00634EA3" w:rsidP="009D0F56">
      <w:pPr>
        <w:spacing w:line="580" w:lineRule="exact"/>
        <w:ind w:firstLineChars="200" w:firstLine="632"/>
        <w:rPr>
          <w:rFonts w:ascii="仿宋_GB2312"/>
          <w:szCs w:val="32"/>
        </w:rPr>
      </w:pPr>
      <w:r w:rsidRPr="009D0F56">
        <w:rPr>
          <w:rFonts w:ascii="仿宋_GB2312"/>
          <w:szCs w:val="32"/>
        </w:rPr>
        <w:t xml:space="preserve">5.2.3  </w:t>
      </w:r>
      <w:r w:rsidRPr="009D0F56">
        <w:rPr>
          <w:rFonts w:ascii="仿宋_GB2312" w:hint="eastAsia"/>
          <w:szCs w:val="32"/>
        </w:rPr>
        <w:t>Ⅱ级应急响应</w:t>
      </w:r>
    </w:p>
    <w:p w:rsidR="00634EA3" w:rsidRPr="009D0F56" w:rsidRDefault="00634EA3" w:rsidP="009D0F56">
      <w:pPr>
        <w:spacing w:line="580" w:lineRule="exact"/>
        <w:ind w:firstLineChars="200" w:firstLine="632"/>
        <w:rPr>
          <w:rFonts w:ascii="仿宋_GB2312"/>
          <w:szCs w:val="32"/>
        </w:rPr>
      </w:pPr>
      <w:r w:rsidRPr="009D0F56">
        <w:rPr>
          <w:rFonts w:ascii="仿宋_GB2312" w:hint="eastAsia"/>
          <w:szCs w:val="32"/>
        </w:rPr>
        <w:t>在Ⅲ级应急响应的基础上，强化和增加以下响应措施：</w:t>
      </w:r>
    </w:p>
    <w:p w:rsidR="00634EA3" w:rsidRPr="009D0F56" w:rsidRDefault="00634EA3" w:rsidP="009D0F56">
      <w:pPr>
        <w:spacing w:line="580" w:lineRule="exact"/>
        <w:ind w:firstLineChars="200" w:firstLine="632"/>
        <w:rPr>
          <w:rFonts w:ascii="仿宋_GB2312"/>
          <w:szCs w:val="32"/>
        </w:rPr>
      </w:pPr>
      <w:r w:rsidRPr="009D0F56">
        <w:rPr>
          <w:rFonts w:ascii="仿宋_GB2312" w:hint="eastAsia"/>
          <w:szCs w:val="32"/>
        </w:rPr>
        <w:t>（</w:t>
      </w:r>
      <w:r w:rsidRPr="009D0F56">
        <w:rPr>
          <w:rFonts w:ascii="仿宋_GB2312"/>
          <w:szCs w:val="32"/>
        </w:rPr>
        <w:t>1</w:t>
      </w:r>
      <w:r w:rsidRPr="009D0F56">
        <w:rPr>
          <w:rFonts w:ascii="仿宋_GB2312" w:hint="eastAsia"/>
          <w:szCs w:val="32"/>
        </w:rPr>
        <w:t>）组织领导：由常务副县长任县领导小组组长，启动“</w:t>
      </w:r>
      <w:r w:rsidRPr="009D0F56">
        <w:rPr>
          <w:rFonts w:ascii="仿宋_GB2312"/>
          <w:szCs w:val="32"/>
        </w:rPr>
        <w:t>1+6</w:t>
      </w:r>
      <w:r w:rsidRPr="009D0F56">
        <w:rPr>
          <w:rFonts w:ascii="仿宋_GB2312" w:hint="eastAsia"/>
          <w:szCs w:val="32"/>
        </w:rPr>
        <w:t>”专班运行机制，分别为办公室（设在县政府办公室）、舆情组、管控组、医疗组、医疗物资保障组、生活物资保障组和综合组，实行专班运作、分工负责，开展事件的应急处置、医疗救治、技术支撑保障、交通保障、物资设备供应保障、通信保障、信息发布、宣传教育、科研攻关、国内外交流合作、后勤保障、督导检查等各项应急工作。</w:t>
      </w:r>
    </w:p>
    <w:p w:rsidR="00634EA3" w:rsidRPr="009D0F56" w:rsidRDefault="00634EA3" w:rsidP="009D0F56">
      <w:pPr>
        <w:spacing w:line="580" w:lineRule="exact"/>
        <w:ind w:firstLineChars="200" w:firstLine="632"/>
        <w:rPr>
          <w:rFonts w:ascii="仿宋_GB2312"/>
          <w:szCs w:val="32"/>
        </w:rPr>
      </w:pPr>
      <w:r w:rsidRPr="009D0F56">
        <w:rPr>
          <w:rFonts w:ascii="仿宋_GB2312" w:hint="eastAsia"/>
          <w:szCs w:val="32"/>
        </w:rPr>
        <w:t>（</w:t>
      </w:r>
      <w:r w:rsidRPr="009D0F56">
        <w:rPr>
          <w:rFonts w:ascii="仿宋_GB2312"/>
          <w:szCs w:val="32"/>
        </w:rPr>
        <w:t>2</w:t>
      </w:r>
      <w:r w:rsidRPr="009D0F56">
        <w:rPr>
          <w:rFonts w:ascii="仿宋_GB2312" w:hint="eastAsia"/>
          <w:szCs w:val="32"/>
        </w:rPr>
        <w:t>）信息报告研判：建立各乡镇（街道）以及各部门</w:t>
      </w:r>
      <w:r w:rsidRPr="009D0F56">
        <w:rPr>
          <w:rFonts w:ascii="仿宋_GB2312"/>
          <w:szCs w:val="32"/>
        </w:rPr>
        <w:t>24</w:t>
      </w:r>
      <w:r w:rsidRPr="009D0F56">
        <w:rPr>
          <w:rFonts w:ascii="仿宋_GB2312" w:hint="eastAsia"/>
          <w:szCs w:val="32"/>
        </w:rPr>
        <w:t>小时畅通的每日调度和会商机制；每日开展疫情风险评估，每</w:t>
      </w:r>
      <w:r w:rsidRPr="009D0F56">
        <w:rPr>
          <w:rFonts w:ascii="仿宋_GB2312"/>
          <w:szCs w:val="32"/>
        </w:rPr>
        <w:t>3</w:t>
      </w:r>
      <w:r w:rsidRPr="009D0F56">
        <w:rPr>
          <w:rFonts w:ascii="仿宋_GB2312" w:hint="eastAsia"/>
          <w:szCs w:val="32"/>
        </w:rPr>
        <w:t>日编制以乡镇（街道）为单位的疫情风险地图，并向社会发布。有关频次可根据防控需要调整。</w:t>
      </w:r>
    </w:p>
    <w:p w:rsidR="00634EA3" w:rsidRPr="009D0F56" w:rsidRDefault="00634EA3" w:rsidP="009D0F56">
      <w:pPr>
        <w:spacing w:line="580" w:lineRule="exact"/>
        <w:ind w:firstLineChars="200" w:firstLine="632"/>
        <w:rPr>
          <w:rFonts w:ascii="仿宋_GB2312"/>
          <w:szCs w:val="32"/>
        </w:rPr>
      </w:pPr>
      <w:r w:rsidRPr="009D0F56">
        <w:rPr>
          <w:rFonts w:ascii="仿宋_GB2312" w:hint="eastAsia"/>
          <w:szCs w:val="32"/>
        </w:rPr>
        <w:t>（</w:t>
      </w:r>
      <w:r w:rsidRPr="009D0F56">
        <w:rPr>
          <w:rFonts w:ascii="仿宋_GB2312"/>
          <w:szCs w:val="32"/>
        </w:rPr>
        <w:t>3</w:t>
      </w:r>
      <w:r w:rsidRPr="009D0F56">
        <w:rPr>
          <w:rFonts w:ascii="仿宋_GB2312" w:hint="eastAsia"/>
          <w:szCs w:val="32"/>
        </w:rPr>
        <w:t>）重点人群管理：对病人、疑似病人，以县为单位实施“集中患者、集中专家、集中资源、集中救治”。不能开设发热呼吸道门诊的医疗机构开设发热诊室、设立临时隔离病室，开展发热病人筛查，及时转诊并做好登记和报告。</w:t>
      </w:r>
    </w:p>
    <w:p w:rsidR="00634EA3" w:rsidRPr="009D0F56" w:rsidRDefault="00634EA3" w:rsidP="009D0F56">
      <w:pPr>
        <w:pStyle w:val="NormalIndent1"/>
        <w:spacing w:line="580" w:lineRule="exact"/>
        <w:ind w:firstLine="632"/>
        <w:rPr>
          <w:rFonts w:ascii="仿宋_GB2312" w:eastAsia="仿宋_GB2312" w:hAnsi="Times New Roman"/>
          <w:sz w:val="32"/>
          <w:szCs w:val="32"/>
        </w:rPr>
      </w:pPr>
      <w:r w:rsidRPr="009D0F56">
        <w:rPr>
          <w:rFonts w:ascii="仿宋_GB2312" w:eastAsia="仿宋_GB2312" w:hAnsi="Times New Roman" w:hint="eastAsia"/>
          <w:sz w:val="32"/>
          <w:szCs w:val="32"/>
        </w:rPr>
        <w:t>（</w:t>
      </w:r>
      <w:r w:rsidRPr="009D0F56">
        <w:rPr>
          <w:rFonts w:ascii="仿宋_GB2312" w:eastAsia="仿宋_GB2312" w:hAnsi="Times New Roman"/>
          <w:sz w:val="32"/>
          <w:szCs w:val="32"/>
        </w:rPr>
        <w:t>4</w:t>
      </w:r>
      <w:r w:rsidRPr="009D0F56">
        <w:rPr>
          <w:rFonts w:ascii="仿宋_GB2312" w:eastAsia="仿宋_GB2312" w:hAnsi="Times New Roman" w:hint="eastAsia"/>
          <w:sz w:val="32"/>
          <w:szCs w:val="32"/>
        </w:rPr>
        <w:t>）事件控制：县领导小组根据风险评估结果，在全县范围内分区分级采取限制措施。高风险地区可采取除保障疫情防控、群众生活必需物资生产供应外的全面停工停业停学措施，关闭公共场所，停止集市、集会等人群聚集活动；严格限制人流、物流、商流，实施严格交通运输管制，可采取除保障疫情防控、群众生活必需物资和人员运输外（开通绿色通道），全面或局部区域内停止客运、县区交通和物流运输，实施县际交界交通卡点管控等措施。中风险地区建立全县统一的企业、生产经营单位开工和公共场所开放开业负面清单并及时调整，对列入负面清单的单位和场所采取停工停业措施，未列入负面清单的单位和场所在落实好防控措施的前提下可继续生产经营；根据疫情防控需要，可采取学校停学措施；停止集市、集会等人群聚集活动；对人流、物流、商流采取必要的限制措施，实施县际交界交通卡点管控等措施。低风险地区在落实好防控措施的前提下可开工开业开学；停止集市、集会等人群聚集活动。划定控制区域，根据疫情防控需要和《中华人民共和国传染病防治法》等有关法律规定，县领导小组可决定是否实行乡镇（街道）、县域封锁。强化社区管控措施，高风险地区禁止非居住人员进入、限制居住人员进出，中风险地区禁止非居住人员进入，低风险地区人员进入须测温亮码。公众外出必须全程佩戴口罩，进入公共场所、乘坐公共交通工具实行测温亮码。根据防控需要，可对禽类、野生动物等交易进行必要的限制，并可在一定范围内采取禁止交易措施。</w:t>
      </w:r>
    </w:p>
    <w:p w:rsidR="00634EA3" w:rsidRPr="009D0F56" w:rsidRDefault="00634EA3" w:rsidP="009D0F56">
      <w:pPr>
        <w:pStyle w:val="NormalIndent1"/>
        <w:spacing w:line="580" w:lineRule="exact"/>
        <w:ind w:firstLine="632"/>
        <w:rPr>
          <w:rFonts w:ascii="仿宋_GB2312" w:eastAsia="仿宋_GB2312" w:hAnsi="Times New Roman"/>
          <w:sz w:val="32"/>
          <w:szCs w:val="32"/>
        </w:rPr>
      </w:pPr>
      <w:r w:rsidRPr="009D0F56">
        <w:rPr>
          <w:rFonts w:ascii="仿宋_GB2312" w:eastAsia="仿宋_GB2312" w:hAnsi="Times New Roman" w:hint="eastAsia"/>
          <w:sz w:val="32"/>
          <w:szCs w:val="32"/>
        </w:rPr>
        <w:t>（</w:t>
      </w:r>
      <w:r w:rsidRPr="009D0F56">
        <w:rPr>
          <w:rFonts w:ascii="仿宋_GB2312" w:eastAsia="仿宋_GB2312" w:hAnsi="Times New Roman"/>
          <w:sz w:val="32"/>
          <w:szCs w:val="32"/>
        </w:rPr>
        <w:t>5</w:t>
      </w:r>
      <w:r w:rsidRPr="009D0F56">
        <w:rPr>
          <w:rFonts w:ascii="仿宋_GB2312" w:eastAsia="仿宋_GB2312" w:hAnsi="Times New Roman" w:hint="eastAsia"/>
          <w:sz w:val="32"/>
          <w:szCs w:val="32"/>
        </w:rPr>
        <w:t>）社会动员：在中高风险地区，积极动员机关、企事业单位、乡镇（街道）以及村（居）委会、社会团体、志愿者队伍等协助做好事件相关信息收集报告、重点人群查验、人员隔离、健康随访及其他公共卫生措施的实施。广泛开展爱国卫生运动，加强环境整治。</w:t>
      </w:r>
    </w:p>
    <w:p w:rsidR="00634EA3" w:rsidRPr="009D0F56" w:rsidRDefault="00634EA3" w:rsidP="009D0F56">
      <w:pPr>
        <w:pStyle w:val="NormalIndent1"/>
        <w:spacing w:line="580" w:lineRule="exact"/>
        <w:ind w:firstLine="632"/>
        <w:rPr>
          <w:rFonts w:ascii="仿宋_GB2312" w:eastAsia="仿宋_GB2312" w:hAnsi="Times New Roman"/>
          <w:sz w:val="32"/>
          <w:szCs w:val="32"/>
        </w:rPr>
      </w:pPr>
      <w:r w:rsidRPr="009D0F56">
        <w:rPr>
          <w:rFonts w:ascii="仿宋_GB2312" w:eastAsia="仿宋_GB2312" w:hAnsi="Times New Roman" w:hint="eastAsia"/>
          <w:sz w:val="32"/>
          <w:szCs w:val="32"/>
        </w:rPr>
        <w:t>（</w:t>
      </w:r>
      <w:r w:rsidRPr="009D0F56">
        <w:rPr>
          <w:rFonts w:ascii="仿宋_GB2312" w:eastAsia="仿宋_GB2312" w:hAnsi="Times New Roman"/>
          <w:sz w:val="32"/>
          <w:szCs w:val="32"/>
        </w:rPr>
        <w:t>6</w:t>
      </w:r>
      <w:r w:rsidRPr="009D0F56">
        <w:rPr>
          <w:rFonts w:ascii="仿宋_GB2312" w:eastAsia="仿宋_GB2312" w:hAnsi="Times New Roman" w:hint="eastAsia"/>
          <w:sz w:val="32"/>
          <w:szCs w:val="32"/>
        </w:rPr>
        <w:t>）交通检疫：实施中高风险地区交通检疫，</w:t>
      </w:r>
      <w:r w:rsidRPr="009D0F56">
        <w:rPr>
          <w:rFonts w:ascii="仿宋_GB2312" w:eastAsia="仿宋_GB2312" w:hAnsi="Times New Roman" w:hint="eastAsia"/>
          <w:spacing w:val="-4"/>
          <w:sz w:val="32"/>
          <w:szCs w:val="32"/>
        </w:rPr>
        <w:t>铁路、交通运输、海关等部门</w:t>
      </w:r>
      <w:r w:rsidRPr="009D0F56">
        <w:rPr>
          <w:rFonts w:ascii="仿宋_GB2312" w:eastAsia="仿宋_GB2312" w:hAnsi="Times New Roman" w:hint="eastAsia"/>
          <w:sz w:val="32"/>
          <w:szCs w:val="32"/>
        </w:rPr>
        <w:t>可</w:t>
      </w:r>
      <w:r w:rsidRPr="009D0F56">
        <w:rPr>
          <w:rFonts w:ascii="仿宋_GB2312" w:eastAsia="仿宋_GB2312" w:hAnsi="Times New Roman" w:hint="eastAsia"/>
          <w:spacing w:val="-4"/>
          <w:sz w:val="32"/>
          <w:szCs w:val="32"/>
        </w:rPr>
        <w:t>在交通站点、干线公路</w:t>
      </w:r>
      <w:r w:rsidRPr="009D0F56">
        <w:rPr>
          <w:rFonts w:ascii="仿宋_GB2312" w:eastAsia="仿宋_GB2312" w:hAnsi="Times New Roman" w:hint="eastAsia"/>
          <w:sz w:val="32"/>
          <w:szCs w:val="32"/>
        </w:rPr>
        <w:t>设置临时交通卫生检疫站，或利用现有的卫生检疫场所，对出入境、进出疫区和其他运行中的交通工具及其乘运人员、运送物资进行检疫查验；低风险地区可对来自中高风险地区的交通工具、乘坐人员、运送物资进行检疫查验。做好出租车、网约车、公共汽车、客运大巴、火车、飞机、轮船等公共交通工具的消毒工作。</w:t>
      </w:r>
    </w:p>
    <w:p w:rsidR="00634EA3" w:rsidRPr="009D0F56" w:rsidRDefault="00634EA3" w:rsidP="009D0F56">
      <w:pPr>
        <w:pStyle w:val="NormalIndent1"/>
        <w:spacing w:line="580" w:lineRule="exact"/>
        <w:ind w:firstLine="632"/>
        <w:rPr>
          <w:rFonts w:ascii="仿宋_GB2312" w:eastAsia="仿宋_GB2312" w:hAnsi="Times New Roman"/>
          <w:sz w:val="32"/>
          <w:szCs w:val="32"/>
        </w:rPr>
      </w:pPr>
      <w:r w:rsidRPr="009D0F56">
        <w:rPr>
          <w:rFonts w:ascii="仿宋_GB2312" w:eastAsia="仿宋_GB2312" w:hAnsi="Times New Roman" w:hint="eastAsia"/>
          <w:sz w:val="32"/>
          <w:szCs w:val="32"/>
        </w:rPr>
        <w:t>（</w:t>
      </w:r>
      <w:r w:rsidRPr="009D0F56">
        <w:rPr>
          <w:rFonts w:ascii="仿宋_GB2312" w:eastAsia="仿宋_GB2312" w:hAnsi="Times New Roman"/>
          <w:sz w:val="32"/>
          <w:szCs w:val="32"/>
        </w:rPr>
        <w:t>7</w:t>
      </w:r>
      <w:r w:rsidRPr="009D0F56">
        <w:rPr>
          <w:rFonts w:ascii="仿宋_GB2312" w:eastAsia="仿宋_GB2312" w:hAnsi="Times New Roman" w:hint="eastAsia"/>
          <w:sz w:val="32"/>
          <w:szCs w:val="32"/>
        </w:rPr>
        <w:t>）信息发布：县委宣传部每日发布事件进展信息、防控相关政策和措施；及时发布健康提示和就医指南；及时披露信息、澄清谣言、回应关切，正确引导舆论。</w:t>
      </w:r>
    </w:p>
    <w:p w:rsidR="00634EA3" w:rsidRPr="009D0F56" w:rsidRDefault="00634EA3" w:rsidP="009D0F56">
      <w:pPr>
        <w:pStyle w:val="NormalIndent1"/>
        <w:spacing w:line="580" w:lineRule="exact"/>
        <w:ind w:firstLine="632"/>
        <w:rPr>
          <w:rFonts w:ascii="仿宋_GB2312" w:eastAsia="仿宋_GB2312" w:hAnsi="Times New Roman"/>
          <w:sz w:val="32"/>
          <w:szCs w:val="32"/>
        </w:rPr>
      </w:pPr>
      <w:r w:rsidRPr="009D0F56">
        <w:rPr>
          <w:rFonts w:ascii="仿宋_GB2312" w:eastAsia="仿宋_GB2312" w:hAnsi="Times New Roman" w:hint="eastAsia"/>
          <w:sz w:val="32"/>
          <w:szCs w:val="32"/>
        </w:rPr>
        <w:t>（</w:t>
      </w:r>
      <w:r w:rsidRPr="009D0F56">
        <w:rPr>
          <w:rFonts w:ascii="仿宋_GB2312" w:eastAsia="仿宋_GB2312" w:hAnsi="Times New Roman"/>
          <w:sz w:val="32"/>
          <w:szCs w:val="32"/>
        </w:rPr>
        <w:t>8</w:t>
      </w:r>
      <w:r w:rsidRPr="009D0F56">
        <w:rPr>
          <w:rFonts w:ascii="仿宋_GB2312" w:eastAsia="仿宋_GB2312" w:hAnsi="Times New Roman" w:hint="eastAsia"/>
          <w:sz w:val="32"/>
          <w:szCs w:val="32"/>
        </w:rPr>
        <w:t>）健康教育：重视心理健康服务，加强公共卫生事件应对的心理健康干预，提供社会公众心理援助。</w:t>
      </w:r>
    </w:p>
    <w:p w:rsidR="00634EA3" w:rsidRPr="009D0F56" w:rsidRDefault="00634EA3" w:rsidP="009D0F56">
      <w:pPr>
        <w:pStyle w:val="NormalIndent1"/>
        <w:spacing w:line="580" w:lineRule="exact"/>
        <w:ind w:firstLine="632"/>
        <w:rPr>
          <w:rFonts w:ascii="仿宋_GB2312" w:eastAsia="仿宋_GB2312" w:hAnsi="Times New Roman"/>
          <w:sz w:val="32"/>
          <w:szCs w:val="32"/>
        </w:rPr>
      </w:pPr>
      <w:r w:rsidRPr="009D0F56">
        <w:rPr>
          <w:rFonts w:ascii="仿宋_GB2312" w:eastAsia="仿宋_GB2312" w:hAnsi="Times New Roman" w:hint="eastAsia"/>
          <w:sz w:val="32"/>
          <w:szCs w:val="32"/>
        </w:rPr>
        <w:t>（</w:t>
      </w:r>
      <w:r w:rsidRPr="009D0F56">
        <w:rPr>
          <w:rFonts w:ascii="仿宋_GB2312" w:eastAsia="仿宋_GB2312" w:hAnsi="Times New Roman"/>
          <w:sz w:val="32"/>
          <w:szCs w:val="32"/>
        </w:rPr>
        <w:t>9</w:t>
      </w:r>
      <w:r w:rsidRPr="009D0F56">
        <w:rPr>
          <w:rFonts w:ascii="仿宋_GB2312" w:eastAsia="仿宋_GB2312" w:hAnsi="Times New Roman" w:hint="eastAsia"/>
          <w:sz w:val="32"/>
          <w:szCs w:val="32"/>
        </w:rPr>
        <w:t>）保障措施：建立全县物资统一调配保障机制，根据需要可调集相关人员、物资、交通工具、相关设施设备等疫情防控资源支援中高风险地区防控工作，及时组织生产、供应和调度防控物资，满足防控需要。中高风险地区政府可在本行政区域内紧急调集人员和调用储备物资，临时征用房屋、交通工具以及相关设施设备。根据疫情防控需要，按照国家、省、市、县要求，可临时调整医保政策，启动医疗救助应急机制。</w:t>
      </w:r>
    </w:p>
    <w:p w:rsidR="00634EA3" w:rsidRPr="009D0F56" w:rsidRDefault="00634EA3" w:rsidP="009D0F56">
      <w:pPr>
        <w:pStyle w:val="NormalIndent1"/>
        <w:spacing w:line="580" w:lineRule="exact"/>
        <w:ind w:firstLine="632"/>
        <w:rPr>
          <w:rFonts w:ascii="仿宋_GB2312" w:eastAsia="仿宋_GB2312" w:hAnsi="Times New Roman"/>
          <w:sz w:val="32"/>
          <w:szCs w:val="32"/>
        </w:rPr>
      </w:pPr>
      <w:r w:rsidRPr="009D0F56">
        <w:rPr>
          <w:rFonts w:ascii="仿宋_GB2312" w:eastAsia="仿宋_GB2312" w:hAnsi="Times New Roman" w:hint="eastAsia"/>
          <w:sz w:val="32"/>
          <w:szCs w:val="32"/>
        </w:rPr>
        <w:t>（</w:t>
      </w:r>
      <w:r w:rsidRPr="009D0F56">
        <w:rPr>
          <w:rFonts w:ascii="仿宋_GB2312" w:eastAsia="仿宋_GB2312" w:hAnsi="Times New Roman"/>
          <w:sz w:val="32"/>
          <w:szCs w:val="32"/>
        </w:rPr>
        <w:t>10</w:t>
      </w:r>
      <w:r w:rsidRPr="009D0F56">
        <w:rPr>
          <w:rFonts w:ascii="仿宋_GB2312" w:eastAsia="仿宋_GB2312" w:hAnsi="Times New Roman" w:hint="eastAsia"/>
          <w:sz w:val="32"/>
          <w:szCs w:val="32"/>
        </w:rPr>
        <w:t>）其他措施：建立跨区县的事件应急信息互通共享机制；组织相关部门运用大数据、云计算、区块链等技术支持开展重大疫情防控和应急处置，辅助精密智控。</w:t>
      </w:r>
    </w:p>
    <w:p w:rsidR="00634EA3" w:rsidRPr="009D0F56" w:rsidRDefault="00634EA3" w:rsidP="009D0F56">
      <w:pPr>
        <w:spacing w:line="580" w:lineRule="exact"/>
        <w:ind w:firstLineChars="200" w:firstLine="632"/>
        <w:rPr>
          <w:rFonts w:ascii="仿宋_GB2312"/>
          <w:szCs w:val="32"/>
        </w:rPr>
      </w:pPr>
      <w:r w:rsidRPr="009D0F56">
        <w:rPr>
          <w:rFonts w:ascii="仿宋_GB2312"/>
          <w:szCs w:val="32"/>
        </w:rPr>
        <w:t xml:space="preserve">5.2.4  </w:t>
      </w:r>
      <w:r w:rsidRPr="009D0F56">
        <w:rPr>
          <w:rFonts w:ascii="仿宋_GB2312" w:hint="eastAsia"/>
          <w:szCs w:val="32"/>
        </w:rPr>
        <w:t>Ⅰ级应急响应</w:t>
      </w:r>
    </w:p>
    <w:p w:rsidR="00634EA3" w:rsidRPr="009D0F56" w:rsidRDefault="00634EA3" w:rsidP="009D0F56">
      <w:pPr>
        <w:spacing w:line="580" w:lineRule="exact"/>
        <w:ind w:firstLineChars="200" w:firstLine="632"/>
        <w:rPr>
          <w:rFonts w:ascii="仿宋_GB2312"/>
          <w:szCs w:val="32"/>
        </w:rPr>
      </w:pPr>
      <w:r w:rsidRPr="009D0F56">
        <w:rPr>
          <w:rFonts w:ascii="仿宋_GB2312" w:hint="eastAsia"/>
          <w:szCs w:val="32"/>
        </w:rPr>
        <w:t>省、市政府启动Ⅰ级应急响应的，在省、市政府应急指挥机构的统一领导和指挥下，组织协调应急处置工作。省、市政府未启动Ⅰ级应急响应、县政府启动我县Ⅰ级应急响应的，在县领导小组的统一领导和指挥下开展应急响应，必要时请求省、市政府及其有关部门支持。在Ⅱ级应急响应的基础上，强化和增加以下响应措施：</w:t>
      </w:r>
    </w:p>
    <w:p w:rsidR="00634EA3" w:rsidRPr="009D0F56" w:rsidRDefault="00634EA3" w:rsidP="009D0F56">
      <w:pPr>
        <w:spacing w:line="580" w:lineRule="exact"/>
        <w:ind w:firstLineChars="200" w:firstLine="632"/>
        <w:rPr>
          <w:rFonts w:ascii="仿宋_GB2312"/>
          <w:szCs w:val="32"/>
        </w:rPr>
      </w:pPr>
      <w:r w:rsidRPr="009D0F56">
        <w:rPr>
          <w:rFonts w:ascii="仿宋_GB2312" w:hint="eastAsia"/>
          <w:szCs w:val="32"/>
        </w:rPr>
        <w:t>（</w:t>
      </w:r>
      <w:r w:rsidRPr="009D0F56">
        <w:rPr>
          <w:rFonts w:ascii="仿宋_GB2312"/>
          <w:szCs w:val="32"/>
        </w:rPr>
        <w:t>1</w:t>
      </w:r>
      <w:r w:rsidRPr="009D0F56">
        <w:rPr>
          <w:rFonts w:ascii="仿宋_GB2312" w:hint="eastAsia"/>
          <w:szCs w:val="32"/>
        </w:rPr>
        <w:t>）组织领导：由县长任县领导小组组长，启动“</w:t>
      </w:r>
      <w:r w:rsidRPr="009D0F56">
        <w:rPr>
          <w:rFonts w:ascii="仿宋_GB2312"/>
          <w:szCs w:val="32"/>
        </w:rPr>
        <w:t>1+6+N</w:t>
      </w:r>
      <w:r w:rsidRPr="009D0F56">
        <w:rPr>
          <w:rFonts w:ascii="仿宋_GB2312" w:hint="eastAsia"/>
          <w:szCs w:val="32"/>
        </w:rPr>
        <w:t>”专班运行机制，即在“一办六组”基础上，根据需要增加相应工作专班。</w:t>
      </w:r>
    </w:p>
    <w:p w:rsidR="00634EA3" w:rsidRPr="009D0F56" w:rsidRDefault="00634EA3" w:rsidP="009D0F56">
      <w:pPr>
        <w:spacing w:line="580" w:lineRule="exact"/>
        <w:ind w:firstLineChars="200" w:firstLine="632"/>
        <w:rPr>
          <w:rFonts w:ascii="仿宋_GB2312"/>
          <w:szCs w:val="32"/>
        </w:rPr>
      </w:pPr>
      <w:r w:rsidRPr="009D0F56">
        <w:rPr>
          <w:rFonts w:ascii="仿宋_GB2312" w:hint="eastAsia"/>
          <w:szCs w:val="32"/>
        </w:rPr>
        <w:t>（</w:t>
      </w:r>
      <w:r w:rsidRPr="009D0F56">
        <w:rPr>
          <w:rFonts w:ascii="仿宋_GB2312"/>
          <w:szCs w:val="32"/>
        </w:rPr>
        <w:t>2</w:t>
      </w:r>
      <w:r w:rsidRPr="009D0F56">
        <w:rPr>
          <w:rFonts w:ascii="仿宋_GB2312" w:hint="eastAsia"/>
          <w:szCs w:val="32"/>
        </w:rPr>
        <w:t>）信息报告研判：每日开展疫情风险评估，编制以乡镇（街道）为单位的疫情风险地图并向社会发布。有关频次可根据防控需要调整。</w:t>
      </w:r>
    </w:p>
    <w:p w:rsidR="00634EA3" w:rsidRPr="009D0F56" w:rsidRDefault="00634EA3" w:rsidP="009D0F56">
      <w:pPr>
        <w:spacing w:line="580" w:lineRule="exact"/>
        <w:ind w:firstLineChars="200" w:firstLine="632"/>
        <w:rPr>
          <w:rFonts w:ascii="仿宋_GB2312"/>
          <w:szCs w:val="32"/>
        </w:rPr>
      </w:pPr>
      <w:r w:rsidRPr="009D0F56">
        <w:rPr>
          <w:rFonts w:ascii="仿宋_GB2312" w:hint="eastAsia"/>
          <w:szCs w:val="32"/>
        </w:rPr>
        <w:t>（</w:t>
      </w:r>
      <w:r w:rsidRPr="009D0F56">
        <w:rPr>
          <w:rFonts w:ascii="仿宋_GB2312"/>
          <w:szCs w:val="32"/>
        </w:rPr>
        <w:t>3</w:t>
      </w:r>
      <w:r w:rsidRPr="009D0F56">
        <w:rPr>
          <w:rFonts w:ascii="仿宋_GB2312" w:hint="eastAsia"/>
          <w:szCs w:val="32"/>
        </w:rPr>
        <w:t>）重点人群管理：视情启用方舱医院开展大批量病例、疑似病例的集中收治，向省、市政府报告请求医疗救治和防控工作支援。</w:t>
      </w:r>
    </w:p>
    <w:p w:rsidR="00634EA3" w:rsidRPr="009D0F56" w:rsidRDefault="00634EA3" w:rsidP="009D0F56">
      <w:pPr>
        <w:spacing w:line="580" w:lineRule="exact"/>
        <w:ind w:firstLineChars="200" w:firstLine="632"/>
        <w:rPr>
          <w:rFonts w:ascii="仿宋_GB2312"/>
          <w:szCs w:val="32"/>
        </w:rPr>
      </w:pPr>
      <w:r w:rsidRPr="009D0F56">
        <w:rPr>
          <w:rFonts w:ascii="仿宋_GB2312" w:hint="eastAsia"/>
          <w:szCs w:val="32"/>
        </w:rPr>
        <w:t>（</w:t>
      </w:r>
      <w:r w:rsidRPr="009D0F56">
        <w:rPr>
          <w:rFonts w:ascii="仿宋_GB2312"/>
          <w:szCs w:val="32"/>
        </w:rPr>
        <w:t>4</w:t>
      </w:r>
      <w:r w:rsidRPr="009D0F56">
        <w:rPr>
          <w:rFonts w:ascii="仿宋_GB2312" w:hint="eastAsia"/>
          <w:szCs w:val="32"/>
        </w:rPr>
        <w:t>）事件控制：县领导小组根据风险评估结果，可在全县范围内采取全面停工停业停学、关闭公共场所、停止人群聚集活动等措施；在全县或局部区域内采取严格交通运输管制措施。划定控制区域，根据疫情防控需要和《中华人民共和国传染病防治法》等有关法律规定，县领导小组可决定是否实行乡镇（街道）、县域封锁。所有社区禁止非居住人员进入，限制居住人员进出，落实“健康码</w:t>
      </w:r>
      <w:r w:rsidRPr="009D0F56">
        <w:rPr>
          <w:rFonts w:ascii="仿宋_GB2312"/>
          <w:szCs w:val="32"/>
        </w:rPr>
        <w:t>+</w:t>
      </w:r>
      <w:r w:rsidRPr="009D0F56">
        <w:rPr>
          <w:rFonts w:ascii="仿宋_GB2312" w:hint="eastAsia"/>
          <w:szCs w:val="32"/>
        </w:rPr>
        <w:t>体温测量”管理措施。根据防控需要，可在全县范围内禁止禽类、野生动物交易等必要的限制措施。</w:t>
      </w:r>
    </w:p>
    <w:p w:rsidR="00634EA3" w:rsidRPr="009D0F56" w:rsidRDefault="00634EA3" w:rsidP="009D0F56">
      <w:pPr>
        <w:pStyle w:val="NormalIndent1"/>
        <w:spacing w:line="580" w:lineRule="exact"/>
        <w:ind w:firstLine="632"/>
        <w:rPr>
          <w:rFonts w:ascii="仿宋_GB2312" w:eastAsia="仿宋_GB2312" w:hAnsi="Times New Roman"/>
          <w:sz w:val="32"/>
          <w:szCs w:val="32"/>
        </w:rPr>
      </w:pPr>
      <w:r w:rsidRPr="009D0F56">
        <w:rPr>
          <w:rFonts w:ascii="仿宋_GB2312" w:eastAsia="仿宋_GB2312" w:hAnsi="Times New Roman" w:hint="eastAsia"/>
          <w:sz w:val="32"/>
          <w:szCs w:val="32"/>
        </w:rPr>
        <w:t>（</w:t>
      </w:r>
      <w:r w:rsidRPr="009D0F56">
        <w:rPr>
          <w:rFonts w:ascii="仿宋_GB2312" w:eastAsia="仿宋_GB2312" w:hAnsi="Times New Roman"/>
          <w:sz w:val="32"/>
          <w:szCs w:val="32"/>
        </w:rPr>
        <w:t>5</w:t>
      </w:r>
      <w:r w:rsidRPr="009D0F56">
        <w:rPr>
          <w:rFonts w:ascii="仿宋_GB2312" w:eastAsia="仿宋_GB2312" w:hAnsi="Times New Roman" w:hint="eastAsia"/>
          <w:sz w:val="32"/>
          <w:szCs w:val="32"/>
        </w:rPr>
        <w:t>）社会动员：全县范围内进行社会动员和开展爱国卫生运动。</w:t>
      </w:r>
    </w:p>
    <w:p w:rsidR="00634EA3" w:rsidRPr="009D0F56" w:rsidRDefault="00634EA3" w:rsidP="009D0F56">
      <w:pPr>
        <w:pStyle w:val="NormalIndent1"/>
        <w:spacing w:line="580" w:lineRule="exact"/>
        <w:ind w:firstLine="632"/>
        <w:rPr>
          <w:rFonts w:ascii="仿宋_GB2312" w:eastAsia="仿宋_GB2312" w:hAnsi="Times New Roman"/>
          <w:sz w:val="32"/>
          <w:szCs w:val="32"/>
        </w:rPr>
      </w:pPr>
      <w:r w:rsidRPr="009D0F56">
        <w:rPr>
          <w:rFonts w:ascii="仿宋_GB2312" w:eastAsia="仿宋_GB2312" w:hAnsi="Times New Roman" w:hint="eastAsia"/>
          <w:sz w:val="32"/>
          <w:szCs w:val="32"/>
        </w:rPr>
        <w:t>（</w:t>
      </w:r>
      <w:r w:rsidRPr="009D0F56">
        <w:rPr>
          <w:rFonts w:ascii="仿宋_GB2312" w:eastAsia="仿宋_GB2312" w:hAnsi="Times New Roman"/>
          <w:sz w:val="32"/>
          <w:szCs w:val="32"/>
        </w:rPr>
        <w:t>6</w:t>
      </w:r>
      <w:r w:rsidRPr="009D0F56">
        <w:rPr>
          <w:rFonts w:ascii="仿宋_GB2312" w:eastAsia="仿宋_GB2312" w:hAnsi="Times New Roman" w:hint="eastAsia"/>
          <w:sz w:val="32"/>
          <w:szCs w:val="32"/>
        </w:rPr>
        <w:t>）交通检疫：实施全县范围的交通检疫。</w:t>
      </w:r>
    </w:p>
    <w:p w:rsidR="00634EA3" w:rsidRPr="009D0F56" w:rsidRDefault="00634EA3" w:rsidP="009D0F56">
      <w:pPr>
        <w:pStyle w:val="NormalIndent1"/>
        <w:spacing w:line="580" w:lineRule="exact"/>
        <w:ind w:firstLine="632"/>
        <w:rPr>
          <w:rFonts w:ascii="仿宋_GB2312" w:eastAsia="仿宋_GB2312" w:hAnsi="Times New Roman"/>
          <w:sz w:val="32"/>
          <w:szCs w:val="32"/>
        </w:rPr>
      </w:pPr>
      <w:r w:rsidRPr="009D0F56">
        <w:rPr>
          <w:rFonts w:ascii="仿宋_GB2312" w:eastAsia="仿宋_GB2312" w:hAnsi="Times New Roman" w:hint="eastAsia"/>
          <w:sz w:val="32"/>
          <w:szCs w:val="32"/>
        </w:rPr>
        <w:t>（</w:t>
      </w:r>
      <w:r w:rsidRPr="009D0F56">
        <w:rPr>
          <w:rFonts w:ascii="仿宋_GB2312" w:eastAsia="仿宋_GB2312" w:hAnsi="Times New Roman"/>
          <w:sz w:val="32"/>
          <w:szCs w:val="32"/>
        </w:rPr>
        <w:t>7</w:t>
      </w:r>
      <w:r w:rsidRPr="009D0F56">
        <w:rPr>
          <w:rFonts w:ascii="仿宋_GB2312" w:eastAsia="仿宋_GB2312" w:hAnsi="Times New Roman" w:hint="eastAsia"/>
          <w:sz w:val="32"/>
          <w:szCs w:val="32"/>
        </w:rPr>
        <w:t>）信息发布：增加每日新闻发布频次，及时发布事件进展信息、防控相关政策和措施。</w:t>
      </w:r>
    </w:p>
    <w:p w:rsidR="00634EA3" w:rsidRPr="009D0F56" w:rsidRDefault="00634EA3" w:rsidP="009D0F56">
      <w:pPr>
        <w:pStyle w:val="NormalIndent1"/>
        <w:spacing w:line="580" w:lineRule="exact"/>
        <w:ind w:firstLine="632"/>
        <w:rPr>
          <w:rFonts w:ascii="仿宋_GB2312" w:eastAsia="仿宋_GB2312" w:hAnsi="Times New Roman"/>
          <w:sz w:val="32"/>
          <w:szCs w:val="32"/>
        </w:rPr>
      </w:pPr>
      <w:r w:rsidRPr="009D0F56">
        <w:rPr>
          <w:rFonts w:ascii="仿宋_GB2312" w:eastAsia="仿宋_GB2312" w:hAnsi="Times New Roman" w:hint="eastAsia"/>
          <w:sz w:val="32"/>
          <w:szCs w:val="32"/>
        </w:rPr>
        <w:t>（</w:t>
      </w:r>
      <w:r w:rsidRPr="009D0F56">
        <w:rPr>
          <w:rFonts w:ascii="仿宋_GB2312" w:eastAsia="仿宋_GB2312" w:hAnsi="Times New Roman"/>
          <w:sz w:val="32"/>
          <w:szCs w:val="32"/>
        </w:rPr>
        <w:t>8</w:t>
      </w:r>
      <w:r w:rsidRPr="009D0F56">
        <w:rPr>
          <w:rFonts w:ascii="仿宋_GB2312" w:eastAsia="仿宋_GB2312" w:hAnsi="Times New Roman" w:hint="eastAsia"/>
          <w:sz w:val="32"/>
          <w:szCs w:val="32"/>
        </w:rPr>
        <w:t>）健康教育：设立</w:t>
      </w:r>
      <w:r w:rsidRPr="009D0F56">
        <w:rPr>
          <w:rFonts w:ascii="仿宋_GB2312" w:eastAsia="仿宋_GB2312" w:hAnsi="Times New Roman"/>
          <w:sz w:val="32"/>
          <w:szCs w:val="32"/>
        </w:rPr>
        <w:t>24</w:t>
      </w:r>
      <w:r w:rsidRPr="009D0F56">
        <w:rPr>
          <w:rFonts w:ascii="仿宋_GB2312" w:eastAsia="仿宋_GB2312" w:hAnsi="Times New Roman" w:hint="eastAsia"/>
          <w:sz w:val="32"/>
          <w:szCs w:val="32"/>
        </w:rPr>
        <w:t>小时心理健康咨询热线，随时向公众提供心理支持服务。</w:t>
      </w:r>
    </w:p>
    <w:p w:rsidR="00634EA3" w:rsidRPr="009D0F56" w:rsidRDefault="00634EA3" w:rsidP="009D0F56">
      <w:pPr>
        <w:pStyle w:val="NormalIndent1"/>
        <w:spacing w:line="580" w:lineRule="exact"/>
        <w:ind w:firstLine="632"/>
        <w:rPr>
          <w:rFonts w:ascii="仿宋_GB2312" w:eastAsia="仿宋_GB2312" w:hAnsi="Times New Roman"/>
          <w:sz w:val="32"/>
          <w:szCs w:val="32"/>
        </w:rPr>
      </w:pPr>
      <w:r w:rsidRPr="009D0F56">
        <w:rPr>
          <w:rFonts w:ascii="仿宋_GB2312" w:eastAsia="仿宋_GB2312" w:hAnsi="Times New Roman" w:hint="eastAsia"/>
          <w:sz w:val="32"/>
          <w:szCs w:val="32"/>
        </w:rPr>
        <w:t>（</w:t>
      </w:r>
      <w:r w:rsidRPr="009D0F56">
        <w:rPr>
          <w:rFonts w:ascii="仿宋_GB2312" w:eastAsia="仿宋_GB2312" w:hAnsi="Times New Roman"/>
          <w:sz w:val="32"/>
          <w:szCs w:val="32"/>
        </w:rPr>
        <w:t>9</w:t>
      </w:r>
      <w:r w:rsidRPr="009D0F56">
        <w:rPr>
          <w:rFonts w:ascii="仿宋_GB2312" w:eastAsia="仿宋_GB2312" w:hAnsi="Times New Roman" w:hint="eastAsia"/>
          <w:sz w:val="32"/>
          <w:szCs w:val="32"/>
        </w:rPr>
        <w:t>）保障措施：实施全县物资统一调配保障机制，统筹调集使用全县范围内的各类人员、物资、交通工具、相关设施设备等疫情防控资源，及时组织生产、供应和调度防控物资，满足防控需要，必要时可临时征用房屋、交通工具、相关设施设备等。各级政府可在本行政区域内紧急调集人员和调用储备物资用于疫情防控。</w:t>
      </w:r>
    </w:p>
    <w:p w:rsidR="00634EA3" w:rsidRPr="009D0F56" w:rsidRDefault="00634EA3" w:rsidP="009D0F56">
      <w:pPr>
        <w:spacing w:line="580" w:lineRule="exact"/>
        <w:ind w:firstLineChars="200" w:firstLine="632"/>
        <w:rPr>
          <w:rFonts w:ascii="仿宋_GB2312"/>
          <w:szCs w:val="32"/>
        </w:rPr>
      </w:pPr>
      <w:r w:rsidRPr="009D0F56">
        <w:rPr>
          <w:rFonts w:ascii="仿宋_GB2312"/>
          <w:szCs w:val="32"/>
        </w:rPr>
        <w:t xml:space="preserve">5.2.5  </w:t>
      </w:r>
      <w:r w:rsidRPr="009D0F56">
        <w:rPr>
          <w:rFonts w:ascii="仿宋_GB2312" w:hint="eastAsia"/>
          <w:szCs w:val="32"/>
        </w:rPr>
        <w:t>非事件发生地区</w:t>
      </w:r>
    </w:p>
    <w:p w:rsidR="00634EA3" w:rsidRPr="009D0F56" w:rsidRDefault="00634EA3" w:rsidP="009D0F56">
      <w:pPr>
        <w:spacing w:line="580" w:lineRule="exact"/>
        <w:ind w:firstLineChars="200" w:firstLine="616"/>
        <w:rPr>
          <w:rFonts w:ascii="仿宋_GB2312"/>
          <w:szCs w:val="32"/>
        </w:rPr>
      </w:pPr>
      <w:r w:rsidRPr="009D0F56">
        <w:rPr>
          <w:rFonts w:ascii="仿宋_GB2312" w:hint="eastAsia"/>
          <w:spacing w:val="-4"/>
          <w:szCs w:val="32"/>
        </w:rPr>
        <w:t>未发生事件的地区应根据其他地区发生事件的性质、特点、区域、发展趋势和应急响应范围，分析本地区</w:t>
      </w:r>
      <w:r w:rsidRPr="009D0F56">
        <w:rPr>
          <w:rFonts w:ascii="仿宋_GB2312" w:hint="eastAsia"/>
          <w:szCs w:val="32"/>
        </w:rPr>
        <w:t>受波及的可能性和程度，重点做好以下工作：</w:t>
      </w:r>
    </w:p>
    <w:p w:rsidR="00634EA3" w:rsidRPr="009D0F56" w:rsidRDefault="00634EA3" w:rsidP="009D0F56">
      <w:pPr>
        <w:spacing w:line="580" w:lineRule="exact"/>
        <w:ind w:firstLineChars="200" w:firstLine="632"/>
        <w:rPr>
          <w:rFonts w:ascii="仿宋_GB2312"/>
          <w:szCs w:val="32"/>
        </w:rPr>
      </w:pPr>
      <w:r w:rsidRPr="009D0F56">
        <w:rPr>
          <w:rFonts w:ascii="仿宋_GB2312" w:hint="eastAsia"/>
          <w:szCs w:val="32"/>
        </w:rPr>
        <w:t>（</w:t>
      </w:r>
      <w:r w:rsidRPr="009D0F56">
        <w:rPr>
          <w:rFonts w:ascii="仿宋_GB2312"/>
          <w:szCs w:val="32"/>
        </w:rPr>
        <w:t>1</w:t>
      </w:r>
      <w:r w:rsidRPr="009D0F56">
        <w:rPr>
          <w:rFonts w:ascii="仿宋_GB2312" w:hint="eastAsia"/>
          <w:szCs w:val="32"/>
        </w:rPr>
        <w:t>）密切关注事件发展，多渠道及时获取相关信息，组织专家开展事件影响的评估研判，及时发布预警信息。</w:t>
      </w:r>
    </w:p>
    <w:p w:rsidR="00634EA3" w:rsidRPr="009D0F56" w:rsidRDefault="00634EA3" w:rsidP="009D0F56">
      <w:pPr>
        <w:spacing w:line="580" w:lineRule="exact"/>
        <w:ind w:firstLineChars="200" w:firstLine="632"/>
        <w:rPr>
          <w:rFonts w:ascii="仿宋_GB2312"/>
          <w:szCs w:val="32"/>
        </w:rPr>
      </w:pPr>
      <w:r w:rsidRPr="009D0F56">
        <w:rPr>
          <w:rFonts w:ascii="仿宋_GB2312" w:hint="eastAsia"/>
          <w:szCs w:val="32"/>
        </w:rPr>
        <w:t>（</w:t>
      </w:r>
      <w:r w:rsidRPr="009D0F56">
        <w:rPr>
          <w:rFonts w:ascii="仿宋_GB2312"/>
          <w:szCs w:val="32"/>
        </w:rPr>
        <w:t>2</w:t>
      </w:r>
      <w:r w:rsidRPr="009D0F56">
        <w:rPr>
          <w:rFonts w:ascii="仿宋_GB2312" w:hint="eastAsia"/>
          <w:szCs w:val="32"/>
        </w:rPr>
        <w:t>）组织做好本行政区域应急处置所需的人员、经费、物资、技术等资源储备和风险沟通等准备。</w:t>
      </w:r>
    </w:p>
    <w:p w:rsidR="00634EA3" w:rsidRPr="009D0F56" w:rsidRDefault="00634EA3" w:rsidP="009D0F56">
      <w:pPr>
        <w:spacing w:line="580" w:lineRule="exact"/>
        <w:ind w:firstLineChars="200" w:firstLine="632"/>
        <w:rPr>
          <w:rFonts w:ascii="仿宋_GB2312"/>
          <w:szCs w:val="32"/>
        </w:rPr>
      </w:pPr>
      <w:r w:rsidRPr="009D0F56">
        <w:rPr>
          <w:rFonts w:ascii="仿宋_GB2312" w:hint="eastAsia"/>
          <w:szCs w:val="32"/>
        </w:rPr>
        <w:t>（</w:t>
      </w:r>
      <w:r w:rsidRPr="009D0F56">
        <w:rPr>
          <w:rFonts w:ascii="仿宋_GB2312"/>
          <w:szCs w:val="32"/>
        </w:rPr>
        <w:t>3</w:t>
      </w:r>
      <w:r w:rsidRPr="009D0F56">
        <w:rPr>
          <w:rFonts w:ascii="仿宋_GB2312" w:hint="eastAsia"/>
          <w:szCs w:val="32"/>
        </w:rPr>
        <w:t>）加强监测和报告工作，必要时建立专项报告制度。</w:t>
      </w:r>
    </w:p>
    <w:p w:rsidR="00634EA3" w:rsidRPr="009D0F56" w:rsidRDefault="00634EA3" w:rsidP="009D0F56">
      <w:pPr>
        <w:spacing w:line="580" w:lineRule="exact"/>
        <w:ind w:firstLineChars="200" w:firstLine="632"/>
        <w:rPr>
          <w:rFonts w:ascii="仿宋_GB2312"/>
          <w:szCs w:val="32"/>
        </w:rPr>
      </w:pPr>
      <w:r w:rsidRPr="009D0F56">
        <w:rPr>
          <w:rFonts w:ascii="仿宋_GB2312" w:hint="eastAsia"/>
          <w:szCs w:val="32"/>
        </w:rPr>
        <w:t>（</w:t>
      </w:r>
      <w:r w:rsidRPr="009D0F56">
        <w:rPr>
          <w:rFonts w:ascii="仿宋_GB2312"/>
          <w:szCs w:val="32"/>
        </w:rPr>
        <w:t>4</w:t>
      </w:r>
      <w:r w:rsidRPr="009D0F56">
        <w:rPr>
          <w:rFonts w:ascii="仿宋_GB2312" w:hint="eastAsia"/>
          <w:szCs w:val="32"/>
        </w:rPr>
        <w:t>）实施上级政府或应急指挥机构统一部署的应急响应措施。</w:t>
      </w:r>
    </w:p>
    <w:p w:rsidR="00634EA3" w:rsidRPr="009D0F56" w:rsidRDefault="00634EA3" w:rsidP="009D0F56">
      <w:pPr>
        <w:spacing w:line="580" w:lineRule="exact"/>
        <w:ind w:firstLineChars="200" w:firstLine="632"/>
        <w:rPr>
          <w:rFonts w:ascii="仿宋_GB2312"/>
          <w:szCs w:val="32"/>
        </w:rPr>
      </w:pPr>
      <w:r w:rsidRPr="009D0F56">
        <w:rPr>
          <w:rFonts w:ascii="仿宋_GB2312" w:hint="eastAsia"/>
          <w:szCs w:val="32"/>
        </w:rPr>
        <w:t>（</w:t>
      </w:r>
      <w:r w:rsidRPr="009D0F56">
        <w:rPr>
          <w:rFonts w:ascii="仿宋_GB2312"/>
          <w:szCs w:val="32"/>
        </w:rPr>
        <w:t>5</w:t>
      </w:r>
      <w:r w:rsidRPr="009D0F56">
        <w:rPr>
          <w:rFonts w:ascii="仿宋_GB2312" w:hint="eastAsia"/>
          <w:szCs w:val="32"/>
        </w:rPr>
        <w:t>）认真准备，随时等待上级指令，支援事件发生地开展应急处置工作。</w:t>
      </w:r>
    </w:p>
    <w:p w:rsidR="00634EA3" w:rsidRPr="00295B76" w:rsidRDefault="00634EA3" w:rsidP="009D0F56">
      <w:pPr>
        <w:spacing w:line="580" w:lineRule="exact"/>
        <w:ind w:firstLineChars="200" w:firstLine="632"/>
        <w:rPr>
          <w:rFonts w:ascii="楷体_GB2312" w:eastAsia="楷体_GB2312"/>
          <w:szCs w:val="32"/>
        </w:rPr>
      </w:pPr>
      <w:r w:rsidRPr="00295B76">
        <w:rPr>
          <w:rFonts w:ascii="楷体_GB2312" w:eastAsia="楷体_GB2312"/>
          <w:szCs w:val="32"/>
        </w:rPr>
        <w:t xml:space="preserve">5.3  </w:t>
      </w:r>
      <w:r w:rsidRPr="00295B76">
        <w:rPr>
          <w:rFonts w:ascii="楷体_GB2312" w:eastAsia="楷体_GB2312" w:hint="eastAsia"/>
          <w:szCs w:val="32"/>
        </w:rPr>
        <w:t>响应调整和终止</w:t>
      </w:r>
    </w:p>
    <w:p w:rsidR="00634EA3" w:rsidRPr="009D0F56" w:rsidRDefault="00634EA3" w:rsidP="009D0F56">
      <w:pPr>
        <w:spacing w:line="580" w:lineRule="exact"/>
        <w:ind w:firstLineChars="200" w:firstLine="632"/>
        <w:rPr>
          <w:rFonts w:ascii="仿宋_GB2312"/>
          <w:szCs w:val="32"/>
        </w:rPr>
      </w:pPr>
      <w:r w:rsidRPr="009D0F56">
        <w:rPr>
          <w:rFonts w:ascii="仿宋_GB2312"/>
          <w:szCs w:val="32"/>
        </w:rPr>
        <w:t xml:space="preserve">5.3.1  </w:t>
      </w:r>
      <w:r w:rsidRPr="009D0F56">
        <w:rPr>
          <w:rFonts w:ascii="仿宋_GB2312" w:hint="eastAsia"/>
          <w:szCs w:val="32"/>
        </w:rPr>
        <w:t>响应调整依据</w:t>
      </w:r>
    </w:p>
    <w:p w:rsidR="00634EA3" w:rsidRPr="009D0F56" w:rsidRDefault="00634EA3" w:rsidP="009D0F56">
      <w:pPr>
        <w:pStyle w:val="BodyTextIndent3"/>
        <w:spacing w:line="580" w:lineRule="exact"/>
        <w:rPr>
          <w:rFonts w:ascii="仿宋_GB2312"/>
          <w:spacing w:val="-6"/>
          <w:szCs w:val="32"/>
        </w:rPr>
      </w:pPr>
      <w:r w:rsidRPr="009D0F56">
        <w:rPr>
          <w:rFonts w:ascii="仿宋_GB2312" w:hint="eastAsia"/>
          <w:szCs w:val="32"/>
        </w:rPr>
        <w:t>在应急响应期间，根据事件发生、发展的趋势和控制效果，由卫生健康主管部门组织专家咨询委员会评估后向同级政府提出调整应急响应的建议；对事态和影响不断扩大的事件，应提高响应级别；对范围有限、不会进一步扩散</w:t>
      </w:r>
      <w:r w:rsidRPr="009D0F56">
        <w:rPr>
          <w:rFonts w:ascii="仿宋_GB2312" w:hint="eastAsia"/>
          <w:spacing w:val="-6"/>
          <w:szCs w:val="32"/>
        </w:rPr>
        <w:t>或经处置后有效控制的事件，应降低响应级别或终止响应。</w:t>
      </w:r>
    </w:p>
    <w:p w:rsidR="00634EA3" w:rsidRPr="009D0F56" w:rsidRDefault="00634EA3" w:rsidP="009D0F56">
      <w:pPr>
        <w:spacing w:line="580" w:lineRule="exact"/>
        <w:ind w:firstLineChars="200" w:firstLine="632"/>
        <w:rPr>
          <w:rFonts w:ascii="仿宋_GB2312"/>
          <w:szCs w:val="32"/>
        </w:rPr>
      </w:pPr>
      <w:r w:rsidRPr="009D0F56">
        <w:rPr>
          <w:rFonts w:ascii="仿宋_GB2312"/>
          <w:szCs w:val="32"/>
        </w:rPr>
        <w:t xml:space="preserve">5.3.2  </w:t>
      </w:r>
      <w:r w:rsidRPr="009D0F56">
        <w:rPr>
          <w:rFonts w:ascii="仿宋_GB2312" w:hint="eastAsia"/>
          <w:szCs w:val="32"/>
        </w:rPr>
        <w:t>响应调整原则</w:t>
      </w:r>
    </w:p>
    <w:p w:rsidR="00634EA3" w:rsidRPr="009D0F56" w:rsidRDefault="00634EA3" w:rsidP="009D0F56">
      <w:pPr>
        <w:spacing w:line="580" w:lineRule="exact"/>
        <w:ind w:firstLineChars="200" w:firstLine="632"/>
        <w:rPr>
          <w:rFonts w:ascii="仿宋_GB2312"/>
          <w:szCs w:val="32"/>
        </w:rPr>
      </w:pPr>
      <w:r w:rsidRPr="009D0F56">
        <w:rPr>
          <w:rFonts w:ascii="仿宋_GB2312" w:hint="eastAsia"/>
          <w:szCs w:val="32"/>
        </w:rPr>
        <w:t>响应级别调整和响应终止程序同启动程序。在事件得到有效控制，事件隐患或相关危险因素发生变化后，则应在专家评估基础上，由权限组织（部门）按照“谁启动、谁调整”的原则，由相应组织（部门）宣布调整响应级别或终止应急响应。</w:t>
      </w:r>
    </w:p>
    <w:p w:rsidR="00634EA3" w:rsidRPr="009D0F56" w:rsidRDefault="00634EA3" w:rsidP="009D0F56">
      <w:pPr>
        <w:spacing w:line="580" w:lineRule="exact"/>
        <w:ind w:firstLineChars="200" w:firstLine="632"/>
        <w:rPr>
          <w:rFonts w:ascii="仿宋_GB2312"/>
          <w:szCs w:val="32"/>
        </w:rPr>
      </w:pPr>
      <w:r w:rsidRPr="009D0F56">
        <w:rPr>
          <w:rFonts w:ascii="仿宋_GB2312"/>
          <w:szCs w:val="32"/>
        </w:rPr>
        <w:t xml:space="preserve">5.3.3  </w:t>
      </w:r>
      <w:r w:rsidRPr="009D0F56">
        <w:rPr>
          <w:rFonts w:ascii="仿宋_GB2312" w:hint="eastAsia"/>
          <w:szCs w:val="32"/>
        </w:rPr>
        <w:t>响应调整程序</w:t>
      </w:r>
    </w:p>
    <w:p w:rsidR="00634EA3" w:rsidRPr="009D0F56" w:rsidRDefault="00634EA3" w:rsidP="009D0F56">
      <w:pPr>
        <w:spacing w:line="580" w:lineRule="exact"/>
        <w:ind w:firstLineChars="200" w:firstLine="632"/>
        <w:rPr>
          <w:rFonts w:ascii="仿宋_GB2312"/>
          <w:szCs w:val="32"/>
        </w:rPr>
      </w:pPr>
      <w:r w:rsidRPr="009D0F56">
        <w:rPr>
          <w:rFonts w:ascii="仿宋_GB2312" w:hint="eastAsia"/>
          <w:szCs w:val="32"/>
        </w:rPr>
        <w:t>Ⅳ级响应由县卫生健康主管部门组织专家咨询委员会进行分析论证，得出应终止应急响应结论后，报县政府批准后发布实施；如应提高响应级别，则参照“</w:t>
      </w:r>
      <w:r w:rsidRPr="009D0F56">
        <w:rPr>
          <w:rFonts w:ascii="仿宋_GB2312"/>
          <w:szCs w:val="32"/>
        </w:rPr>
        <w:t>5.1</w:t>
      </w:r>
      <w:r w:rsidRPr="009D0F56">
        <w:rPr>
          <w:rFonts w:ascii="仿宋_GB2312" w:hint="eastAsia"/>
          <w:szCs w:val="32"/>
        </w:rPr>
        <w:t>响应原则”的程序实施。</w:t>
      </w:r>
    </w:p>
    <w:p w:rsidR="00634EA3" w:rsidRPr="009D0F56" w:rsidRDefault="00634EA3" w:rsidP="009D0F56">
      <w:pPr>
        <w:spacing w:line="580" w:lineRule="exact"/>
        <w:ind w:firstLineChars="200" w:firstLine="632"/>
        <w:rPr>
          <w:rFonts w:ascii="仿宋_GB2312"/>
          <w:szCs w:val="32"/>
        </w:rPr>
      </w:pPr>
      <w:r w:rsidRPr="009D0F56">
        <w:rPr>
          <w:rFonts w:ascii="仿宋_GB2312" w:hint="eastAsia"/>
          <w:szCs w:val="32"/>
        </w:rPr>
        <w:t>Ⅲ级响应由县卫生健康主管部门组织专家咨询委员会进行论证分析后，向县政府提出调整应急响应级别或终止响应的建议，由县政府决定发布实施。</w:t>
      </w:r>
    </w:p>
    <w:p w:rsidR="00634EA3" w:rsidRPr="009D0F56" w:rsidRDefault="00634EA3" w:rsidP="009D0F56">
      <w:pPr>
        <w:spacing w:line="580" w:lineRule="exact"/>
        <w:ind w:firstLineChars="200" w:firstLine="632"/>
        <w:rPr>
          <w:rFonts w:ascii="仿宋_GB2312"/>
          <w:szCs w:val="32"/>
        </w:rPr>
      </w:pPr>
      <w:r w:rsidRPr="009D0F56">
        <w:rPr>
          <w:rFonts w:ascii="仿宋_GB2312" w:hint="eastAsia"/>
          <w:szCs w:val="32"/>
        </w:rPr>
        <w:t>Ⅱ级响应由县卫生健康主管部门组织专家咨询委员会进行分析论证后，提出调整应急响应级别或终止响应的建议。提高响应至Ⅰ级等同于启动Ⅰ级响应程序，则参照“</w:t>
      </w:r>
      <w:r w:rsidRPr="009D0F56">
        <w:rPr>
          <w:rFonts w:ascii="仿宋_GB2312"/>
          <w:szCs w:val="32"/>
        </w:rPr>
        <w:t>5.1</w:t>
      </w:r>
      <w:r w:rsidRPr="009D0F56">
        <w:rPr>
          <w:rFonts w:ascii="仿宋_GB2312" w:hint="eastAsia"/>
          <w:szCs w:val="32"/>
        </w:rPr>
        <w:t>响应原则”实施；降低响应级别或终止响应，则由县政府决定发布实施。</w:t>
      </w:r>
    </w:p>
    <w:p w:rsidR="00634EA3" w:rsidRPr="009D0F56" w:rsidRDefault="00634EA3" w:rsidP="009D0F56">
      <w:pPr>
        <w:spacing w:line="580" w:lineRule="exact"/>
        <w:ind w:firstLineChars="200" w:firstLine="632"/>
        <w:rPr>
          <w:rFonts w:ascii="仿宋_GB2312"/>
          <w:szCs w:val="32"/>
        </w:rPr>
      </w:pPr>
      <w:r w:rsidRPr="009D0F56">
        <w:rPr>
          <w:rFonts w:ascii="仿宋_GB2312" w:hint="eastAsia"/>
          <w:szCs w:val="32"/>
        </w:rPr>
        <w:t>Ⅰ级响应由县卫生健康主管部门组织专家咨询委员会进行分析论证后，提出降低应急响应级别或终止响应的建议，由县政府向市政府报告后发布实施。</w:t>
      </w:r>
    </w:p>
    <w:p w:rsidR="00634EA3" w:rsidRPr="00295B76" w:rsidRDefault="00634EA3" w:rsidP="009D0F56">
      <w:pPr>
        <w:spacing w:line="580" w:lineRule="exact"/>
        <w:ind w:firstLineChars="200" w:firstLine="632"/>
        <w:rPr>
          <w:rFonts w:ascii="黑体" w:eastAsia="黑体" w:hAnsi="黑体"/>
          <w:szCs w:val="32"/>
        </w:rPr>
      </w:pPr>
      <w:r w:rsidRPr="00295B76">
        <w:rPr>
          <w:rFonts w:ascii="黑体" w:eastAsia="黑体" w:hAnsi="黑体"/>
          <w:szCs w:val="32"/>
        </w:rPr>
        <w:t xml:space="preserve">6  </w:t>
      </w:r>
      <w:r w:rsidRPr="00295B76">
        <w:rPr>
          <w:rFonts w:ascii="黑体" w:eastAsia="黑体" w:hAnsi="黑体" w:hint="eastAsia"/>
          <w:szCs w:val="32"/>
        </w:rPr>
        <w:t>善后处理</w:t>
      </w:r>
    </w:p>
    <w:p w:rsidR="00634EA3" w:rsidRPr="00295B76" w:rsidRDefault="00634EA3" w:rsidP="009D0F56">
      <w:pPr>
        <w:spacing w:line="580" w:lineRule="exact"/>
        <w:ind w:firstLineChars="200" w:firstLine="632"/>
        <w:rPr>
          <w:rFonts w:ascii="楷体_GB2312" w:eastAsia="楷体_GB2312"/>
          <w:szCs w:val="32"/>
        </w:rPr>
      </w:pPr>
      <w:r w:rsidRPr="00295B76">
        <w:rPr>
          <w:rFonts w:ascii="楷体_GB2312" w:eastAsia="楷体_GB2312"/>
          <w:szCs w:val="32"/>
        </w:rPr>
        <w:t xml:space="preserve">6.1  </w:t>
      </w:r>
      <w:r w:rsidRPr="00295B76">
        <w:rPr>
          <w:rFonts w:ascii="楷体_GB2312" w:eastAsia="楷体_GB2312" w:hint="eastAsia"/>
          <w:szCs w:val="32"/>
        </w:rPr>
        <w:t>后期评估</w:t>
      </w:r>
    </w:p>
    <w:p w:rsidR="00634EA3" w:rsidRPr="009D0F56" w:rsidRDefault="00634EA3" w:rsidP="009D0F56">
      <w:pPr>
        <w:spacing w:line="580" w:lineRule="exact"/>
        <w:ind w:firstLineChars="200" w:firstLine="632"/>
        <w:rPr>
          <w:rFonts w:ascii="仿宋_GB2312"/>
          <w:szCs w:val="32"/>
        </w:rPr>
      </w:pPr>
      <w:r w:rsidRPr="009D0F56">
        <w:rPr>
          <w:rFonts w:ascii="仿宋_GB2312" w:hint="eastAsia"/>
          <w:szCs w:val="32"/>
        </w:rPr>
        <w:t>事件应急处置工作结束后，各级政府应及时组织开展事件处置情况评估，并向上级政府报告。</w:t>
      </w:r>
    </w:p>
    <w:p w:rsidR="00634EA3" w:rsidRPr="00295B76" w:rsidRDefault="00634EA3" w:rsidP="009D0F56">
      <w:pPr>
        <w:spacing w:line="580" w:lineRule="exact"/>
        <w:ind w:firstLineChars="200" w:firstLine="632"/>
        <w:rPr>
          <w:rFonts w:ascii="楷体_GB2312" w:eastAsia="楷体_GB2312"/>
          <w:szCs w:val="32"/>
        </w:rPr>
      </w:pPr>
      <w:r w:rsidRPr="00295B76">
        <w:rPr>
          <w:rFonts w:ascii="楷体_GB2312" w:eastAsia="楷体_GB2312"/>
          <w:szCs w:val="32"/>
        </w:rPr>
        <w:t xml:space="preserve">6.2  </w:t>
      </w:r>
      <w:r w:rsidRPr="00295B76">
        <w:rPr>
          <w:rFonts w:ascii="楷体_GB2312" w:eastAsia="楷体_GB2312" w:hint="eastAsia"/>
          <w:szCs w:val="32"/>
        </w:rPr>
        <w:t>奖励抚恤</w:t>
      </w:r>
    </w:p>
    <w:p w:rsidR="00634EA3" w:rsidRPr="009D0F56" w:rsidRDefault="00634EA3" w:rsidP="009D0F56">
      <w:pPr>
        <w:spacing w:line="580" w:lineRule="exact"/>
        <w:ind w:firstLineChars="200" w:firstLine="632"/>
        <w:rPr>
          <w:rFonts w:ascii="仿宋_GB2312"/>
          <w:szCs w:val="32"/>
        </w:rPr>
      </w:pPr>
      <w:r w:rsidRPr="009D0F56">
        <w:rPr>
          <w:rFonts w:ascii="仿宋_GB2312" w:hint="eastAsia"/>
          <w:szCs w:val="32"/>
        </w:rPr>
        <w:t>各级政府和有关部门对参与事件应急处置作出贡献的先进集体和个人，按国家、省、市和县有关规定及时进行表彰、奖励；对参加应急处置一线工作人员，按规定给予相应补助。对在应急处置中英勇献身的人员，按规定追认为烈士；对因参与应急处置工作致病、致残、死亡的人员，按照国家有关规定给予相应的补助和抚恤。</w:t>
      </w:r>
    </w:p>
    <w:p w:rsidR="00634EA3" w:rsidRPr="00295B76" w:rsidRDefault="00634EA3" w:rsidP="009D0F56">
      <w:pPr>
        <w:spacing w:line="580" w:lineRule="exact"/>
        <w:ind w:firstLineChars="200" w:firstLine="632"/>
        <w:rPr>
          <w:rFonts w:ascii="楷体_GB2312" w:eastAsia="楷体_GB2312"/>
          <w:szCs w:val="32"/>
        </w:rPr>
      </w:pPr>
      <w:r w:rsidRPr="00295B76">
        <w:rPr>
          <w:rFonts w:ascii="楷体_GB2312" w:eastAsia="楷体_GB2312"/>
          <w:szCs w:val="32"/>
        </w:rPr>
        <w:t xml:space="preserve">6.3  </w:t>
      </w:r>
      <w:r w:rsidRPr="00295B76">
        <w:rPr>
          <w:rFonts w:ascii="楷体_GB2312" w:eastAsia="楷体_GB2312" w:hint="eastAsia"/>
          <w:szCs w:val="32"/>
        </w:rPr>
        <w:t>责任追究</w:t>
      </w:r>
    </w:p>
    <w:p w:rsidR="00634EA3" w:rsidRPr="009D0F56" w:rsidRDefault="00634EA3" w:rsidP="009D0F56">
      <w:pPr>
        <w:spacing w:line="580" w:lineRule="exact"/>
        <w:ind w:firstLineChars="200" w:firstLine="632"/>
        <w:rPr>
          <w:rFonts w:ascii="仿宋_GB2312"/>
          <w:szCs w:val="32"/>
        </w:rPr>
      </w:pPr>
      <w:r w:rsidRPr="009D0F56">
        <w:rPr>
          <w:rFonts w:ascii="仿宋_GB2312" w:hint="eastAsia"/>
          <w:szCs w:val="32"/>
        </w:rPr>
        <w:t>对在事件的预防、监测、报告、调查、控制和处理过程中，存在玩忽职守、失职、渎职等行为，以及不遵守相关规定、不配</w:t>
      </w:r>
      <w:r w:rsidRPr="009D0F56">
        <w:rPr>
          <w:rFonts w:ascii="仿宋_GB2312" w:hint="eastAsia"/>
          <w:spacing w:val="-10"/>
          <w:szCs w:val="32"/>
        </w:rPr>
        <w:t>合</w:t>
      </w:r>
      <w:r w:rsidRPr="009D0F56">
        <w:rPr>
          <w:rFonts w:ascii="仿宋_GB2312" w:hint="eastAsia"/>
          <w:spacing w:val="-4"/>
          <w:szCs w:val="32"/>
        </w:rPr>
        <w:t>或拒不执行应急管控措施的，依据有关法律法规追究责任。</w:t>
      </w:r>
    </w:p>
    <w:p w:rsidR="00634EA3" w:rsidRPr="00295B76" w:rsidRDefault="00634EA3" w:rsidP="009D0F56">
      <w:pPr>
        <w:spacing w:line="580" w:lineRule="exact"/>
        <w:ind w:firstLineChars="200" w:firstLine="632"/>
        <w:rPr>
          <w:rFonts w:ascii="楷体_GB2312" w:eastAsia="楷体_GB2312"/>
          <w:szCs w:val="32"/>
        </w:rPr>
      </w:pPr>
      <w:r w:rsidRPr="00295B76">
        <w:rPr>
          <w:rFonts w:ascii="楷体_GB2312" w:eastAsia="楷体_GB2312"/>
          <w:szCs w:val="32"/>
        </w:rPr>
        <w:t xml:space="preserve">6.4  </w:t>
      </w:r>
      <w:r w:rsidRPr="00295B76">
        <w:rPr>
          <w:rFonts w:ascii="楷体_GB2312" w:eastAsia="楷体_GB2312" w:hint="eastAsia"/>
          <w:szCs w:val="32"/>
        </w:rPr>
        <w:t>征用补偿</w:t>
      </w:r>
    </w:p>
    <w:p w:rsidR="00634EA3" w:rsidRPr="009D0F56" w:rsidRDefault="00634EA3" w:rsidP="009D0F56">
      <w:pPr>
        <w:spacing w:line="580" w:lineRule="exact"/>
        <w:ind w:firstLineChars="200" w:firstLine="632"/>
        <w:rPr>
          <w:rFonts w:ascii="仿宋_GB2312"/>
          <w:szCs w:val="32"/>
        </w:rPr>
      </w:pPr>
      <w:r w:rsidRPr="009D0F56">
        <w:rPr>
          <w:rFonts w:ascii="仿宋_GB2312" w:hint="eastAsia"/>
          <w:szCs w:val="32"/>
        </w:rPr>
        <w:t>事件应急处置结束后，各级政府应组织有关部门，对在应急处置期间紧急调集、征用的有关单位、企业、个人的物资和劳务进行评估并给予合理补偿。</w:t>
      </w:r>
    </w:p>
    <w:p w:rsidR="00634EA3" w:rsidRPr="00295B76" w:rsidRDefault="00634EA3" w:rsidP="009D0F56">
      <w:pPr>
        <w:spacing w:line="580" w:lineRule="exact"/>
        <w:ind w:firstLineChars="200" w:firstLine="632"/>
        <w:rPr>
          <w:rFonts w:ascii="楷体_GB2312" w:eastAsia="楷体_GB2312"/>
          <w:szCs w:val="32"/>
        </w:rPr>
      </w:pPr>
      <w:r w:rsidRPr="00295B76">
        <w:rPr>
          <w:rFonts w:ascii="楷体_GB2312" w:eastAsia="楷体_GB2312"/>
          <w:szCs w:val="32"/>
        </w:rPr>
        <w:t xml:space="preserve">6.5  </w:t>
      </w:r>
      <w:r w:rsidRPr="00295B76">
        <w:rPr>
          <w:rFonts w:ascii="楷体_GB2312" w:eastAsia="楷体_GB2312" w:hint="eastAsia"/>
          <w:szCs w:val="32"/>
        </w:rPr>
        <w:t>恢复重建</w:t>
      </w:r>
    </w:p>
    <w:p w:rsidR="00634EA3" w:rsidRPr="009D0F56" w:rsidRDefault="00634EA3" w:rsidP="009D0F56">
      <w:pPr>
        <w:spacing w:line="580" w:lineRule="exact"/>
        <w:ind w:firstLineChars="200" w:firstLine="632"/>
        <w:rPr>
          <w:rFonts w:ascii="仿宋_GB2312"/>
          <w:szCs w:val="32"/>
        </w:rPr>
      </w:pPr>
      <w:r w:rsidRPr="009D0F56">
        <w:rPr>
          <w:rFonts w:ascii="仿宋_GB2312" w:hint="eastAsia"/>
          <w:szCs w:val="32"/>
        </w:rPr>
        <w:t>按照属地管理的原则，由事发地政府负责。根据事件风险评估结果、防控措施、受疫情影响程度、重建能力，制定当地复工复产和恢复重建计划，有序恢复生产生活秩序。</w:t>
      </w:r>
    </w:p>
    <w:p w:rsidR="00634EA3" w:rsidRPr="00295B76" w:rsidRDefault="00634EA3" w:rsidP="009D0F56">
      <w:pPr>
        <w:spacing w:line="580" w:lineRule="exact"/>
        <w:ind w:firstLineChars="200" w:firstLine="632"/>
        <w:rPr>
          <w:rFonts w:ascii="黑体" w:eastAsia="黑体" w:hAnsi="黑体"/>
          <w:szCs w:val="32"/>
        </w:rPr>
      </w:pPr>
      <w:r w:rsidRPr="00295B76">
        <w:rPr>
          <w:rFonts w:ascii="黑体" w:eastAsia="黑体" w:hAnsi="黑体"/>
          <w:szCs w:val="32"/>
        </w:rPr>
        <w:t xml:space="preserve">7  </w:t>
      </w:r>
      <w:r w:rsidRPr="00295B76">
        <w:rPr>
          <w:rFonts w:ascii="黑体" w:eastAsia="黑体" w:hAnsi="黑体" w:hint="eastAsia"/>
          <w:szCs w:val="32"/>
        </w:rPr>
        <w:t>保障措施</w:t>
      </w:r>
    </w:p>
    <w:p w:rsidR="00634EA3" w:rsidRPr="00295B76" w:rsidRDefault="00634EA3" w:rsidP="009D0F56">
      <w:pPr>
        <w:spacing w:line="580" w:lineRule="exact"/>
        <w:ind w:firstLineChars="200" w:firstLine="632"/>
        <w:rPr>
          <w:rFonts w:ascii="楷体_GB2312" w:eastAsia="楷体_GB2312"/>
          <w:szCs w:val="32"/>
        </w:rPr>
      </w:pPr>
      <w:r w:rsidRPr="00295B76">
        <w:rPr>
          <w:rFonts w:ascii="楷体_GB2312" w:eastAsia="楷体_GB2312"/>
          <w:szCs w:val="32"/>
        </w:rPr>
        <w:t xml:space="preserve">7.1  </w:t>
      </w:r>
      <w:r w:rsidRPr="00295B76">
        <w:rPr>
          <w:rFonts w:ascii="楷体_GB2312" w:eastAsia="楷体_GB2312" w:hint="eastAsia"/>
          <w:szCs w:val="32"/>
        </w:rPr>
        <w:t>组织保障</w:t>
      </w:r>
    </w:p>
    <w:p w:rsidR="00634EA3" w:rsidRPr="009D0F56" w:rsidRDefault="00634EA3" w:rsidP="009D0F56">
      <w:pPr>
        <w:spacing w:line="580" w:lineRule="exact"/>
        <w:ind w:firstLineChars="200" w:firstLine="632"/>
        <w:rPr>
          <w:rFonts w:ascii="仿宋_GB2312"/>
          <w:szCs w:val="32"/>
        </w:rPr>
      </w:pPr>
      <w:r w:rsidRPr="009D0F56">
        <w:rPr>
          <w:rFonts w:ascii="仿宋_GB2312" w:hint="eastAsia"/>
          <w:szCs w:val="32"/>
        </w:rPr>
        <w:t>各级政府应加强对事件应急处置工作的统一领导、统一指挥；建立事件防范和应急处置责任制，保证事件应急处置工作的正常进行；应将事件应急工作纳入各级政府国民经济和社会发展规划，加强基层应急体系和应急能力建设，尤其要强化卫生健康系统的卫生应急管理与处置力量配备。</w:t>
      </w:r>
    </w:p>
    <w:p w:rsidR="00634EA3" w:rsidRPr="00295B76" w:rsidRDefault="00634EA3" w:rsidP="009D0F56">
      <w:pPr>
        <w:spacing w:line="580" w:lineRule="exact"/>
        <w:ind w:firstLineChars="200" w:firstLine="632"/>
        <w:rPr>
          <w:rFonts w:ascii="楷体_GB2312" w:eastAsia="楷体_GB2312"/>
          <w:szCs w:val="32"/>
        </w:rPr>
      </w:pPr>
      <w:r w:rsidRPr="00295B76">
        <w:rPr>
          <w:rFonts w:ascii="楷体_GB2312" w:eastAsia="楷体_GB2312"/>
          <w:szCs w:val="32"/>
        </w:rPr>
        <w:t xml:space="preserve">7.2  </w:t>
      </w:r>
      <w:r w:rsidRPr="00295B76">
        <w:rPr>
          <w:rFonts w:ascii="楷体_GB2312" w:eastAsia="楷体_GB2312" w:hint="eastAsia"/>
          <w:szCs w:val="32"/>
        </w:rPr>
        <w:t>技术保障</w:t>
      </w:r>
    </w:p>
    <w:p w:rsidR="00634EA3" w:rsidRPr="009D0F56" w:rsidRDefault="00634EA3" w:rsidP="009D0F56">
      <w:pPr>
        <w:spacing w:line="580" w:lineRule="exact"/>
        <w:ind w:firstLineChars="200" w:firstLine="632"/>
        <w:rPr>
          <w:rFonts w:ascii="仿宋_GB2312"/>
          <w:szCs w:val="32"/>
        </w:rPr>
      </w:pPr>
      <w:r w:rsidRPr="009D0F56">
        <w:rPr>
          <w:rFonts w:ascii="仿宋_GB2312"/>
          <w:szCs w:val="32"/>
        </w:rPr>
        <w:t xml:space="preserve">7.2.1  </w:t>
      </w:r>
      <w:r w:rsidRPr="009D0F56">
        <w:rPr>
          <w:rFonts w:ascii="仿宋_GB2312" w:hint="eastAsia"/>
          <w:szCs w:val="32"/>
        </w:rPr>
        <w:t>信息系统</w:t>
      </w:r>
    </w:p>
    <w:p w:rsidR="00634EA3" w:rsidRPr="009D0F56" w:rsidRDefault="00634EA3" w:rsidP="009D0F56">
      <w:pPr>
        <w:spacing w:line="580" w:lineRule="exact"/>
        <w:ind w:firstLineChars="200" w:firstLine="632"/>
        <w:rPr>
          <w:rFonts w:ascii="仿宋_GB2312"/>
          <w:spacing w:val="-6"/>
          <w:szCs w:val="32"/>
        </w:rPr>
      </w:pPr>
      <w:r w:rsidRPr="009D0F56">
        <w:rPr>
          <w:rFonts w:ascii="仿宋_GB2312" w:hint="eastAsia"/>
          <w:szCs w:val="32"/>
        </w:rPr>
        <w:t>各部门应发挥技术优势，将大数据、云计算、人工智能、物联网、区块链、</w:t>
      </w:r>
      <w:r w:rsidRPr="009D0F56">
        <w:rPr>
          <w:rFonts w:ascii="仿宋_GB2312"/>
          <w:szCs w:val="32"/>
        </w:rPr>
        <w:t>5G</w:t>
      </w:r>
      <w:r w:rsidRPr="009D0F56">
        <w:rPr>
          <w:rFonts w:ascii="仿宋_GB2312" w:hint="eastAsia"/>
          <w:szCs w:val="32"/>
        </w:rPr>
        <w:t>等技术融入事件应急处置，在事件监测、预测预警、病原溯源、流行病学调查、密切接触者和重点人员追踪排查、防控救治、资源调配等方面发挥技术支</w:t>
      </w:r>
      <w:r w:rsidRPr="009D0F56">
        <w:rPr>
          <w:rFonts w:ascii="仿宋_GB2312" w:hint="eastAsia"/>
          <w:spacing w:val="-6"/>
          <w:szCs w:val="32"/>
        </w:rPr>
        <w:t>撑作用。完善大数据在公共卫生应急管理中应用的立法保障。</w:t>
      </w:r>
    </w:p>
    <w:p w:rsidR="00634EA3" w:rsidRPr="009D0F56" w:rsidRDefault="00634EA3" w:rsidP="009D0F56">
      <w:pPr>
        <w:spacing w:line="580" w:lineRule="exact"/>
        <w:ind w:firstLineChars="200" w:firstLine="632"/>
        <w:rPr>
          <w:rFonts w:ascii="仿宋_GB2312"/>
          <w:szCs w:val="32"/>
        </w:rPr>
      </w:pPr>
      <w:r w:rsidRPr="009D0F56">
        <w:rPr>
          <w:rFonts w:ascii="仿宋_GB2312"/>
          <w:szCs w:val="32"/>
        </w:rPr>
        <w:t xml:space="preserve">7.2.2  </w:t>
      </w:r>
      <w:r w:rsidRPr="009D0F56">
        <w:rPr>
          <w:rFonts w:ascii="仿宋_GB2312" w:hint="eastAsia"/>
          <w:szCs w:val="32"/>
        </w:rPr>
        <w:t>专业机构</w:t>
      </w:r>
    </w:p>
    <w:p w:rsidR="00634EA3" w:rsidRPr="009D0F56" w:rsidRDefault="00634EA3" w:rsidP="009D0F56">
      <w:pPr>
        <w:pStyle w:val="BodyTextIndent2"/>
        <w:spacing w:line="580" w:lineRule="exact"/>
        <w:rPr>
          <w:szCs w:val="32"/>
        </w:rPr>
      </w:pPr>
      <w:r w:rsidRPr="009D0F56">
        <w:rPr>
          <w:rFonts w:hint="eastAsia"/>
          <w:szCs w:val="32"/>
        </w:rPr>
        <w:t>建立完善疾病预防控制体系，提高事件监测预警、信息报告、流行病学调查处置、实验室检测、健康教育、科研创新能力；建立健全应急医疗救治体系，强化急救、传染病救治、心理危机干预能力；加强卫生监督执法队伍建设，推进在线监测和数字化监管手段，提升应急监督执法能力。</w:t>
      </w:r>
    </w:p>
    <w:p w:rsidR="00634EA3" w:rsidRPr="009D0F56" w:rsidRDefault="00634EA3" w:rsidP="009D0F56">
      <w:pPr>
        <w:spacing w:line="580" w:lineRule="exact"/>
        <w:ind w:firstLineChars="200" w:firstLine="632"/>
        <w:rPr>
          <w:rFonts w:ascii="仿宋_GB2312"/>
          <w:szCs w:val="32"/>
        </w:rPr>
      </w:pPr>
      <w:r w:rsidRPr="009D0F56">
        <w:rPr>
          <w:rFonts w:ascii="仿宋_GB2312" w:hint="eastAsia"/>
          <w:szCs w:val="32"/>
        </w:rPr>
        <w:t>医疗机构的建设应考虑增加应急扩容设计，具备应急物资储备功能和快速腾空、平战转换能力；建立后备医疗机构，建立分层次动员机制；对后备方舱医院、紧急隔离点等作出计划安排。</w:t>
      </w:r>
    </w:p>
    <w:p w:rsidR="00634EA3" w:rsidRPr="009D0F56" w:rsidRDefault="00634EA3" w:rsidP="009D0F56">
      <w:pPr>
        <w:spacing w:line="580" w:lineRule="exact"/>
        <w:ind w:firstLineChars="200" w:firstLine="632"/>
        <w:rPr>
          <w:rFonts w:ascii="仿宋_GB2312"/>
          <w:szCs w:val="32"/>
        </w:rPr>
      </w:pPr>
      <w:r w:rsidRPr="009D0F56">
        <w:rPr>
          <w:rFonts w:ascii="仿宋_GB2312"/>
          <w:szCs w:val="32"/>
        </w:rPr>
        <w:t xml:space="preserve">7.2.3  </w:t>
      </w:r>
      <w:r w:rsidRPr="009D0F56">
        <w:rPr>
          <w:rFonts w:ascii="仿宋_GB2312" w:hint="eastAsia"/>
          <w:szCs w:val="32"/>
        </w:rPr>
        <w:t>卫生应急队伍</w:t>
      </w:r>
    </w:p>
    <w:p w:rsidR="00634EA3" w:rsidRPr="009D0F56" w:rsidRDefault="00634EA3" w:rsidP="009D0F56">
      <w:pPr>
        <w:pStyle w:val="BodyTextIndent2"/>
        <w:spacing w:line="580" w:lineRule="exact"/>
        <w:rPr>
          <w:szCs w:val="32"/>
        </w:rPr>
      </w:pPr>
      <w:r w:rsidRPr="009D0F56">
        <w:rPr>
          <w:rFonts w:hint="eastAsia"/>
          <w:szCs w:val="32"/>
        </w:rPr>
        <w:t>按照“平战结合、因地制宜、分类管理、分级负责、统一指挥、协调运转”的原则，建立事件卫生应急队伍。各级卫生健康主管部门应结合工作实际，强化突发急性呼吸道传染病防控与应急处置专业队伍建设。做好预备役和后备处置队伍建设，积极吸纳志愿者队伍、民间救援组织和社会力量共同参与应急处置和常态化训练，提升卫生应急处置扩容能力。建立集成化、梯队化队伍管理模式，完善专业队伍与社会力量的工作联动机制，通过实战和演练不断优化协调联动。</w:t>
      </w:r>
    </w:p>
    <w:p w:rsidR="00634EA3" w:rsidRPr="009D0F56" w:rsidRDefault="00634EA3" w:rsidP="009D0F56">
      <w:pPr>
        <w:spacing w:line="580" w:lineRule="exact"/>
        <w:ind w:firstLineChars="200" w:firstLine="632"/>
        <w:rPr>
          <w:rFonts w:ascii="仿宋_GB2312"/>
          <w:szCs w:val="32"/>
        </w:rPr>
      </w:pPr>
      <w:r w:rsidRPr="009D0F56">
        <w:rPr>
          <w:rFonts w:ascii="仿宋_GB2312"/>
          <w:szCs w:val="32"/>
        </w:rPr>
        <w:t xml:space="preserve">7.2.4  </w:t>
      </w:r>
      <w:r w:rsidRPr="009D0F56">
        <w:rPr>
          <w:rFonts w:ascii="仿宋_GB2312" w:hint="eastAsia"/>
          <w:szCs w:val="32"/>
        </w:rPr>
        <w:t>培训和演练</w:t>
      </w:r>
    </w:p>
    <w:p w:rsidR="00634EA3" w:rsidRPr="009D0F56" w:rsidRDefault="00634EA3" w:rsidP="009D0F56">
      <w:pPr>
        <w:spacing w:line="580" w:lineRule="exact"/>
        <w:ind w:firstLineChars="200" w:firstLine="632"/>
        <w:rPr>
          <w:rFonts w:ascii="仿宋_GB2312"/>
          <w:szCs w:val="32"/>
        </w:rPr>
      </w:pPr>
      <w:r w:rsidRPr="009D0F56">
        <w:rPr>
          <w:rFonts w:ascii="仿宋_GB2312" w:hint="eastAsia"/>
          <w:szCs w:val="32"/>
        </w:rPr>
        <w:t>各级政府、部门、专业机构应定期开展应急预案培训和演练，培训演练的内容和对象范围应立足于实践，在内容方面考虑对标预案和情景构建，在范围方面除了预备役、后备处置队伍和社会公众参与外，还应考虑加大对行政管理人员的培训力度，以提高其统筹协调能力。按预案内容及流程开展培训和演练，及时对培训演练进行总结和评估，完善预案体系。</w:t>
      </w:r>
    </w:p>
    <w:p w:rsidR="00634EA3" w:rsidRPr="009D0F56" w:rsidRDefault="00634EA3" w:rsidP="009D0F56">
      <w:pPr>
        <w:spacing w:line="580" w:lineRule="exact"/>
        <w:ind w:firstLineChars="200" w:firstLine="632"/>
        <w:rPr>
          <w:rFonts w:ascii="仿宋_GB2312"/>
          <w:szCs w:val="32"/>
        </w:rPr>
      </w:pPr>
      <w:r w:rsidRPr="009D0F56">
        <w:rPr>
          <w:rFonts w:ascii="仿宋_GB2312"/>
          <w:szCs w:val="32"/>
        </w:rPr>
        <w:t xml:space="preserve">7.2.5  </w:t>
      </w:r>
      <w:r w:rsidRPr="009D0F56">
        <w:rPr>
          <w:rFonts w:ascii="仿宋_GB2312" w:hint="eastAsia"/>
          <w:szCs w:val="32"/>
        </w:rPr>
        <w:t>科研和交流</w:t>
      </w:r>
    </w:p>
    <w:p w:rsidR="00634EA3" w:rsidRPr="009D0F56" w:rsidRDefault="00634EA3" w:rsidP="009D0F56">
      <w:pPr>
        <w:spacing w:line="580" w:lineRule="exact"/>
        <w:ind w:firstLineChars="200" w:firstLine="632"/>
        <w:rPr>
          <w:rFonts w:ascii="仿宋_GB2312"/>
          <w:szCs w:val="32"/>
        </w:rPr>
      </w:pPr>
      <w:r w:rsidRPr="009D0F56">
        <w:rPr>
          <w:rFonts w:ascii="仿宋_GB2312" w:hint="eastAsia"/>
          <w:szCs w:val="32"/>
        </w:rPr>
        <w:t>开展事件应急相关的科研攻关，做好技术储备；加强交流与合作，学习和引进先进技术、装备，提高应对突发急性呼吸道传染病的能力与水平。</w:t>
      </w:r>
    </w:p>
    <w:p w:rsidR="00634EA3" w:rsidRPr="00295B76" w:rsidRDefault="00634EA3" w:rsidP="009D0F56">
      <w:pPr>
        <w:spacing w:line="580" w:lineRule="exact"/>
        <w:ind w:firstLineChars="200" w:firstLine="632"/>
        <w:rPr>
          <w:rFonts w:ascii="楷体_GB2312" w:eastAsia="楷体_GB2312"/>
          <w:szCs w:val="32"/>
        </w:rPr>
      </w:pPr>
      <w:r w:rsidRPr="00295B76">
        <w:rPr>
          <w:rFonts w:ascii="楷体_GB2312" w:eastAsia="楷体_GB2312"/>
          <w:szCs w:val="32"/>
        </w:rPr>
        <w:t xml:space="preserve">7.3  </w:t>
      </w:r>
      <w:r w:rsidRPr="00295B76">
        <w:rPr>
          <w:rFonts w:ascii="楷体_GB2312" w:eastAsia="楷体_GB2312" w:hint="eastAsia"/>
          <w:szCs w:val="32"/>
        </w:rPr>
        <w:t>经费和物资保障</w:t>
      </w:r>
    </w:p>
    <w:p w:rsidR="00634EA3" w:rsidRPr="009D0F56" w:rsidRDefault="00634EA3" w:rsidP="009D0F56">
      <w:pPr>
        <w:spacing w:line="580" w:lineRule="exact"/>
        <w:ind w:firstLineChars="200" w:firstLine="632"/>
        <w:rPr>
          <w:rFonts w:ascii="仿宋_GB2312"/>
          <w:szCs w:val="32"/>
        </w:rPr>
      </w:pPr>
      <w:r w:rsidRPr="009D0F56">
        <w:rPr>
          <w:rFonts w:ascii="仿宋_GB2312" w:hint="eastAsia"/>
          <w:szCs w:val="32"/>
        </w:rPr>
        <w:t>各级政府按照我县医疗卫生领域财政事权和支出责任划分改革有关规定，落实事件应急准备、处置和常态化建设经费，财政部门要及时拨付资金并督促相关部门做好经费的绩效管理工作；按照“集中管理、统一调拨、平时服务、灾时应急、智能管理、节约高效”的原则，建立健全应急物资保障指挥调度、日常储备、应急生产、物流配送等机制，提高战时紧急扩容和自主保障能力；建立应急渠道，推进紧缺医用应急物资的技术评审和生产审批。</w:t>
      </w:r>
      <w:r w:rsidRPr="009D0F56">
        <w:rPr>
          <w:rFonts w:ascii="仿宋_GB2312"/>
          <w:szCs w:val="32"/>
        </w:rPr>
        <w:t xml:space="preserve"> </w:t>
      </w:r>
    </w:p>
    <w:p w:rsidR="00634EA3" w:rsidRPr="00295B76" w:rsidRDefault="00634EA3" w:rsidP="009D0F56">
      <w:pPr>
        <w:spacing w:line="580" w:lineRule="exact"/>
        <w:ind w:firstLineChars="200" w:firstLine="632"/>
        <w:rPr>
          <w:rFonts w:ascii="楷体_GB2312" w:eastAsia="楷体_GB2312"/>
          <w:szCs w:val="32"/>
        </w:rPr>
      </w:pPr>
      <w:r w:rsidRPr="00295B76">
        <w:rPr>
          <w:rFonts w:ascii="楷体_GB2312" w:eastAsia="楷体_GB2312"/>
          <w:szCs w:val="32"/>
        </w:rPr>
        <w:t xml:space="preserve">7.4  </w:t>
      </w:r>
      <w:r w:rsidRPr="00295B76">
        <w:rPr>
          <w:rFonts w:ascii="楷体_GB2312" w:eastAsia="楷体_GB2312" w:hint="eastAsia"/>
          <w:szCs w:val="32"/>
        </w:rPr>
        <w:t>通信和交通保障</w:t>
      </w:r>
    </w:p>
    <w:p w:rsidR="00634EA3" w:rsidRPr="009D0F56" w:rsidRDefault="00634EA3" w:rsidP="009D0F56">
      <w:pPr>
        <w:spacing w:line="580" w:lineRule="exact"/>
        <w:ind w:firstLineChars="200" w:firstLine="632"/>
        <w:rPr>
          <w:rFonts w:ascii="仿宋_GB2312"/>
          <w:szCs w:val="32"/>
        </w:rPr>
      </w:pPr>
      <w:r w:rsidRPr="009D0F56">
        <w:rPr>
          <w:rFonts w:ascii="仿宋_GB2312" w:hint="eastAsia"/>
          <w:szCs w:val="32"/>
        </w:rPr>
        <w:t>有关部门要组织协调各通信运营企业为事件应急监测、报告、调查、处置等提供技术服务和通信保障。交通运输部门要优先安排、调度、放行应急救援人员、物资和车辆，必要时开设应急救援绿色通道。</w:t>
      </w:r>
    </w:p>
    <w:p w:rsidR="00634EA3" w:rsidRPr="00295B76" w:rsidRDefault="00634EA3" w:rsidP="009D0F56">
      <w:pPr>
        <w:spacing w:line="580" w:lineRule="exact"/>
        <w:ind w:firstLineChars="200" w:firstLine="632"/>
        <w:rPr>
          <w:rFonts w:ascii="楷体_GB2312" w:eastAsia="楷体_GB2312"/>
          <w:szCs w:val="32"/>
        </w:rPr>
      </w:pPr>
      <w:r w:rsidRPr="00295B76">
        <w:rPr>
          <w:rFonts w:ascii="楷体_GB2312" w:eastAsia="楷体_GB2312"/>
          <w:szCs w:val="32"/>
        </w:rPr>
        <w:t xml:space="preserve">7.5  </w:t>
      </w:r>
      <w:r w:rsidRPr="00295B76">
        <w:rPr>
          <w:rFonts w:ascii="楷体_GB2312" w:eastAsia="楷体_GB2312" w:hint="eastAsia"/>
          <w:szCs w:val="32"/>
        </w:rPr>
        <w:t>法律保障</w:t>
      </w:r>
    </w:p>
    <w:p w:rsidR="00634EA3" w:rsidRPr="009D0F56" w:rsidRDefault="00634EA3" w:rsidP="009D0F56">
      <w:pPr>
        <w:pStyle w:val="BodyTextIndent"/>
        <w:spacing w:line="580" w:lineRule="exact"/>
        <w:ind w:firstLineChars="200" w:firstLine="632"/>
        <w:rPr>
          <w:rFonts w:ascii="仿宋_GB2312"/>
          <w:szCs w:val="32"/>
        </w:rPr>
      </w:pPr>
      <w:r w:rsidRPr="009D0F56">
        <w:rPr>
          <w:rFonts w:ascii="仿宋_GB2312" w:hint="eastAsia"/>
          <w:szCs w:val="32"/>
        </w:rPr>
        <w:t>各级政府和部门要严格执行相关法律法规和规定，根据预案要求，严格履行职责；对履行职责不力，造成工作损失的，要依法追究相关责任。</w:t>
      </w:r>
    </w:p>
    <w:p w:rsidR="00634EA3" w:rsidRPr="009D0F56" w:rsidRDefault="00634EA3" w:rsidP="009D0F56">
      <w:pPr>
        <w:pStyle w:val="BodyTextIndent2"/>
        <w:spacing w:line="580" w:lineRule="exact"/>
        <w:rPr>
          <w:szCs w:val="32"/>
        </w:rPr>
      </w:pPr>
      <w:r w:rsidRPr="009D0F56">
        <w:rPr>
          <w:rFonts w:hint="eastAsia"/>
          <w:szCs w:val="32"/>
        </w:rPr>
        <w:t>司法行政、卫生健康主管部门等应根据事件应急处置过程中出现的新问题、新情况，加强调查研究，起草制</w:t>
      </w:r>
      <w:r w:rsidRPr="009D0F56">
        <w:rPr>
          <w:rFonts w:hint="eastAsia"/>
          <w:spacing w:val="-4"/>
          <w:szCs w:val="32"/>
        </w:rPr>
        <w:t>订并不断完善应对事件的法规、规章、制度，做好相关法律解释工作。</w:t>
      </w:r>
    </w:p>
    <w:p w:rsidR="00634EA3" w:rsidRPr="009D0F56" w:rsidRDefault="00634EA3" w:rsidP="009D0F56">
      <w:pPr>
        <w:spacing w:line="580" w:lineRule="exact"/>
        <w:ind w:firstLineChars="200" w:firstLine="632"/>
        <w:rPr>
          <w:rFonts w:ascii="仿宋_GB2312"/>
          <w:szCs w:val="32"/>
        </w:rPr>
      </w:pPr>
      <w:r w:rsidRPr="009D0F56">
        <w:rPr>
          <w:rFonts w:ascii="仿宋_GB2312" w:hint="eastAsia"/>
          <w:szCs w:val="32"/>
        </w:rPr>
        <w:t>加强事件应急相关法治宣传和法律服务，提高全民法律意识，教育公众自觉配合事件防控处置工作。</w:t>
      </w:r>
      <w:r w:rsidRPr="009D0F56">
        <w:rPr>
          <w:rFonts w:ascii="仿宋_GB2312"/>
          <w:szCs w:val="32"/>
        </w:rPr>
        <w:t xml:space="preserve"> </w:t>
      </w:r>
    </w:p>
    <w:p w:rsidR="00634EA3" w:rsidRPr="00295B76" w:rsidRDefault="00634EA3" w:rsidP="009D0F56">
      <w:pPr>
        <w:spacing w:line="580" w:lineRule="exact"/>
        <w:ind w:firstLineChars="200" w:firstLine="632"/>
        <w:rPr>
          <w:rFonts w:ascii="楷体_GB2312" w:eastAsia="楷体_GB2312"/>
          <w:szCs w:val="32"/>
        </w:rPr>
      </w:pPr>
      <w:r w:rsidRPr="00295B76">
        <w:rPr>
          <w:rFonts w:ascii="楷体_GB2312" w:eastAsia="楷体_GB2312"/>
          <w:szCs w:val="32"/>
        </w:rPr>
        <w:t xml:space="preserve">7.6  </w:t>
      </w:r>
      <w:r w:rsidRPr="00295B76">
        <w:rPr>
          <w:rFonts w:ascii="楷体_GB2312" w:eastAsia="楷体_GB2312" w:hint="eastAsia"/>
          <w:szCs w:val="32"/>
        </w:rPr>
        <w:t>督导考核</w:t>
      </w:r>
    </w:p>
    <w:p w:rsidR="00634EA3" w:rsidRPr="009D0F56" w:rsidRDefault="00634EA3" w:rsidP="009D0F56">
      <w:pPr>
        <w:spacing w:line="580" w:lineRule="exact"/>
        <w:ind w:firstLineChars="200" w:firstLine="632"/>
        <w:rPr>
          <w:rFonts w:ascii="仿宋_GB2312"/>
          <w:szCs w:val="32"/>
        </w:rPr>
      </w:pPr>
      <w:r w:rsidRPr="009D0F56">
        <w:rPr>
          <w:rFonts w:ascii="仿宋_GB2312" w:hint="eastAsia"/>
          <w:szCs w:val="32"/>
        </w:rPr>
        <w:t>各级政府要加强防控措施落实情况的督查指导，确保应急处置措施落到实处；建立督导、考核和问责机制，把事件应急处置工作纳入地方政府和部门绩效考核。</w:t>
      </w:r>
    </w:p>
    <w:p w:rsidR="00634EA3" w:rsidRPr="00295B76" w:rsidRDefault="00634EA3" w:rsidP="009D0F56">
      <w:pPr>
        <w:spacing w:line="580" w:lineRule="exact"/>
        <w:ind w:firstLineChars="200" w:firstLine="632"/>
        <w:rPr>
          <w:rFonts w:ascii="黑体" w:eastAsia="黑体" w:hAnsi="黑体"/>
          <w:szCs w:val="32"/>
        </w:rPr>
      </w:pPr>
      <w:r w:rsidRPr="00295B76">
        <w:rPr>
          <w:rFonts w:ascii="黑体" w:eastAsia="黑体" w:hAnsi="黑体"/>
          <w:szCs w:val="32"/>
        </w:rPr>
        <w:t xml:space="preserve">8  </w:t>
      </w:r>
      <w:r w:rsidRPr="00295B76">
        <w:rPr>
          <w:rFonts w:ascii="黑体" w:eastAsia="黑体" w:hAnsi="黑体" w:hint="eastAsia"/>
          <w:szCs w:val="32"/>
        </w:rPr>
        <w:t>附则</w:t>
      </w:r>
    </w:p>
    <w:p w:rsidR="00634EA3" w:rsidRPr="00295B76" w:rsidRDefault="00634EA3" w:rsidP="009D0F56">
      <w:pPr>
        <w:spacing w:line="580" w:lineRule="exact"/>
        <w:ind w:firstLineChars="200" w:firstLine="632"/>
        <w:rPr>
          <w:rFonts w:ascii="楷体_GB2312" w:eastAsia="楷体_GB2312"/>
          <w:szCs w:val="32"/>
        </w:rPr>
      </w:pPr>
      <w:r w:rsidRPr="00295B76">
        <w:rPr>
          <w:rFonts w:ascii="楷体_GB2312" w:eastAsia="楷体_GB2312"/>
          <w:szCs w:val="32"/>
        </w:rPr>
        <w:t xml:space="preserve">8.1  </w:t>
      </w:r>
      <w:r w:rsidRPr="00295B76">
        <w:rPr>
          <w:rFonts w:ascii="楷体_GB2312" w:eastAsia="楷体_GB2312" w:hint="eastAsia"/>
          <w:szCs w:val="32"/>
        </w:rPr>
        <w:t>预案的制定</w:t>
      </w:r>
    </w:p>
    <w:p w:rsidR="00634EA3" w:rsidRPr="009D0F56" w:rsidRDefault="00634EA3" w:rsidP="009D0F56">
      <w:pPr>
        <w:spacing w:line="580" w:lineRule="exact"/>
        <w:ind w:firstLineChars="200" w:firstLine="632"/>
        <w:rPr>
          <w:rFonts w:ascii="仿宋_GB2312"/>
          <w:szCs w:val="32"/>
        </w:rPr>
      </w:pPr>
      <w:r w:rsidRPr="009D0F56">
        <w:rPr>
          <w:rFonts w:ascii="仿宋_GB2312" w:hint="eastAsia"/>
          <w:szCs w:val="32"/>
        </w:rPr>
        <w:t>本预案由县卫生健康主管部门牵头制订，报县政府批准后实施，并报市卫生健康主管部门备案。根据事件的形势变化和实施中发现的问题及时进行更新、修订和补充。</w:t>
      </w:r>
    </w:p>
    <w:p w:rsidR="00634EA3" w:rsidRPr="009D0F56" w:rsidRDefault="00634EA3" w:rsidP="009D0F56">
      <w:pPr>
        <w:spacing w:line="580" w:lineRule="exact"/>
        <w:ind w:firstLineChars="200" w:firstLine="632"/>
        <w:rPr>
          <w:rFonts w:ascii="仿宋_GB2312"/>
          <w:szCs w:val="32"/>
        </w:rPr>
      </w:pPr>
      <w:r w:rsidRPr="009D0F56">
        <w:rPr>
          <w:rFonts w:ascii="仿宋_GB2312" w:hint="eastAsia"/>
          <w:szCs w:val="32"/>
        </w:rPr>
        <w:t>县级有关部门根据需要和本预案的规定，制定本部门职责范围内的具体工作预案，报县卫生健康主管部门备案。</w:t>
      </w:r>
    </w:p>
    <w:p w:rsidR="00634EA3" w:rsidRPr="00295B76" w:rsidRDefault="00634EA3" w:rsidP="009D0F56">
      <w:pPr>
        <w:spacing w:line="580" w:lineRule="exact"/>
        <w:ind w:firstLineChars="200" w:firstLine="632"/>
        <w:rPr>
          <w:rFonts w:ascii="楷体_GB2312" w:eastAsia="楷体_GB2312"/>
          <w:szCs w:val="32"/>
        </w:rPr>
      </w:pPr>
      <w:r w:rsidRPr="00295B76">
        <w:rPr>
          <w:rFonts w:ascii="楷体_GB2312" w:eastAsia="楷体_GB2312"/>
          <w:szCs w:val="32"/>
        </w:rPr>
        <w:t xml:space="preserve">8.2  </w:t>
      </w:r>
      <w:r w:rsidRPr="00295B76">
        <w:rPr>
          <w:rFonts w:ascii="楷体_GB2312" w:eastAsia="楷体_GB2312" w:hint="eastAsia"/>
          <w:szCs w:val="32"/>
        </w:rPr>
        <w:t>预案实施时间</w:t>
      </w:r>
    </w:p>
    <w:p w:rsidR="00634EA3" w:rsidRPr="009D0F56" w:rsidRDefault="00634EA3" w:rsidP="009D0F56">
      <w:pPr>
        <w:spacing w:line="580" w:lineRule="exact"/>
        <w:ind w:firstLineChars="200" w:firstLine="632"/>
        <w:rPr>
          <w:rFonts w:ascii="仿宋_GB2312"/>
          <w:szCs w:val="32"/>
        </w:rPr>
      </w:pPr>
      <w:r w:rsidRPr="009D0F56">
        <w:rPr>
          <w:rFonts w:ascii="仿宋_GB2312" w:hint="eastAsia"/>
          <w:szCs w:val="32"/>
        </w:rPr>
        <w:t>本预案自印发之日起实施。</w:t>
      </w:r>
    </w:p>
    <w:p w:rsidR="00634EA3" w:rsidRPr="00295B76" w:rsidRDefault="00634EA3" w:rsidP="009D0F56">
      <w:pPr>
        <w:spacing w:line="580" w:lineRule="exact"/>
        <w:ind w:firstLineChars="200" w:firstLine="632"/>
        <w:rPr>
          <w:rFonts w:ascii="黑体" w:eastAsia="黑体" w:hAnsi="黑体"/>
          <w:szCs w:val="32"/>
        </w:rPr>
      </w:pPr>
      <w:r w:rsidRPr="00295B76">
        <w:rPr>
          <w:rFonts w:ascii="黑体" w:eastAsia="黑体" w:hAnsi="黑体"/>
          <w:szCs w:val="32"/>
        </w:rPr>
        <w:t xml:space="preserve">9  </w:t>
      </w:r>
      <w:r w:rsidRPr="00295B76">
        <w:rPr>
          <w:rFonts w:ascii="黑体" w:eastAsia="黑体" w:hAnsi="黑体" w:hint="eastAsia"/>
          <w:szCs w:val="32"/>
        </w:rPr>
        <w:t>附件</w:t>
      </w:r>
    </w:p>
    <w:p w:rsidR="00634EA3" w:rsidRDefault="00634EA3">
      <w:pPr>
        <w:spacing w:line="600" w:lineRule="exact"/>
        <w:ind w:firstLineChars="200" w:firstLine="632"/>
        <w:rPr>
          <w:rFonts w:eastAsia="黑体"/>
          <w:szCs w:val="32"/>
        </w:rPr>
      </w:pPr>
    </w:p>
    <w:p w:rsidR="00634EA3" w:rsidRDefault="00634EA3">
      <w:pPr>
        <w:spacing w:line="600" w:lineRule="exact"/>
        <w:rPr>
          <w:rFonts w:eastAsia="黑体"/>
          <w:szCs w:val="32"/>
        </w:rPr>
      </w:pPr>
      <w:r>
        <w:rPr>
          <w:rFonts w:eastAsia="黑体"/>
          <w:szCs w:val="32"/>
        </w:rPr>
        <w:br w:type="page"/>
      </w:r>
      <w:r>
        <w:rPr>
          <w:rFonts w:eastAsia="黑体" w:hint="eastAsia"/>
          <w:szCs w:val="32"/>
        </w:rPr>
        <w:t>附件</w:t>
      </w:r>
    </w:p>
    <w:p w:rsidR="00634EA3" w:rsidRDefault="00634EA3">
      <w:pPr>
        <w:spacing w:line="600" w:lineRule="exact"/>
        <w:jc w:val="center"/>
        <w:rPr>
          <w:rFonts w:eastAsia="华文中宋"/>
          <w:sz w:val="36"/>
          <w:szCs w:val="36"/>
        </w:rPr>
      </w:pPr>
    </w:p>
    <w:p w:rsidR="00634EA3" w:rsidRDefault="00634EA3">
      <w:pPr>
        <w:spacing w:line="600" w:lineRule="exact"/>
        <w:jc w:val="center"/>
        <w:rPr>
          <w:rFonts w:eastAsia="方正小标宋简体"/>
          <w:spacing w:val="-4"/>
          <w:sz w:val="44"/>
          <w:szCs w:val="44"/>
        </w:rPr>
      </w:pPr>
      <w:r>
        <w:rPr>
          <w:rFonts w:eastAsia="方正小标宋简体" w:hint="eastAsia"/>
          <w:spacing w:val="-4"/>
          <w:sz w:val="44"/>
          <w:szCs w:val="44"/>
        </w:rPr>
        <w:t>天台县突发急性呼吸道传染病事件预警方案</w:t>
      </w:r>
    </w:p>
    <w:p w:rsidR="00634EA3" w:rsidRDefault="00634EA3" w:rsidP="00295B76">
      <w:pPr>
        <w:spacing w:line="580" w:lineRule="exact"/>
      </w:pPr>
    </w:p>
    <w:p w:rsidR="00634EA3" w:rsidRDefault="00634EA3" w:rsidP="00295B76">
      <w:pPr>
        <w:spacing w:line="580" w:lineRule="exact"/>
        <w:ind w:firstLineChars="200" w:firstLine="632"/>
        <w:rPr>
          <w:szCs w:val="32"/>
        </w:rPr>
      </w:pPr>
      <w:r>
        <w:rPr>
          <w:rFonts w:hint="eastAsia"/>
          <w:szCs w:val="32"/>
        </w:rPr>
        <w:t>急性呼吸道传染病具有发病急、传播快、控制难等特点，易造成较大的经济社会影响，严重危害人民群众身心健康。为及早发现急性呼吸道传染病重大疫情风险并采取防控措施，最大程度减少疫情带来的影响，根据疾病特点、监测信息、发生发展规律，在突发急性呼吸道传染病事件处于未然状态时，及时对其进行预警。</w:t>
      </w:r>
    </w:p>
    <w:p w:rsidR="00634EA3" w:rsidRDefault="00634EA3" w:rsidP="00295B76">
      <w:pPr>
        <w:spacing w:line="580" w:lineRule="exact"/>
        <w:ind w:firstLineChars="200" w:firstLine="632"/>
        <w:rPr>
          <w:rFonts w:eastAsia="黑体"/>
          <w:szCs w:val="32"/>
        </w:rPr>
      </w:pPr>
      <w:r>
        <w:rPr>
          <w:rFonts w:eastAsia="黑体" w:hint="eastAsia"/>
          <w:szCs w:val="32"/>
        </w:rPr>
        <w:t>一、预警分级</w:t>
      </w:r>
    </w:p>
    <w:p w:rsidR="00634EA3" w:rsidRDefault="00634EA3" w:rsidP="00295B76">
      <w:pPr>
        <w:spacing w:line="580" w:lineRule="exact"/>
        <w:ind w:firstLineChars="200" w:firstLine="632"/>
        <w:rPr>
          <w:szCs w:val="32"/>
        </w:rPr>
      </w:pPr>
      <w:r>
        <w:rPr>
          <w:rFonts w:hint="eastAsia"/>
          <w:szCs w:val="32"/>
        </w:rPr>
        <w:t>按照急性呼吸道传染病疫情的性质、发生形式、波及范围、发展趋势、严重程度、病原特征等因素，从低到高将预警分为四个级别，依次用蓝色、黄色、橙色和红色表示，并按照疫情的发生发展变化，及时作出调整。</w:t>
      </w:r>
      <w:r>
        <w:rPr>
          <w:szCs w:val="32"/>
        </w:rPr>
        <w:t xml:space="preserve">   </w:t>
      </w:r>
    </w:p>
    <w:p w:rsidR="00634EA3" w:rsidRDefault="00634EA3" w:rsidP="00295B76">
      <w:pPr>
        <w:spacing w:line="580" w:lineRule="exact"/>
        <w:ind w:firstLineChars="200" w:firstLine="632"/>
        <w:rPr>
          <w:rFonts w:eastAsia="黑体"/>
          <w:szCs w:val="32"/>
        </w:rPr>
      </w:pPr>
      <w:r>
        <w:rPr>
          <w:rFonts w:eastAsia="黑体" w:hint="eastAsia"/>
          <w:szCs w:val="32"/>
        </w:rPr>
        <w:t>二、预警的分级标准</w:t>
      </w:r>
    </w:p>
    <w:p w:rsidR="00634EA3" w:rsidRDefault="00634EA3" w:rsidP="00295B76">
      <w:pPr>
        <w:spacing w:line="580" w:lineRule="exact"/>
        <w:ind w:firstLineChars="200" w:firstLine="632"/>
        <w:rPr>
          <w:szCs w:val="32"/>
        </w:rPr>
      </w:pPr>
      <w:r>
        <w:rPr>
          <w:rFonts w:hint="eastAsia"/>
          <w:szCs w:val="32"/>
        </w:rPr>
        <w:t>按照急性呼吸道传染病病原体的不同，将突发急性呼吸道传染病事件主要分为新冠肺炎、传染性非典型肺炎（</w:t>
      </w:r>
      <w:r>
        <w:rPr>
          <w:szCs w:val="32"/>
        </w:rPr>
        <w:t>SARS</w:t>
      </w:r>
      <w:r>
        <w:rPr>
          <w:rFonts w:hint="eastAsia"/>
          <w:szCs w:val="32"/>
        </w:rPr>
        <w:t>）、中东呼吸综合征（</w:t>
      </w:r>
      <w:r>
        <w:rPr>
          <w:szCs w:val="32"/>
        </w:rPr>
        <w:t>MERS</w:t>
      </w:r>
      <w:r>
        <w:rPr>
          <w:rFonts w:hint="eastAsia"/>
          <w:szCs w:val="32"/>
        </w:rPr>
        <w:t>）、人感染禽流感、季节性流感、新型流感、不明原因肺炎和肺鼠疫、肺炭疽等</w:t>
      </w:r>
      <w:r>
        <w:rPr>
          <w:szCs w:val="32"/>
        </w:rPr>
        <w:t>8</w:t>
      </w:r>
      <w:r>
        <w:rPr>
          <w:rFonts w:hint="eastAsia"/>
          <w:szCs w:val="32"/>
        </w:rPr>
        <w:t>类进行预警。具体预警分级标准如下：</w:t>
      </w:r>
    </w:p>
    <w:p w:rsidR="00634EA3" w:rsidRDefault="00634EA3" w:rsidP="00295B76">
      <w:pPr>
        <w:spacing w:line="580" w:lineRule="exact"/>
        <w:ind w:firstLineChars="200" w:firstLine="632"/>
        <w:rPr>
          <w:rFonts w:eastAsia="楷体_GB2312"/>
          <w:szCs w:val="32"/>
        </w:rPr>
      </w:pPr>
      <w:r>
        <w:rPr>
          <w:rFonts w:eastAsia="楷体_GB2312" w:hint="eastAsia"/>
          <w:szCs w:val="32"/>
        </w:rPr>
        <w:t>（一）蓝色预警。</w:t>
      </w:r>
    </w:p>
    <w:p w:rsidR="00634EA3" w:rsidRDefault="00634EA3" w:rsidP="00295B76">
      <w:pPr>
        <w:spacing w:line="580" w:lineRule="exact"/>
        <w:ind w:firstLineChars="200" w:firstLine="632"/>
        <w:rPr>
          <w:rFonts w:eastAsia="楷体_GB2312"/>
          <w:szCs w:val="32"/>
        </w:rPr>
      </w:pPr>
      <w:r>
        <w:rPr>
          <w:szCs w:val="32"/>
        </w:rPr>
        <w:t xml:space="preserve">1. </w:t>
      </w:r>
      <w:r>
        <w:rPr>
          <w:rFonts w:hint="eastAsia"/>
          <w:szCs w:val="32"/>
        </w:rPr>
        <w:t>外地报告的新冠病毒核酸检测阳性货物流入我县。</w:t>
      </w:r>
    </w:p>
    <w:p w:rsidR="00634EA3" w:rsidRDefault="00634EA3" w:rsidP="00295B76">
      <w:pPr>
        <w:spacing w:line="580" w:lineRule="exact"/>
        <w:ind w:firstLineChars="200" w:firstLine="632"/>
        <w:rPr>
          <w:szCs w:val="32"/>
        </w:rPr>
      </w:pPr>
      <w:r>
        <w:rPr>
          <w:szCs w:val="32"/>
        </w:rPr>
        <w:t xml:space="preserve">2. </w:t>
      </w:r>
      <w:r>
        <w:rPr>
          <w:rFonts w:hint="eastAsia"/>
          <w:szCs w:val="32"/>
        </w:rPr>
        <w:t>国内其他县区出现中东呼吸综合征（</w:t>
      </w:r>
      <w:r>
        <w:rPr>
          <w:szCs w:val="32"/>
        </w:rPr>
        <w:t>MERS</w:t>
      </w:r>
      <w:r>
        <w:rPr>
          <w:rFonts w:hint="eastAsia"/>
          <w:szCs w:val="32"/>
        </w:rPr>
        <w:t>）输入性病例。</w:t>
      </w:r>
    </w:p>
    <w:p w:rsidR="00634EA3" w:rsidRDefault="00634EA3" w:rsidP="00295B76">
      <w:pPr>
        <w:spacing w:line="580" w:lineRule="exact"/>
        <w:ind w:firstLineChars="200" w:firstLine="632"/>
        <w:rPr>
          <w:szCs w:val="32"/>
        </w:rPr>
      </w:pPr>
      <w:r>
        <w:rPr>
          <w:szCs w:val="32"/>
        </w:rPr>
        <w:t xml:space="preserve">3. </w:t>
      </w:r>
      <w:r>
        <w:rPr>
          <w:rFonts w:hint="eastAsia"/>
          <w:szCs w:val="32"/>
        </w:rPr>
        <w:t>国内其他县区出现多例人感染禽流感确诊病例；或我县出现禽间禽流感疫情，并发生职业人员暴露。</w:t>
      </w:r>
    </w:p>
    <w:p w:rsidR="00634EA3" w:rsidRDefault="00634EA3" w:rsidP="00295B76">
      <w:pPr>
        <w:spacing w:line="580" w:lineRule="exact"/>
        <w:ind w:firstLineChars="200" w:firstLine="632"/>
        <w:rPr>
          <w:szCs w:val="32"/>
        </w:rPr>
      </w:pPr>
      <w:r>
        <w:rPr>
          <w:szCs w:val="32"/>
        </w:rPr>
        <w:t xml:space="preserve">4. </w:t>
      </w:r>
      <w:r>
        <w:rPr>
          <w:rFonts w:hint="eastAsia"/>
          <w:szCs w:val="32"/>
        </w:rPr>
        <w:t>流感哨点监测每周流感样病例百分比（</w:t>
      </w:r>
      <w:r>
        <w:rPr>
          <w:szCs w:val="32"/>
        </w:rPr>
        <w:t>ILI%</w:t>
      </w:r>
      <w:r>
        <w:rPr>
          <w:rFonts w:hint="eastAsia"/>
          <w:szCs w:val="32"/>
        </w:rPr>
        <w:t>）超过基线水平</w:t>
      </w:r>
      <w:r>
        <w:rPr>
          <w:szCs w:val="32"/>
        </w:rPr>
        <w:t>1.5</w:t>
      </w:r>
      <w:r>
        <w:rPr>
          <w:rFonts w:hint="eastAsia"/>
          <w:szCs w:val="32"/>
        </w:rPr>
        <w:t>个百分点，且每周流感样病例标本阳性检出率超过基线水平</w:t>
      </w:r>
      <w:r>
        <w:rPr>
          <w:szCs w:val="32"/>
        </w:rPr>
        <w:t>5</w:t>
      </w:r>
      <w:r>
        <w:rPr>
          <w:rFonts w:hint="eastAsia"/>
          <w:szCs w:val="32"/>
        </w:rPr>
        <w:t>个百分点（注：基线水平根据监测结果，由县疾病预防控制中心每年动态调整）。</w:t>
      </w:r>
    </w:p>
    <w:p w:rsidR="00634EA3" w:rsidRDefault="00634EA3" w:rsidP="00295B76">
      <w:pPr>
        <w:spacing w:line="580" w:lineRule="exact"/>
        <w:ind w:firstLineChars="200" w:firstLine="632"/>
        <w:rPr>
          <w:szCs w:val="32"/>
        </w:rPr>
      </w:pPr>
      <w:r>
        <w:rPr>
          <w:szCs w:val="32"/>
        </w:rPr>
        <w:t xml:space="preserve">5. </w:t>
      </w:r>
      <w:r>
        <w:rPr>
          <w:rFonts w:hint="eastAsia"/>
          <w:szCs w:val="32"/>
        </w:rPr>
        <w:t>境外出现新型流感病例。</w:t>
      </w:r>
    </w:p>
    <w:p w:rsidR="00634EA3" w:rsidRDefault="00634EA3" w:rsidP="00295B76">
      <w:pPr>
        <w:spacing w:line="580" w:lineRule="exact"/>
        <w:ind w:firstLineChars="200" w:firstLine="632"/>
        <w:rPr>
          <w:szCs w:val="32"/>
        </w:rPr>
      </w:pPr>
      <w:r>
        <w:rPr>
          <w:szCs w:val="32"/>
        </w:rPr>
        <w:t xml:space="preserve">6. </w:t>
      </w:r>
      <w:r>
        <w:rPr>
          <w:rFonts w:hint="eastAsia"/>
          <w:szCs w:val="32"/>
        </w:rPr>
        <w:t>我县出现不明原因肺炎聚集性疫情。</w:t>
      </w:r>
    </w:p>
    <w:p w:rsidR="00634EA3" w:rsidRDefault="00634EA3" w:rsidP="00295B76">
      <w:pPr>
        <w:spacing w:line="580" w:lineRule="exact"/>
        <w:ind w:firstLineChars="200" w:firstLine="632"/>
        <w:rPr>
          <w:rFonts w:eastAsia="楷体_GB2312"/>
          <w:szCs w:val="32"/>
        </w:rPr>
      </w:pPr>
      <w:r>
        <w:rPr>
          <w:rFonts w:eastAsia="楷体_GB2312" w:hint="eastAsia"/>
          <w:szCs w:val="32"/>
        </w:rPr>
        <w:t>（二）黄色预警。</w:t>
      </w:r>
    </w:p>
    <w:p w:rsidR="00634EA3" w:rsidRDefault="00634EA3" w:rsidP="00295B76">
      <w:pPr>
        <w:spacing w:line="580" w:lineRule="exact"/>
        <w:ind w:firstLineChars="200" w:firstLine="632"/>
        <w:rPr>
          <w:szCs w:val="32"/>
        </w:rPr>
      </w:pPr>
      <w:r>
        <w:rPr>
          <w:szCs w:val="32"/>
        </w:rPr>
        <w:t xml:space="preserve">1. </w:t>
      </w:r>
      <w:r>
        <w:rPr>
          <w:rFonts w:hint="eastAsia"/>
          <w:szCs w:val="32"/>
        </w:rPr>
        <w:t>境外或国内其他县区出现新冠肺炎聚集性疫情，或我县出现新冠肺炎输入性病例。</w:t>
      </w:r>
    </w:p>
    <w:p w:rsidR="00634EA3" w:rsidRDefault="00634EA3" w:rsidP="00295B76">
      <w:pPr>
        <w:spacing w:line="580" w:lineRule="exact"/>
        <w:ind w:firstLineChars="200" w:firstLine="632"/>
        <w:rPr>
          <w:szCs w:val="32"/>
        </w:rPr>
      </w:pPr>
      <w:r>
        <w:rPr>
          <w:szCs w:val="32"/>
        </w:rPr>
        <w:t xml:space="preserve">2. </w:t>
      </w:r>
      <w:r>
        <w:rPr>
          <w:rFonts w:hint="eastAsia"/>
          <w:szCs w:val="32"/>
        </w:rPr>
        <w:t>我县出现中东呼吸综合征（</w:t>
      </w:r>
      <w:r>
        <w:rPr>
          <w:szCs w:val="32"/>
        </w:rPr>
        <w:t>MERS</w:t>
      </w:r>
      <w:r>
        <w:rPr>
          <w:rFonts w:hint="eastAsia"/>
          <w:szCs w:val="32"/>
        </w:rPr>
        <w:t>）输入性病例，波及</w:t>
      </w:r>
      <w:r>
        <w:rPr>
          <w:szCs w:val="32"/>
        </w:rPr>
        <w:t>2</w:t>
      </w:r>
      <w:r>
        <w:rPr>
          <w:rFonts w:hint="eastAsia"/>
          <w:szCs w:val="32"/>
        </w:rPr>
        <w:t>个以上的乡镇（街道）。</w:t>
      </w:r>
    </w:p>
    <w:p w:rsidR="00634EA3" w:rsidRDefault="00634EA3" w:rsidP="00295B76">
      <w:pPr>
        <w:spacing w:line="580" w:lineRule="exact"/>
        <w:ind w:firstLineChars="200" w:firstLine="632"/>
        <w:rPr>
          <w:szCs w:val="32"/>
        </w:rPr>
      </w:pPr>
      <w:r>
        <w:rPr>
          <w:szCs w:val="32"/>
        </w:rPr>
        <w:t xml:space="preserve">3. </w:t>
      </w:r>
      <w:r>
        <w:rPr>
          <w:rFonts w:hint="eastAsia"/>
          <w:szCs w:val="32"/>
        </w:rPr>
        <w:t>我县出现人感染禽流感聚集性疫情。</w:t>
      </w:r>
    </w:p>
    <w:p w:rsidR="00634EA3" w:rsidRDefault="00634EA3" w:rsidP="00295B76">
      <w:pPr>
        <w:spacing w:line="580" w:lineRule="exact"/>
        <w:ind w:firstLineChars="200" w:firstLine="632"/>
        <w:rPr>
          <w:szCs w:val="32"/>
        </w:rPr>
      </w:pPr>
      <w:r>
        <w:rPr>
          <w:szCs w:val="32"/>
        </w:rPr>
        <w:t xml:space="preserve">4. </w:t>
      </w:r>
      <w:r>
        <w:rPr>
          <w:rFonts w:hint="eastAsia"/>
          <w:szCs w:val="32"/>
        </w:rPr>
        <w:t>流感哨点监测每周流感样病例百分比（</w:t>
      </w:r>
      <w:r>
        <w:rPr>
          <w:szCs w:val="32"/>
        </w:rPr>
        <w:t>ILI%</w:t>
      </w:r>
      <w:r>
        <w:rPr>
          <w:rFonts w:hint="eastAsia"/>
          <w:szCs w:val="32"/>
        </w:rPr>
        <w:t>）超过基线水平</w:t>
      </w:r>
      <w:r>
        <w:rPr>
          <w:szCs w:val="32"/>
        </w:rPr>
        <w:t>3</w:t>
      </w:r>
      <w:r>
        <w:rPr>
          <w:rFonts w:hint="eastAsia"/>
          <w:szCs w:val="32"/>
        </w:rPr>
        <w:t>个百分点，且每周流感样病例标本阳性检出率超过基线水平</w:t>
      </w:r>
      <w:r>
        <w:rPr>
          <w:szCs w:val="32"/>
        </w:rPr>
        <w:t>15</w:t>
      </w:r>
      <w:r>
        <w:rPr>
          <w:rFonts w:hint="eastAsia"/>
          <w:szCs w:val="32"/>
        </w:rPr>
        <w:t>个百分点。</w:t>
      </w:r>
    </w:p>
    <w:p w:rsidR="00634EA3" w:rsidRDefault="00634EA3" w:rsidP="00295B76">
      <w:pPr>
        <w:spacing w:line="580" w:lineRule="exact"/>
        <w:ind w:firstLineChars="200" w:firstLine="632"/>
        <w:rPr>
          <w:szCs w:val="32"/>
        </w:rPr>
      </w:pPr>
      <w:r>
        <w:rPr>
          <w:szCs w:val="32"/>
        </w:rPr>
        <w:t xml:space="preserve">5. </w:t>
      </w:r>
      <w:r>
        <w:rPr>
          <w:rFonts w:hint="eastAsia"/>
          <w:szCs w:val="32"/>
        </w:rPr>
        <w:t>我县出现新型流感病例。</w:t>
      </w:r>
    </w:p>
    <w:p w:rsidR="00634EA3" w:rsidRDefault="00634EA3" w:rsidP="00295B76">
      <w:pPr>
        <w:spacing w:line="580" w:lineRule="exact"/>
        <w:ind w:firstLineChars="200" w:firstLine="632"/>
        <w:rPr>
          <w:szCs w:val="32"/>
        </w:rPr>
      </w:pPr>
      <w:r>
        <w:rPr>
          <w:szCs w:val="32"/>
        </w:rPr>
        <w:t xml:space="preserve">6. </w:t>
      </w:r>
      <w:r>
        <w:rPr>
          <w:rFonts w:hint="eastAsia"/>
          <w:szCs w:val="32"/>
        </w:rPr>
        <w:t>我县出现可能为新病原引起的不明原因肺炎聚集性事件，并出现重症病例。</w:t>
      </w:r>
    </w:p>
    <w:p w:rsidR="00634EA3" w:rsidRDefault="00634EA3" w:rsidP="00295B76">
      <w:pPr>
        <w:spacing w:line="580" w:lineRule="exact"/>
        <w:ind w:firstLineChars="200" w:firstLine="632"/>
        <w:rPr>
          <w:szCs w:val="32"/>
        </w:rPr>
      </w:pPr>
      <w:r>
        <w:rPr>
          <w:szCs w:val="32"/>
        </w:rPr>
        <w:t xml:space="preserve">7. </w:t>
      </w:r>
      <w:r>
        <w:rPr>
          <w:rFonts w:hint="eastAsia"/>
          <w:szCs w:val="32"/>
        </w:rPr>
        <w:t>国内其他县区发生肺鼠疫、肺炭疽疫情，并已对外输出病例。</w:t>
      </w:r>
    </w:p>
    <w:p w:rsidR="00634EA3" w:rsidRDefault="00634EA3" w:rsidP="00295B76">
      <w:pPr>
        <w:spacing w:line="580" w:lineRule="exact"/>
        <w:ind w:firstLineChars="200" w:firstLine="632"/>
        <w:rPr>
          <w:rFonts w:eastAsia="楷体_GB2312"/>
          <w:szCs w:val="32"/>
        </w:rPr>
      </w:pPr>
      <w:r>
        <w:rPr>
          <w:rFonts w:eastAsia="楷体_GB2312" w:hint="eastAsia"/>
          <w:szCs w:val="32"/>
        </w:rPr>
        <w:t>（三）橙色预警。</w:t>
      </w:r>
    </w:p>
    <w:p w:rsidR="00634EA3" w:rsidRDefault="00634EA3" w:rsidP="00295B76">
      <w:pPr>
        <w:spacing w:line="580" w:lineRule="exact"/>
        <w:ind w:firstLineChars="200" w:firstLine="632"/>
        <w:rPr>
          <w:szCs w:val="32"/>
        </w:rPr>
      </w:pPr>
      <w:r>
        <w:rPr>
          <w:szCs w:val="32"/>
        </w:rPr>
        <w:t xml:space="preserve">1. </w:t>
      </w:r>
      <w:r>
        <w:rPr>
          <w:rFonts w:hint="eastAsia"/>
          <w:szCs w:val="32"/>
        </w:rPr>
        <w:t>我县局部地区出现</w:t>
      </w:r>
      <w:r>
        <w:rPr>
          <w:szCs w:val="32"/>
        </w:rPr>
        <w:t>2</w:t>
      </w:r>
      <w:r>
        <w:rPr>
          <w:rFonts w:hint="eastAsia"/>
          <w:szCs w:val="32"/>
        </w:rPr>
        <w:t>例以上新冠肺炎本地病例。</w:t>
      </w:r>
    </w:p>
    <w:p w:rsidR="00634EA3" w:rsidRDefault="00634EA3" w:rsidP="00295B76">
      <w:pPr>
        <w:spacing w:line="580" w:lineRule="exact"/>
        <w:ind w:firstLineChars="200" w:firstLine="632"/>
        <w:rPr>
          <w:szCs w:val="32"/>
        </w:rPr>
      </w:pPr>
      <w:r>
        <w:rPr>
          <w:szCs w:val="32"/>
        </w:rPr>
        <w:t xml:space="preserve">2. </w:t>
      </w:r>
      <w:r>
        <w:rPr>
          <w:rFonts w:hint="eastAsia"/>
          <w:szCs w:val="32"/>
        </w:rPr>
        <w:t>境外或国内其他县区出现传染性非典型肺炎（</w:t>
      </w:r>
      <w:r>
        <w:rPr>
          <w:szCs w:val="32"/>
        </w:rPr>
        <w:t>SARS</w:t>
      </w:r>
      <w:r>
        <w:rPr>
          <w:rFonts w:hint="eastAsia"/>
          <w:szCs w:val="32"/>
        </w:rPr>
        <w:t>）确诊病例。</w:t>
      </w:r>
    </w:p>
    <w:p w:rsidR="00634EA3" w:rsidRDefault="00634EA3" w:rsidP="00295B76">
      <w:pPr>
        <w:spacing w:line="580" w:lineRule="exact"/>
        <w:ind w:firstLineChars="200" w:firstLine="632"/>
        <w:rPr>
          <w:szCs w:val="32"/>
        </w:rPr>
      </w:pPr>
      <w:r>
        <w:rPr>
          <w:szCs w:val="32"/>
        </w:rPr>
        <w:t xml:space="preserve">3. </w:t>
      </w:r>
      <w:r>
        <w:rPr>
          <w:rFonts w:hint="eastAsia"/>
          <w:szCs w:val="32"/>
        </w:rPr>
        <w:t>我县出现</w:t>
      </w:r>
      <w:r>
        <w:rPr>
          <w:szCs w:val="32"/>
        </w:rPr>
        <w:t>2</w:t>
      </w:r>
      <w:r>
        <w:rPr>
          <w:rFonts w:hint="eastAsia"/>
          <w:szCs w:val="32"/>
        </w:rPr>
        <w:t>例以上有流行病学关联的中东呼吸综合征（</w:t>
      </w:r>
      <w:r>
        <w:rPr>
          <w:szCs w:val="32"/>
        </w:rPr>
        <w:t>MERS</w:t>
      </w:r>
      <w:r>
        <w:rPr>
          <w:rFonts w:hint="eastAsia"/>
          <w:szCs w:val="32"/>
        </w:rPr>
        <w:t>）本地病例。</w:t>
      </w:r>
    </w:p>
    <w:p w:rsidR="00634EA3" w:rsidRDefault="00634EA3" w:rsidP="00295B76">
      <w:pPr>
        <w:spacing w:line="580" w:lineRule="exact"/>
        <w:ind w:firstLineChars="200" w:firstLine="632"/>
        <w:rPr>
          <w:szCs w:val="32"/>
        </w:rPr>
      </w:pPr>
      <w:r>
        <w:rPr>
          <w:szCs w:val="32"/>
        </w:rPr>
        <w:t xml:space="preserve">4. </w:t>
      </w:r>
      <w:r>
        <w:rPr>
          <w:rFonts w:hint="eastAsia"/>
          <w:szCs w:val="32"/>
        </w:rPr>
        <w:t>我县</w:t>
      </w:r>
      <w:r>
        <w:rPr>
          <w:szCs w:val="32"/>
        </w:rPr>
        <w:t>3</w:t>
      </w:r>
      <w:r>
        <w:rPr>
          <w:rFonts w:hint="eastAsia"/>
          <w:szCs w:val="32"/>
        </w:rPr>
        <w:t>个以上乡镇（街道）范围内发生人感染禽流感病例并出现聚集性疫情。</w:t>
      </w:r>
    </w:p>
    <w:p w:rsidR="00634EA3" w:rsidRDefault="00634EA3" w:rsidP="00295B76">
      <w:pPr>
        <w:spacing w:line="580" w:lineRule="exact"/>
        <w:ind w:firstLineChars="200" w:firstLine="632"/>
        <w:rPr>
          <w:szCs w:val="32"/>
        </w:rPr>
      </w:pPr>
      <w:r>
        <w:rPr>
          <w:szCs w:val="32"/>
        </w:rPr>
        <w:t xml:space="preserve">5. </w:t>
      </w:r>
      <w:r>
        <w:rPr>
          <w:rFonts w:hint="eastAsia"/>
          <w:szCs w:val="32"/>
        </w:rPr>
        <w:t>流感哨点监测每周流感样病例百分比（</w:t>
      </w:r>
      <w:r>
        <w:rPr>
          <w:szCs w:val="32"/>
        </w:rPr>
        <w:t>ILI%</w:t>
      </w:r>
      <w:r>
        <w:rPr>
          <w:rFonts w:hint="eastAsia"/>
          <w:szCs w:val="32"/>
        </w:rPr>
        <w:t>）超过基线水平</w:t>
      </w:r>
      <w:r>
        <w:rPr>
          <w:szCs w:val="32"/>
        </w:rPr>
        <w:t>6</w:t>
      </w:r>
      <w:r>
        <w:rPr>
          <w:rFonts w:hint="eastAsia"/>
          <w:szCs w:val="32"/>
        </w:rPr>
        <w:t>个百分点，且每周流感样病例标本阳性检出率超过基线水平</w:t>
      </w:r>
      <w:r>
        <w:rPr>
          <w:szCs w:val="32"/>
        </w:rPr>
        <w:t>30</w:t>
      </w:r>
      <w:r>
        <w:rPr>
          <w:rFonts w:hint="eastAsia"/>
          <w:szCs w:val="32"/>
        </w:rPr>
        <w:t>个百分点。</w:t>
      </w:r>
    </w:p>
    <w:p w:rsidR="00634EA3" w:rsidRDefault="00634EA3" w:rsidP="00295B76">
      <w:pPr>
        <w:spacing w:line="580" w:lineRule="exact"/>
        <w:ind w:firstLineChars="200" w:firstLine="632"/>
        <w:rPr>
          <w:szCs w:val="32"/>
        </w:rPr>
      </w:pPr>
      <w:r>
        <w:rPr>
          <w:szCs w:val="32"/>
        </w:rPr>
        <w:t xml:space="preserve">6. </w:t>
      </w:r>
      <w:r>
        <w:rPr>
          <w:rFonts w:hint="eastAsia"/>
          <w:szCs w:val="32"/>
        </w:rPr>
        <w:t>我县出现新型流感聚集性疫情，并出现重症病例。</w:t>
      </w:r>
    </w:p>
    <w:p w:rsidR="00634EA3" w:rsidRDefault="00634EA3" w:rsidP="00295B76">
      <w:pPr>
        <w:spacing w:line="580" w:lineRule="exact"/>
        <w:ind w:firstLineChars="200" w:firstLine="632"/>
        <w:rPr>
          <w:szCs w:val="32"/>
        </w:rPr>
      </w:pPr>
      <w:r>
        <w:rPr>
          <w:szCs w:val="32"/>
        </w:rPr>
        <w:t xml:space="preserve">7. </w:t>
      </w:r>
      <w:r>
        <w:rPr>
          <w:rFonts w:hint="eastAsia"/>
          <w:szCs w:val="32"/>
        </w:rPr>
        <w:t>我县发生肺鼠疫、肺炭疽本地疑似病例。</w:t>
      </w:r>
    </w:p>
    <w:p w:rsidR="00634EA3" w:rsidRDefault="00634EA3" w:rsidP="00295B76">
      <w:pPr>
        <w:spacing w:line="580" w:lineRule="exact"/>
        <w:ind w:firstLineChars="200" w:firstLine="632"/>
        <w:rPr>
          <w:rFonts w:eastAsia="楷体_GB2312"/>
          <w:szCs w:val="32"/>
        </w:rPr>
      </w:pPr>
      <w:r>
        <w:rPr>
          <w:rFonts w:eastAsia="楷体_GB2312" w:hint="eastAsia"/>
          <w:szCs w:val="32"/>
        </w:rPr>
        <w:t>（四）红色预警。</w:t>
      </w:r>
    </w:p>
    <w:p w:rsidR="00634EA3" w:rsidRDefault="00634EA3" w:rsidP="00295B76">
      <w:pPr>
        <w:spacing w:line="580" w:lineRule="exact"/>
        <w:ind w:firstLineChars="200" w:firstLine="632"/>
        <w:rPr>
          <w:szCs w:val="32"/>
        </w:rPr>
      </w:pPr>
      <w:r>
        <w:rPr>
          <w:szCs w:val="32"/>
        </w:rPr>
        <w:t xml:space="preserve">1. </w:t>
      </w:r>
      <w:r>
        <w:rPr>
          <w:rFonts w:hint="eastAsia"/>
          <w:szCs w:val="32"/>
        </w:rPr>
        <w:t>我县出现新冠肺炎局部社区传播，波及</w:t>
      </w:r>
      <w:r>
        <w:rPr>
          <w:szCs w:val="32"/>
        </w:rPr>
        <w:t>2</w:t>
      </w:r>
      <w:r>
        <w:rPr>
          <w:rFonts w:hint="eastAsia"/>
          <w:szCs w:val="32"/>
        </w:rPr>
        <w:t>个以上乡镇（街道）。</w:t>
      </w:r>
    </w:p>
    <w:p w:rsidR="00634EA3" w:rsidRDefault="00634EA3" w:rsidP="00295B76">
      <w:pPr>
        <w:spacing w:line="580" w:lineRule="exact"/>
        <w:ind w:firstLineChars="200" w:firstLine="632"/>
        <w:rPr>
          <w:szCs w:val="32"/>
        </w:rPr>
      </w:pPr>
      <w:r>
        <w:rPr>
          <w:szCs w:val="32"/>
        </w:rPr>
        <w:t xml:space="preserve">2. </w:t>
      </w:r>
      <w:r>
        <w:rPr>
          <w:rFonts w:hint="eastAsia"/>
          <w:szCs w:val="32"/>
        </w:rPr>
        <w:t>我县出现传染性非典型肺炎（</w:t>
      </w:r>
      <w:r>
        <w:rPr>
          <w:szCs w:val="32"/>
        </w:rPr>
        <w:t>SARS</w:t>
      </w:r>
      <w:r>
        <w:rPr>
          <w:rFonts w:hint="eastAsia"/>
          <w:szCs w:val="32"/>
        </w:rPr>
        <w:t>）聚集性疫情。</w:t>
      </w:r>
    </w:p>
    <w:p w:rsidR="00634EA3" w:rsidRDefault="00634EA3" w:rsidP="00295B76">
      <w:pPr>
        <w:spacing w:line="580" w:lineRule="exact"/>
        <w:ind w:firstLineChars="200" w:firstLine="632"/>
        <w:rPr>
          <w:szCs w:val="32"/>
        </w:rPr>
      </w:pPr>
      <w:r>
        <w:rPr>
          <w:szCs w:val="32"/>
        </w:rPr>
        <w:t xml:space="preserve">3. </w:t>
      </w:r>
      <w:r>
        <w:rPr>
          <w:rFonts w:hint="eastAsia"/>
          <w:szCs w:val="32"/>
        </w:rPr>
        <w:t>我县出现中东呼吸综合征（</w:t>
      </w:r>
      <w:r>
        <w:rPr>
          <w:szCs w:val="32"/>
        </w:rPr>
        <w:t>MERS</w:t>
      </w:r>
      <w:r>
        <w:rPr>
          <w:rFonts w:hint="eastAsia"/>
          <w:szCs w:val="32"/>
        </w:rPr>
        <w:t>）聚集性疫情，并出现本地续发病例。</w:t>
      </w:r>
    </w:p>
    <w:p w:rsidR="00634EA3" w:rsidRDefault="00634EA3" w:rsidP="00295B76">
      <w:pPr>
        <w:spacing w:line="580" w:lineRule="exact"/>
        <w:ind w:firstLineChars="200" w:firstLine="632"/>
        <w:rPr>
          <w:szCs w:val="32"/>
        </w:rPr>
      </w:pPr>
      <w:r>
        <w:rPr>
          <w:szCs w:val="32"/>
        </w:rPr>
        <w:t xml:space="preserve">4. </w:t>
      </w:r>
      <w:r>
        <w:rPr>
          <w:rFonts w:hint="eastAsia"/>
          <w:szCs w:val="32"/>
        </w:rPr>
        <w:t>我县出现人感染禽流感社区传播。</w:t>
      </w:r>
    </w:p>
    <w:p w:rsidR="00634EA3" w:rsidRDefault="00634EA3" w:rsidP="00295B76">
      <w:pPr>
        <w:spacing w:line="580" w:lineRule="exact"/>
        <w:ind w:firstLineChars="200" w:firstLine="632"/>
        <w:rPr>
          <w:szCs w:val="32"/>
        </w:rPr>
      </w:pPr>
      <w:r>
        <w:rPr>
          <w:szCs w:val="32"/>
        </w:rPr>
        <w:t xml:space="preserve">5. </w:t>
      </w:r>
      <w:r>
        <w:rPr>
          <w:rFonts w:hint="eastAsia"/>
          <w:szCs w:val="32"/>
        </w:rPr>
        <w:t>我县出现新型流感社区传播，并呈扩散趋势。</w:t>
      </w:r>
    </w:p>
    <w:p w:rsidR="00634EA3" w:rsidRDefault="00634EA3" w:rsidP="00295B76">
      <w:pPr>
        <w:spacing w:line="580" w:lineRule="exact"/>
        <w:ind w:firstLineChars="200" w:firstLine="632"/>
        <w:rPr>
          <w:szCs w:val="32"/>
        </w:rPr>
      </w:pPr>
      <w:r>
        <w:rPr>
          <w:szCs w:val="32"/>
        </w:rPr>
        <w:t xml:space="preserve">6. </w:t>
      </w:r>
      <w:r>
        <w:rPr>
          <w:rFonts w:hint="eastAsia"/>
          <w:szCs w:val="32"/>
        </w:rPr>
        <w:t>我县</w:t>
      </w:r>
      <w:r>
        <w:rPr>
          <w:szCs w:val="32"/>
        </w:rPr>
        <w:t>1</w:t>
      </w:r>
      <w:r>
        <w:rPr>
          <w:rFonts w:hint="eastAsia"/>
          <w:szCs w:val="32"/>
        </w:rPr>
        <w:t>个平均潜伏期内发生</w:t>
      </w:r>
      <w:r>
        <w:rPr>
          <w:szCs w:val="32"/>
        </w:rPr>
        <w:t>2</w:t>
      </w:r>
      <w:r>
        <w:rPr>
          <w:rFonts w:hint="eastAsia"/>
          <w:szCs w:val="32"/>
        </w:rPr>
        <w:t>例以上肺鼠疫、肺炭疽病例。</w:t>
      </w:r>
    </w:p>
    <w:p w:rsidR="00634EA3" w:rsidRDefault="00634EA3" w:rsidP="00295B76">
      <w:pPr>
        <w:spacing w:line="580" w:lineRule="exact"/>
        <w:ind w:firstLineChars="200" w:firstLine="632"/>
        <w:rPr>
          <w:rFonts w:eastAsia="黑体"/>
          <w:szCs w:val="32"/>
        </w:rPr>
      </w:pPr>
      <w:r>
        <w:rPr>
          <w:rFonts w:eastAsia="黑体" w:hint="eastAsia"/>
          <w:szCs w:val="32"/>
        </w:rPr>
        <w:t>三、预警原则</w:t>
      </w:r>
    </w:p>
    <w:p w:rsidR="00634EA3" w:rsidRDefault="00634EA3" w:rsidP="00295B76">
      <w:pPr>
        <w:spacing w:line="580" w:lineRule="exact"/>
        <w:ind w:firstLineChars="200" w:firstLine="632"/>
        <w:rPr>
          <w:szCs w:val="32"/>
        </w:rPr>
      </w:pPr>
      <w:r>
        <w:rPr>
          <w:rFonts w:hint="eastAsia"/>
          <w:szCs w:val="32"/>
        </w:rPr>
        <w:t>我县急性呼吸道传染病疫情形势经研判符合上述四个级别预警阈值时，由县疾病预防控制中心核实评估后向县卫生健康主管部门提出预警建议。县卫生健康主管部门根据县疾病预防控制中心的预警建议，作出预警决定，发布相应级别（颜色）的全县预警。当同时存在</w:t>
      </w:r>
      <w:r>
        <w:rPr>
          <w:szCs w:val="32"/>
        </w:rPr>
        <w:t>2</w:t>
      </w:r>
      <w:r>
        <w:rPr>
          <w:rFonts w:hint="eastAsia"/>
          <w:szCs w:val="32"/>
        </w:rPr>
        <w:t>种及以上预警情形的，应合并发布预警，并以分级标准最高的情形作为最终预警的级别。</w:t>
      </w:r>
    </w:p>
    <w:p w:rsidR="00634EA3" w:rsidRDefault="00634EA3" w:rsidP="00295B76">
      <w:pPr>
        <w:spacing w:line="580" w:lineRule="exact"/>
        <w:ind w:firstLineChars="200" w:firstLine="632"/>
        <w:rPr>
          <w:szCs w:val="32"/>
        </w:rPr>
      </w:pPr>
      <w:r>
        <w:rPr>
          <w:rFonts w:hint="eastAsia"/>
          <w:szCs w:val="32"/>
        </w:rPr>
        <w:t>各级疾病预防控制机构、医疗机构、卫生监督机构应根据监测、预警结果，及时向社会公众发布健康提示。</w:t>
      </w:r>
    </w:p>
    <w:p w:rsidR="00634EA3" w:rsidRDefault="00634EA3" w:rsidP="00295B76">
      <w:pPr>
        <w:spacing w:line="580" w:lineRule="exact"/>
        <w:ind w:firstLineChars="200" w:firstLine="632"/>
        <w:rPr>
          <w:rFonts w:eastAsia="黑体"/>
          <w:szCs w:val="32"/>
        </w:rPr>
      </w:pPr>
      <w:r>
        <w:rPr>
          <w:rFonts w:eastAsia="黑体" w:hint="eastAsia"/>
          <w:szCs w:val="32"/>
        </w:rPr>
        <w:t>四、预警的发布、调整和解除</w:t>
      </w:r>
    </w:p>
    <w:p w:rsidR="00634EA3" w:rsidRDefault="00634EA3" w:rsidP="00295B76">
      <w:pPr>
        <w:spacing w:line="580" w:lineRule="exact"/>
        <w:ind w:firstLineChars="200" w:firstLine="632"/>
        <w:rPr>
          <w:szCs w:val="32"/>
        </w:rPr>
      </w:pPr>
      <w:r>
        <w:rPr>
          <w:rFonts w:hint="eastAsia"/>
          <w:szCs w:val="32"/>
        </w:rPr>
        <w:t>卫生健康主管部门在接到疾病预防控制机构的预警建议后，应及时通过新闻媒体发布预警，内容包括预警的情形、预警级别、预警范围、预警措施等，可以文字、预警地图等形式展示。同时，向同级政府报告。</w:t>
      </w:r>
    </w:p>
    <w:p w:rsidR="00634EA3" w:rsidRDefault="00634EA3" w:rsidP="00295B76">
      <w:pPr>
        <w:spacing w:line="580" w:lineRule="exact"/>
        <w:ind w:firstLineChars="200" w:firstLine="632"/>
      </w:pPr>
      <w:r>
        <w:rPr>
          <w:rFonts w:hint="eastAsia"/>
          <w:szCs w:val="32"/>
        </w:rPr>
        <w:t>预警发布后，卫生健康主管部门应根据疫情发展趋势、突发事件发生发展可能性以及疾病预防控制机构建议，对原发布的预警信息及时进行调整。疫情得到有效控制后，应及时解除预警。</w:t>
      </w:r>
    </w:p>
    <w:p w:rsidR="00634EA3" w:rsidRDefault="00634EA3" w:rsidP="00295B76">
      <w:pPr>
        <w:pStyle w:val="BodyText"/>
        <w:jc w:val="both"/>
      </w:pPr>
    </w:p>
    <w:p w:rsidR="00634EA3" w:rsidRPr="004D7D37" w:rsidRDefault="00634EA3" w:rsidP="00D1191D">
      <w:pPr>
        <w:spacing w:line="480" w:lineRule="exact"/>
        <w:ind w:firstLineChars="100" w:firstLine="316"/>
        <w:rPr>
          <w:rFonts w:ascii="仿宋_GB2312"/>
          <w:color w:val="000000"/>
          <w:sz w:val="28"/>
          <w:szCs w:val="28"/>
        </w:rPr>
      </w:pPr>
      <w:r>
        <w:rPr>
          <w:noProof/>
        </w:rPr>
        <w:pict>
          <v:line id="_x0000_s1059" style="position:absolute;left:0;text-align:left;z-index:251675648" from="-.2pt,-.7pt" to="455.8pt,-.7pt"/>
        </w:pict>
      </w:r>
      <w:r w:rsidRPr="004D7D37">
        <w:rPr>
          <w:rFonts w:ascii="仿宋_GB2312" w:hint="eastAsia"/>
          <w:color w:val="000000"/>
          <w:sz w:val="28"/>
          <w:szCs w:val="28"/>
        </w:rPr>
        <w:t>抄送：县委各部门，县人大常委会、政协办公室，县人武部，县监委，</w:t>
      </w:r>
    </w:p>
    <w:p w:rsidR="00634EA3" w:rsidRPr="004D7D37" w:rsidRDefault="00634EA3" w:rsidP="00295B76">
      <w:pPr>
        <w:spacing w:line="480" w:lineRule="exact"/>
        <w:ind w:firstLineChars="400" w:firstLine="1104"/>
        <w:rPr>
          <w:rFonts w:ascii="仿宋_GB2312"/>
          <w:color w:val="000000"/>
          <w:sz w:val="28"/>
          <w:szCs w:val="28"/>
        </w:rPr>
      </w:pPr>
      <w:r w:rsidRPr="004D7D37">
        <w:rPr>
          <w:rFonts w:ascii="仿宋_GB2312" w:hint="eastAsia"/>
          <w:color w:val="000000"/>
          <w:sz w:val="28"/>
          <w:szCs w:val="28"/>
        </w:rPr>
        <w:t>县法院，县检察院。</w:t>
      </w:r>
    </w:p>
    <w:p w:rsidR="00634EA3" w:rsidRPr="00295B76" w:rsidRDefault="00634EA3" w:rsidP="00693851">
      <w:pPr>
        <w:spacing w:line="480" w:lineRule="exact"/>
        <w:ind w:leftChars="-1" w:left="-3" w:firstLineChars="100" w:firstLine="316"/>
        <w:rPr>
          <w:rFonts w:ascii="仿宋_GB2312"/>
          <w:color w:val="000000"/>
          <w:sz w:val="28"/>
          <w:szCs w:val="28"/>
        </w:rPr>
      </w:pPr>
      <w:r>
        <w:rPr>
          <w:noProof/>
        </w:rPr>
        <w:pict>
          <v:line id="_x0000_s1060" style="position:absolute;left:0;text-align:left;z-index:251674624;mso-position-horizontal:center" from="0,27.9pt" to="456pt,27.9pt"/>
        </w:pict>
      </w:r>
      <w:r>
        <w:rPr>
          <w:noProof/>
        </w:rPr>
        <w:pict>
          <v:line id="_x0000_s1061" style="position:absolute;left:0;text-align:left;z-index:251673600;mso-position-horizontal:center" from="0,1.5pt" to="456pt,1.5pt"/>
        </w:pict>
      </w:r>
      <w:r w:rsidRPr="004D7D37">
        <w:rPr>
          <w:rFonts w:ascii="仿宋_GB2312" w:hint="eastAsia"/>
          <w:color w:val="000000"/>
          <w:sz w:val="28"/>
          <w:szCs w:val="28"/>
        </w:rPr>
        <w:t>天台县人民政府办公室</w:t>
      </w:r>
      <w:r w:rsidRPr="004D7D37">
        <w:rPr>
          <w:rFonts w:ascii="仿宋_GB2312"/>
          <w:color w:val="000000"/>
          <w:sz w:val="28"/>
          <w:szCs w:val="28"/>
        </w:rPr>
        <w:t xml:space="preserve">               </w:t>
      </w:r>
      <w:r>
        <w:rPr>
          <w:rFonts w:ascii="仿宋_GB2312"/>
          <w:color w:val="000000"/>
          <w:sz w:val="28"/>
          <w:szCs w:val="28"/>
        </w:rPr>
        <w:t xml:space="preserve">     </w:t>
      </w:r>
      <w:r w:rsidRPr="004D7D37">
        <w:rPr>
          <w:rFonts w:ascii="仿宋_GB2312"/>
          <w:color w:val="000000"/>
          <w:sz w:val="28"/>
          <w:szCs w:val="28"/>
        </w:rPr>
        <w:t xml:space="preserve"> 20</w:t>
      </w:r>
      <w:r>
        <w:rPr>
          <w:rFonts w:ascii="仿宋_GB2312"/>
          <w:color w:val="000000"/>
          <w:sz w:val="28"/>
          <w:szCs w:val="28"/>
        </w:rPr>
        <w:t>21</w:t>
      </w:r>
      <w:r w:rsidRPr="004D7D37">
        <w:rPr>
          <w:rFonts w:ascii="仿宋_GB2312" w:hint="eastAsia"/>
          <w:color w:val="000000"/>
          <w:sz w:val="28"/>
          <w:szCs w:val="28"/>
        </w:rPr>
        <w:t>年</w:t>
      </w:r>
      <w:r>
        <w:rPr>
          <w:rFonts w:ascii="仿宋_GB2312"/>
          <w:color w:val="000000"/>
          <w:sz w:val="28"/>
          <w:szCs w:val="28"/>
        </w:rPr>
        <w:t>12</w:t>
      </w:r>
      <w:r w:rsidRPr="004D7D37">
        <w:rPr>
          <w:rFonts w:ascii="仿宋_GB2312" w:hint="eastAsia"/>
          <w:color w:val="000000"/>
          <w:sz w:val="28"/>
          <w:szCs w:val="28"/>
        </w:rPr>
        <w:t>月</w:t>
      </w:r>
      <w:r>
        <w:rPr>
          <w:rFonts w:ascii="仿宋_GB2312"/>
          <w:color w:val="000000"/>
          <w:sz w:val="28"/>
          <w:szCs w:val="28"/>
        </w:rPr>
        <w:t>30</w:t>
      </w:r>
      <w:r w:rsidRPr="004D7D37">
        <w:rPr>
          <w:rFonts w:ascii="仿宋_GB2312" w:hint="eastAsia"/>
          <w:color w:val="000000"/>
          <w:sz w:val="28"/>
          <w:szCs w:val="28"/>
        </w:rPr>
        <w:t>日印发</w:t>
      </w:r>
    </w:p>
    <w:sectPr w:rsidR="00634EA3" w:rsidRPr="00295B76" w:rsidSect="009D0F56">
      <w:pgSz w:w="11907" w:h="16840"/>
      <w:pgMar w:top="1985" w:right="1418" w:bottom="1701" w:left="1418" w:header="851" w:footer="1134" w:gutter="0"/>
      <w:cols w:space="720"/>
      <w:docGrid w:type="linesAndChars" w:linePitch="600" w:charSpace="-8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EA3" w:rsidRDefault="00634EA3" w:rsidP="00E92EE1">
      <w:r>
        <w:separator/>
      </w:r>
    </w:p>
  </w:endnote>
  <w:endnote w:type="continuationSeparator" w:id="0">
    <w:p w:rsidR="00634EA3" w:rsidRDefault="00634EA3" w:rsidP="00E92E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黑体"/>
    <w:panose1 w:val="02010601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Impact">
    <w:panose1 w:val="020B0806030902050204"/>
    <w:charset w:val="00"/>
    <w:family w:val="swiss"/>
    <w:pitch w:val="variable"/>
    <w:sig w:usb0="00000287" w:usb1="00000000" w:usb2="00000000" w:usb3="00000000" w:csb0="0000009F" w:csb1="00000000"/>
  </w:font>
  <w:font w:name="仿宋">
    <w:altName w:val="汉仪仿宋KW"/>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EA3" w:rsidRPr="001C3155" w:rsidRDefault="00634EA3" w:rsidP="001C3155">
    <w:pPr>
      <w:pStyle w:val="Footer"/>
      <w:framePr w:w="975" w:wrap="around" w:vAnchor="text" w:hAnchor="page" w:x="1589" w:y="-281"/>
      <w:rPr>
        <w:rStyle w:val="PageNumber"/>
        <w:rFonts w:ascii="宋体" w:eastAsia="宋体" w:hAnsi="宋体"/>
        <w:sz w:val="28"/>
        <w:szCs w:val="28"/>
      </w:rPr>
    </w:pPr>
    <w:r w:rsidRPr="001C3155">
      <w:rPr>
        <w:rStyle w:val="PageNumber"/>
        <w:rFonts w:ascii="宋体" w:eastAsia="宋体" w:hAnsi="宋体"/>
        <w:sz w:val="28"/>
        <w:szCs w:val="28"/>
      </w:rPr>
      <w:t>—</w:t>
    </w:r>
    <w:r w:rsidRPr="001C3155">
      <w:rPr>
        <w:rStyle w:val="PageNumber"/>
        <w:rFonts w:ascii="宋体" w:eastAsia="宋体" w:hAnsi="宋体"/>
        <w:sz w:val="28"/>
        <w:szCs w:val="28"/>
      </w:rPr>
      <w:fldChar w:fldCharType="begin"/>
    </w:r>
    <w:r w:rsidRPr="001C3155">
      <w:rPr>
        <w:rStyle w:val="PageNumber"/>
        <w:rFonts w:ascii="宋体" w:eastAsia="宋体" w:hAnsi="宋体"/>
        <w:sz w:val="28"/>
        <w:szCs w:val="28"/>
      </w:rPr>
      <w:instrText xml:space="preserve">PAGE  </w:instrText>
    </w:r>
    <w:r w:rsidRPr="001C3155">
      <w:rPr>
        <w:rStyle w:val="PageNumber"/>
        <w:rFonts w:ascii="宋体" w:eastAsia="宋体" w:hAnsi="宋体"/>
        <w:sz w:val="28"/>
        <w:szCs w:val="28"/>
      </w:rPr>
      <w:fldChar w:fldCharType="separate"/>
    </w:r>
    <w:r>
      <w:rPr>
        <w:rStyle w:val="PageNumber"/>
        <w:rFonts w:ascii="宋体" w:eastAsia="宋体" w:hAnsi="宋体"/>
        <w:noProof/>
        <w:sz w:val="28"/>
        <w:szCs w:val="28"/>
      </w:rPr>
      <w:t>2</w:t>
    </w:r>
    <w:r w:rsidRPr="001C3155">
      <w:rPr>
        <w:rStyle w:val="PageNumber"/>
        <w:rFonts w:ascii="宋体" w:eastAsia="宋体" w:hAnsi="宋体"/>
        <w:sz w:val="28"/>
        <w:szCs w:val="28"/>
      </w:rPr>
      <w:fldChar w:fldCharType="end"/>
    </w:r>
    <w:r w:rsidRPr="001C3155">
      <w:rPr>
        <w:rStyle w:val="PageNumber"/>
        <w:rFonts w:ascii="宋体" w:eastAsia="宋体" w:hAnsi="宋体"/>
        <w:sz w:val="28"/>
        <w:szCs w:val="28"/>
      </w:rPr>
      <w:t>—</w:t>
    </w:r>
  </w:p>
  <w:p w:rsidR="00634EA3" w:rsidRDefault="00634EA3" w:rsidP="001C3155">
    <w:pPr>
      <w:pStyle w:val="Footer"/>
      <w:ind w:firstLine="28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EA3" w:rsidRPr="001C3155" w:rsidRDefault="00634EA3" w:rsidP="001C3155">
    <w:pPr>
      <w:pStyle w:val="Footer"/>
      <w:framePr w:w="938" w:wrap="around" w:vAnchor="text" w:hAnchor="page" w:x="9647" w:y="-166"/>
      <w:rPr>
        <w:rStyle w:val="PageNumber"/>
        <w:rFonts w:ascii="宋体" w:eastAsia="宋体" w:hAnsi="宋体"/>
        <w:sz w:val="28"/>
        <w:szCs w:val="28"/>
      </w:rPr>
    </w:pPr>
    <w:r w:rsidRPr="001C3155">
      <w:rPr>
        <w:rStyle w:val="PageNumber"/>
        <w:rFonts w:ascii="宋体" w:eastAsia="宋体" w:hAnsi="宋体"/>
        <w:sz w:val="28"/>
        <w:szCs w:val="28"/>
      </w:rPr>
      <w:t>—</w:t>
    </w:r>
    <w:r w:rsidRPr="001C3155">
      <w:rPr>
        <w:rStyle w:val="PageNumber"/>
        <w:rFonts w:ascii="宋体" w:eastAsia="宋体" w:hAnsi="宋体"/>
        <w:sz w:val="28"/>
        <w:szCs w:val="28"/>
      </w:rPr>
      <w:fldChar w:fldCharType="begin"/>
    </w:r>
    <w:r w:rsidRPr="001C3155">
      <w:rPr>
        <w:rStyle w:val="PageNumber"/>
        <w:rFonts w:ascii="宋体" w:eastAsia="宋体" w:hAnsi="宋体"/>
        <w:sz w:val="28"/>
        <w:szCs w:val="28"/>
      </w:rPr>
      <w:instrText xml:space="preserve">PAGE  </w:instrText>
    </w:r>
    <w:r w:rsidRPr="001C3155">
      <w:rPr>
        <w:rStyle w:val="PageNumber"/>
        <w:rFonts w:ascii="宋体" w:eastAsia="宋体" w:hAnsi="宋体"/>
        <w:sz w:val="28"/>
        <w:szCs w:val="28"/>
      </w:rPr>
      <w:fldChar w:fldCharType="separate"/>
    </w:r>
    <w:r>
      <w:rPr>
        <w:rStyle w:val="PageNumber"/>
        <w:rFonts w:ascii="宋体" w:eastAsia="宋体" w:hAnsi="宋体"/>
        <w:noProof/>
        <w:sz w:val="28"/>
        <w:szCs w:val="28"/>
      </w:rPr>
      <w:t>1</w:t>
    </w:r>
    <w:r w:rsidRPr="001C3155">
      <w:rPr>
        <w:rStyle w:val="PageNumber"/>
        <w:rFonts w:ascii="宋体" w:eastAsia="宋体" w:hAnsi="宋体"/>
        <w:sz w:val="28"/>
        <w:szCs w:val="28"/>
      </w:rPr>
      <w:fldChar w:fldCharType="end"/>
    </w:r>
    <w:r w:rsidRPr="001C3155">
      <w:rPr>
        <w:rStyle w:val="PageNumber"/>
        <w:rFonts w:ascii="宋体" w:eastAsia="宋体" w:hAnsi="宋体"/>
        <w:sz w:val="28"/>
        <w:szCs w:val="28"/>
      </w:rPr>
      <w:t>—</w:t>
    </w:r>
  </w:p>
  <w:p w:rsidR="00634EA3" w:rsidRDefault="00634EA3">
    <w:pPr>
      <w:pStyle w:val="Footer"/>
      <w:jc w:val="center"/>
      <w:rPr>
        <w:sz w:val="28"/>
      </w:rPr>
    </w:pPr>
    <w:r>
      <w:rPr>
        <w:rFonts w:ascii="仿宋_GB2312"/>
        <w:kern w:val="0"/>
        <w:sz w:val="28"/>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EA3" w:rsidRDefault="00634E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EA3" w:rsidRDefault="00634EA3" w:rsidP="00E92EE1">
      <w:r>
        <w:separator/>
      </w:r>
    </w:p>
  </w:footnote>
  <w:footnote w:type="continuationSeparator" w:id="0">
    <w:p w:rsidR="00634EA3" w:rsidRDefault="00634EA3" w:rsidP="00E92E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EA3" w:rsidRDefault="00634EA3" w:rsidP="00D974C4">
    <w:pPr>
      <w:pStyle w:val="Header"/>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EA3" w:rsidRDefault="00634EA3" w:rsidP="000A67EB">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EA3" w:rsidRDefault="00634E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310A35"/>
    <w:multiLevelType w:val="singleLevel"/>
    <w:tmpl w:val="42310A35"/>
    <w:lvl w:ilvl="0">
      <w:start w:val="1"/>
      <w:numFmt w:val="decimal"/>
      <w:suff w:val="nothing"/>
      <w:lvlText w:val="（%1）"/>
      <w:lvlJc w:val="left"/>
      <w:rPr>
        <w:rFonts w:cs="Times New Roman"/>
      </w:rPr>
    </w:lvl>
  </w:abstractNum>
  <w:abstractNum w:abstractNumId="1">
    <w:nsid w:val="5BD3CF2C"/>
    <w:multiLevelType w:val="singleLevel"/>
    <w:tmpl w:val="5BD3CF2C"/>
    <w:lvl w:ilvl="0">
      <w:start w:val="1"/>
      <w:numFmt w:val="decimal"/>
      <w:suff w:val="nothing"/>
      <w:lvlText w:val="（%1）"/>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evenAndOddHeaders/>
  <w:drawingGridHorizontalSpacing w:val="158"/>
  <w:drawingGridVerticalSpacing w:val="299"/>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KGWebUrl" w:val="http://172.26.24.106/api/officeService/Servlet?x-auth-token=3758e130-35a8-440c-8ffc-2f2eb6014b95"/>
  </w:docVars>
  <w:rsids>
    <w:rsidRoot w:val="00DD78B4"/>
    <w:rsid w:val="973AFC85"/>
    <w:rsid w:val="9CEF366E"/>
    <w:rsid w:val="AB97C0C3"/>
    <w:rsid w:val="ABDC81F5"/>
    <w:rsid w:val="ADF70EDB"/>
    <w:rsid w:val="B7FF42C5"/>
    <w:rsid w:val="BA7B23C6"/>
    <w:rsid w:val="BBD75C6C"/>
    <w:rsid w:val="BDD74F3E"/>
    <w:rsid w:val="BDED0A08"/>
    <w:rsid w:val="BE7FDE8C"/>
    <w:rsid w:val="CF9F221B"/>
    <w:rsid w:val="D5ACA9F5"/>
    <w:rsid w:val="D9F8EBD7"/>
    <w:rsid w:val="DD79CBE1"/>
    <w:rsid w:val="DE7F1A75"/>
    <w:rsid w:val="DF7B3050"/>
    <w:rsid w:val="E3EBCF2F"/>
    <w:rsid w:val="E7B7A8EC"/>
    <w:rsid w:val="EAFF156B"/>
    <w:rsid w:val="EFDBAF93"/>
    <w:rsid w:val="EFDFA3CA"/>
    <w:rsid w:val="EFFF4201"/>
    <w:rsid w:val="EFFFECEF"/>
    <w:rsid w:val="F575A4CB"/>
    <w:rsid w:val="F63DDDC9"/>
    <w:rsid w:val="F74D2322"/>
    <w:rsid w:val="F99D5C24"/>
    <w:rsid w:val="F9FD976A"/>
    <w:rsid w:val="FAF53A47"/>
    <w:rsid w:val="FBF772C4"/>
    <w:rsid w:val="FBF9ACCC"/>
    <w:rsid w:val="FCCE846B"/>
    <w:rsid w:val="FDDEBFC8"/>
    <w:rsid w:val="FDFF2AF7"/>
    <w:rsid w:val="FF5B4B21"/>
    <w:rsid w:val="FF8A217F"/>
    <w:rsid w:val="FF9C27B2"/>
    <w:rsid w:val="FFBE5977"/>
    <w:rsid w:val="FFBF8721"/>
    <w:rsid w:val="FFEBB45E"/>
    <w:rsid w:val="FFFD0ED2"/>
    <w:rsid w:val="000067AD"/>
    <w:rsid w:val="00021E19"/>
    <w:rsid w:val="000240FF"/>
    <w:rsid w:val="000264C2"/>
    <w:rsid w:val="00030928"/>
    <w:rsid w:val="00031EF5"/>
    <w:rsid w:val="0003313F"/>
    <w:rsid w:val="0004243B"/>
    <w:rsid w:val="00050F60"/>
    <w:rsid w:val="0005304E"/>
    <w:rsid w:val="0005568A"/>
    <w:rsid w:val="00060670"/>
    <w:rsid w:val="00064212"/>
    <w:rsid w:val="00067219"/>
    <w:rsid w:val="00067CEC"/>
    <w:rsid w:val="00076AF9"/>
    <w:rsid w:val="0008003A"/>
    <w:rsid w:val="00081622"/>
    <w:rsid w:val="00082B3E"/>
    <w:rsid w:val="00084984"/>
    <w:rsid w:val="000A2EA6"/>
    <w:rsid w:val="000A67EB"/>
    <w:rsid w:val="000B03D8"/>
    <w:rsid w:val="000B2886"/>
    <w:rsid w:val="000C10BB"/>
    <w:rsid w:val="000C6ED9"/>
    <w:rsid w:val="000D1DFF"/>
    <w:rsid w:val="000E2A82"/>
    <w:rsid w:val="000E78FB"/>
    <w:rsid w:val="000F49F5"/>
    <w:rsid w:val="000F4AE4"/>
    <w:rsid w:val="000F4E12"/>
    <w:rsid w:val="0010728D"/>
    <w:rsid w:val="00130069"/>
    <w:rsid w:val="00133F96"/>
    <w:rsid w:val="00134973"/>
    <w:rsid w:val="0014362F"/>
    <w:rsid w:val="00145B9C"/>
    <w:rsid w:val="001533BD"/>
    <w:rsid w:val="00155587"/>
    <w:rsid w:val="00162909"/>
    <w:rsid w:val="001659BD"/>
    <w:rsid w:val="001A2225"/>
    <w:rsid w:val="001A594C"/>
    <w:rsid w:val="001B4C94"/>
    <w:rsid w:val="001B7A02"/>
    <w:rsid w:val="001C0DFB"/>
    <w:rsid w:val="001C2403"/>
    <w:rsid w:val="001C3155"/>
    <w:rsid w:val="001C6A87"/>
    <w:rsid w:val="001D6439"/>
    <w:rsid w:val="001D6A9F"/>
    <w:rsid w:val="001D6D44"/>
    <w:rsid w:val="001E53C0"/>
    <w:rsid w:val="001E5B8A"/>
    <w:rsid w:val="001F4E48"/>
    <w:rsid w:val="001F5438"/>
    <w:rsid w:val="001F5D22"/>
    <w:rsid w:val="001F74BA"/>
    <w:rsid w:val="00200043"/>
    <w:rsid w:val="00204219"/>
    <w:rsid w:val="00204281"/>
    <w:rsid w:val="0021240E"/>
    <w:rsid w:val="00220F77"/>
    <w:rsid w:val="00220FF9"/>
    <w:rsid w:val="00223A86"/>
    <w:rsid w:val="002244C3"/>
    <w:rsid w:val="002438BB"/>
    <w:rsid w:val="002469CF"/>
    <w:rsid w:val="0024751E"/>
    <w:rsid w:val="00250113"/>
    <w:rsid w:val="00251B1E"/>
    <w:rsid w:val="00253620"/>
    <w:rsid w:val="0026024E"/>
    <w:rsid w:val="00261F04"/>
    <w:rsid w:val="002671C7"/>
    <w:rsid w:val="002869F8"/>
    <w:rsid w:val="00295B76"/>
    <w:rsid w:val="00295EB9"/>
    <w:rsid w:val="002A0958"/>
    <w:rsid w:val="002A0D57"/>
    <w:rsid w:val="002B6722"/>
    <w:rsid w:val="002C6D31"/>
    <w:rsid w:val="002D5F85"/>
    <w:rsid w:val="002E2A4F"/>
    <w:rsid w:val="002E3148"/>
    <w:rsid w:val="002E48F0"/>
    <w:rsid w:val="002F1EE4"/>
    <w:rsid w:val="002F216B"/>
    <w:rsid w:val="002F73F7"/>
    <w:rsid w:val="00302034"/>
    <w:rsid w:val="00305A5F"/>
    <w:rsid w:val="00315B0D"/>
    <w:rsid w:val="00316AC3"/>
    <w:rsid w:val="00344AA7"/>
    <w:rsid w:val="003474F8"/>
    <w:rsid w:val="00364045"/>
    <w:rsid w:val="00365D39"/>
    <w:rsid w:val="00367A42"/>
    <w:rsid w:val="00373EA2"/>
    <w:rsid w:val="00377DA6"/>
    <w:rsid w:val="00382155"/>
    <w:rsid w:val="00383970"/>
    <w:rsid w:val="00387372"/>
    <w:rsid w:val="00396357"/>
    <w:rsid w:val="003974ED"/>
    <w:rsid w:val="003A3706"/>
    <w:rsid w:val="003A62FC"/>
    <w:rsid w:val="003B6037"/>
    <w:rsid w:val="003D164C"/>
    <w:rsid w:val="003E1F5E"/>
    <w:rsid w:val="003E57D6"/>
    <w:rsid w:val="003F1C2F"/>
    <w:rsid w:val="003F4C47"/>
    <w:rsid w:val="003F75EA"/>
    <w:rsid w:val="004033D3"/>
    <w:rsid w:val="004134B2"/>
    <w:rsid w:val="00424F87"/>
    <w:rsid w:val="004326FC"/>
    <w:rsid w:val="004405B3"/>
    <w:rsid w:val="00457DFC"/>
    <w:rsid w:val="00474CD3"/>
    <w:rsid w:val="0047510A"/>
    <w:rsid w:val="0048657E"/>
    <w:rsid w:val="00486CBF"/>
    <w:rsid w:val="0049631B"/>
    <w:rsid w:val="004A1D56"/>
    <w:rsid w:val="004A3B8A"/>
    <w:rsid w:val="004A3FBA"/>
    <w:rsid w:val="004B72BB"/>
    <w:rsid w:val="004C05F8"/>
    <w:rsid w:val="004D504B"/>
    <w:rsid w:val="004D5D99"/>
    <w:rsid w:val="004D5F5A"/>
    <w:rsid w:val="004D5FD7"/>
    <w:rsid w:val="004D7D37"/>
    <w:rsid w:val="004E09EB"/>
    <w:rsid w:val="004E75D6"/>
    <w:rsid w:val="004F32D9"/>
    <w:rsid w:val="004F5D77"/>
    <w:rsid w:val="004F7A5E"/>
    <w:rsid w:val="00503394"/>
    <w:rsid w:val="00504ABF"/>
    <w:rsid w:val="00515F85"/>
    <w:rsid w:val="00516350"/>
    <w:rsid w:val="00516786"/>
    <w:rsid w:val="00524193"/>
    <w:rsid w:val="0052511F"/>
    <w:rsid w:val="00531DD2"/>
    <w:rsid w:val="00535575"/>
    <w:rsid w:val="00536194"/>
    <w:rsid w:val="0055327B"/>
    <w:rsid w:val="00556452"/>
    <w:rsid w:val="005601CD"/>
    <w:rsid w:val="0057037C"/>
    <w:rsid w:val="00571EB3"/>
    <w:rsid w:val="00572092"/>
    <w:rsid w:val="00572AFD"/>
    <w:rsid w:val="0057491B"/>
    <w:rsid w:val="00574FD3"/>
    <w:rsid w:val="00577DC0"/>
    <w:rsid w:val="005928BA"/>
    <w:rsid w:val="005A04CC"/>
    <w:rsid w:val="005A0CED"/>
    <w:rsid w:val="005A19A3"/>
    <w:rsid w:val="005A1F84"/>
    <w:rsid w:val="005A2565"/>
    <w:rsid w:val="005B10A9"/>
    <w:rsid w:val="005B2243"/>
    <w:rsid w:val="005B3F1B"/>
    <w:rsid w:val="005B4EA2"/>
    <w:rsid w:val="005B52DD"/>
    <w:rsid w:val="005C6B16"/>
    <w:rsid w:val="005F2F36"/>
    <w:rsid w:val="005F3C97"/>
    <w:rsid w:val="005F63EB"/>
    <w:rsid w:val="00611CDF"/>
    <w:rsid w:val="00611E3D"/>
    <w:rsid w:val="00626F9E"/>
    <w:rsid w:val="006314F7"/>
    <w:rsid w:val="00634EA3"/>
    <w:rsid w:val="00635884"/>
    <w:rsid w:val="006369D2"/>
    <w:rsid w:val="00640CEA"/>
    <w:rsid w:val="00646C58"/>
    <w:rsid w:val="00647D16"/>
    <w:rsid w:val="006537EA"/>
    <w:rsid w:val="006606D7"/>
    <w:rsid w:val="00662FCF"/>
    <w:rsid w:val="00665965"/>
    <w:rsid w:val="00665C90"/>
    <w:rsid w:val="0067526E"/>
    <w:rsid w:val="006805FA"/>
    <w:rsid w:val="00681213"/>
    <w:rsid w:val="00681646"/>
    <w:rsid w:val="0068276B"/>
    <w:rsid w:val="006903D2"/>
    <w:rsid w:val="00693851"/>
    <w:rsid w:val="00695EAC"/>
    <w:rsid w:val="006A1AEA"/>
    <w:rsid w:val="006A75D5"/>
    <w:rsid w:val="006B165D"/>
    <w:rsid w:val="006B42B4"/>
    <w:rsid w:val="006C1379"/>
    <w:rsid w:val="006C2836"/>
    <w:rsid w:val="006C4A7F"/>
    <w:rsid w:val="006C7263"/>
    <w:rsid w:val="006D131B"/>
    <w:rsid w:val="006E14C7"/>
    <w:rsid w:val="006E3CAC"/>
    <w:rsid w:val="006F0702"/>
    <w:rsid w:val="00710D06"/>
    <w:rsid w:val="0071279A"/>
    <w:rsid w:val="007170A7"/>
    <w:rsid w:val="00736D19"/>
    <w:rsid w:val="00744861"/>
    <w:rsid w:val="007456CE"/>
    <w:rsid w:val="00746149"/>
    <w:rsid w:val="00764ACD"/>
    <w:rsid w:val="00772FEC"/>
    <w:rsid w:val="0077711F"/>
    <w:rsid w:val="00781C32"/>
    <w:rsid w:val="0078350A"/>
    <w:rsid w:val="00792792"/>
    <w:rsid w:val="007A75E1"/>
    <w:rsid w:val="007C4436"/>
    <w:rsid w:val="007D33C7"/>
    <w:rsid w:val="007D3683"/>
    <w:rsid w:val="007E0D48"/>
    <w:rsid w:val="007F3150"/>
    <w:rsid w:val="007F3864"/>
    <w:rsid w:val="00812BBD"/>
    <w:rsid w:val="00815458"/>
    <w:rsid w:val="00817534"/>
    <w:rsid w:val="008176FA"/>
    <w:rsid w:val="00823E9F"/>
    <w:rsid w:val="0083217D"/>
    <w:rsid w:val="008367F1"/>
    <w:rsid w:val="00840544"/>
    <w:rsid w:val="00844471"/>
    <w:rsid w:val="008514EB"/>
    <w:rsid w:val="00851A72"/>
    <w:rsid w:val="00855DF7"/>
    <w:rsid w:val="00863562"/>
    <w:rsid w:val="00864DDD"/>
    <w:rsid w:val="0087165B"/>
    <w:rsid w:val="008760C6"/>
    <w:rsid w:val="008800DF"/>
    <w:rsid w:val="00885DE2"/>
    <w:rsid w:val="008A0D31"/>
    <w:rsid w:val="008A138E"/>
    <w:rsid w:val="008B2D34"/>
    <w:rsid w:val="008B5976"/>
    <w:rsid w:val="008C1C6C"/>
    <w:rsid w:val="008C584E"/>
    <w:rsid w:val="008C6037"/>
    <w:rsid w:val="008D1128"/>
    <w:rsid w:val="008D3491"/>
    <w:rsid w:val="008D5BF2"/>
    <w:rsid w:val="008D6FEF"/>
    <w:rsid w:val="008D7B21"/>
    <w:rsid w:val="008E246C"/>
    <w:rsid w:val="008E67DE"/>
    <w:rsid w:val="008F059D"/>
    <w:rsid w:val="008F546D"/>
    <w:rsid w:val="008F738F"/>
    <w:rsid w:val="008F75AC"/>
    <w:rsid w:val="00901EA9"/>
    <w:rsid w:val="00902C5A"/>
    <w:rsid w:val="00905071"/>
    <w:rsid w:val="0091682C"/>
    <w:rsid w:val="009373FA"/>
    <w:rsid w:val="00940892"/>
    <w:rsid w:val="00940A45"/>
    <w:rsid w:val="00943189"/>
    <w:rsid w:val="0094340E"/>
    <w:rsid w:val="009439FC"/>
    <w:rsid w:val="009472D6"/>
    <w:rsid w:val="009535DB"/>
    <w:rsid w:val="00961896"/>
    <w:rsid w:val="00962CB4"/>
    <w:rsid w:val="00963622"/>
    <w:rsid w:val="00970DA2"/>
    <w:rsid w:val="0097296E"/>
    <w:rsid w:val="0097607B"/>
    <w:rsid w:val="00977E27"/>
    <w:rsid w:val="009A1ABC"/>
    <w:rsid w:val="009B73F8"/>
    <w:rsid w:val="009D0F56"/>
    <w:rsid w:val="009D6606"/>
    <w:rsid w:val="009E1B7F"/>
    <w:rsid w:val="009E3641"/>
    <w:rsid w:val="009E70A5"/>
    <w:rsid w:val="009F2393"/>
    <w:rsid w:val="00A03E12"/>
    <w:rsid w:val="00A129B6"/>
    <w:rsid w:val="00A15B7C"/>
    <w:rsid w:val="00A17999"/>
    <w:rsid w:val="00A201B3"/>
    <w:rsid w:val="00A2551F"/>
    <w:rsid w:val="00A34AFE"/>
    <w:rsid w:val="00A34EFB"/>
    <w:rsid w:val="00A57BED"/>
    <w:rsid w:val="00A63B03"/>
    <w:rsid w:val="00A81294"/>
    <w:rsid w:val="00A87323"/>
    <w:rsid w:val="00AB14D2"/>
    <w:rsid w:val="00AB2C41"/>
    <w:rsid w:val="00AB5026"/>
    <w:rsid w:val="00AB56CB"/>
    <w:rsid w:val="00AB60C1"/>
    <w:rsid w:val="00AB64DD"/>
    <w:rsid w:val="00AC22BF"/>
    <w:rsid w:val="00AD5A80"/>
    <w:rsid w:val="00AE2CB8"/>
    <w:rsid w:val="00AE6016"/>
    <w:rsid w:val="00B03523"/>
    <w:rsid w:val="00B063D3"/>
    <w:rsid w:val="00B125DA"/>
    <w:rsid w:val="00B1522B"/>
    <w:rsid w:val="00B1545D"/>
    <w:rsid w:val="00B20555"/>
    <w:rsid w:val="00B21BC6"/>
    <w:rsid w:val="00B25231"/>
    <w:rsid w:val="00B270A7"/>
    <w:rsid w:val="00B314DA"/>
    <w:rsid w:val="00B332B2"/>
    <w:rsid w:val="00B3383F"/>
    <w:rsid w:val="00B36A59"/>
    <w:rsid w:val="00B43804"/>
    <w:rsid w:val="00B61B7A"/>
    <w:rsid w:val="00B62DF4"/>
    <w:rsid w:val="00B661C5"/>
    <w:rsid w:val="00B66D35"/>
    <w:rsid w:val="00B74CD2"/>
    <w:rsid w:val="00B74F93"/>
    <w:rsid w:val="00B766B9"/>
    <w:rsid w:val="00B8139F"/>
    <w:rsid w:val="00B9304B"/>
    <w:rsid w:val="00B95113"/>
    <w:rsid w:val="00B961D8"/>
    <w:rsid w:val="00BA6C24"/>
    <w:rsid w:val="00BA7459"/>
    <w:rsid w:val="00BB30D1"/>
    <w:rsid w:val="00BC4436"/>
    <w:rsid w:val="00BD085C"/>
    <w:rsid w:val="00BD13B4"/>
    <w:rsid w:val="00BD43B1"/>
    <w:rsid w:val="00BD6C4B"/>
    <w:rsid w:val="00BF0069"/>
    <w:rsid w:val="00BF00D6"/>
    <w:rsid w:val="00BF62CA"/>
    <w:rsid w:val="00C0494B"/>
    <w:rsid w:val="00C101E7"/>
    <w:rsid w:val="00C11D5E"/>
    <w:rsid w:val="00C236A4"/>
    <w:rsid w:val="00C26F1A"/>
    <w:rsid w:val="00C31755"/>
    <w:rsid w:val="00C32E67"/>
    <w:rsid w:val="00C33784"/>
    <w:rsid w:val="00C3600F"/>
    <w:rsid w:val="00C36ADA"/>
    <w:rsid w:val="00C36CD1"/>
    <w:rsid w:val="00C44943"/>
    <w:rsid w:val="00C57315"/>
    <w:rsid w:val="00C63B50"/>
    <w:rsid w:val="00C64AA5"/>
    <w:rsid w:val="00C66312"/>
    <w:rsid w:val="00C67702"/>
    <w:rsid w:val="00C70956"/>
    <w:rsid w:val="00C7524A"/>
    <w:rsid w:val="00C75587"/>
    <w:rsid w:val="00C76886"/>
    <w:rsid w:val="00C771B0"/>
    <w:rsid w:val="00CA33DB"/>
    <w:rsid w:val="00CB1A47"/>
    <w:rsid w:val="00CB77CB"/>
    <w:rsid w:val="00CD11F1"/>
    <w:rsid w:val="00CD66E0"/>
    <w:rsid w:val="00CE6452"/>
    <w:rsid w:val="00CF07E2"/>
    <w:rsid w:val="00CF5918"/>
    <w:rsid w:val="00CF67A5"/>
    <w:rsid w:val="00D05ED3"/>
    <w:rsid w:val="00D1191D"/>
    <w:rsid w:val="00D20D9C"/>
    <w:rsid w:val="00D24EA8"/>
    <w:rsid w:val="00D44104"/>
    <w:rsid w:val="00D44D44"/>
    <w:rsid w:val="00D47CBF"/>
    <w:rsid w:val="00D52DD0"/>
    <w:rsid w:val="00D60B52"/>
    <w:rsid w:val="00D64CB4"/>
    <w:rsid w:val="00D67264"/>
    <w:rsid w:val="00D71AA8"/>
    <w:rsid w:val="00D75456"/>
    <w:rsid w:val="00D75E00"/>
    <w:rsid w:val="00D75F6E"/>
    <w:rsid w:val="00D775BB"/>
    <w:rsid w:val="00D80BA8"/>
    <w:rsid w:val="00D81F11"/>
    <w:rsid w:val="00D90667"/>
    <w:rsid w:val="00D9111F"/>
    <w:rsid w:val="00D92F12"/>
    <w:rsid w:val="00D93956"/>
    <w:rsid w:val="00D960B6"/>
    <w:rsid w:val="00D974C4"/>
    <w:rsid w:val="00DA0616"/>
    <w:rsid w:val="00DA5D10"/>
    <w:rsid w:val="00DA697D"/>
    <w:rsid w:val="00DB7DE2"/>
    <w:rsid w:val="00DC6255"/>
    <w:rsid w:val="00DC725F"/>
    <w:rsid w:val="00DD5A30"/>
    <w:rsid w:val="00DD78B4"/>
    <w:rsid w:val="00DE711B"/>
    <w:rsid w:val="00DF34B1"/>
    <w:rsid w:val="00DF6C77"/>
    <w:rsid w:val="00E013C0"/>
    <w:rsid w:val="00E039C9"/>
    <w:rsid w:val="00E03A98"/>
    <w:rsid w:val="00E075DF"/>
    <w:rsid w:val="00E17D05"/>
    <w:rsid w:val="00E2168F"/>
    <w:rsid w:val="00E2331A"/>
    <w:rsid w:val="00E32454"/>
    <w:rsid w:val="00E331DB"/>
    <w:rsid w:val="00E33B03"/>
    <w:rsid w:val="00E53C0F"/>
    <w:rsid w:val="00E542ED"/>
    <w:rsid w:val="00E5797D"/>
    <w:rsid w:val="00E674BD"/>
    <w:rsid w:val="00E71F0D"/>
    <w:rsid w:val="00E817C7"/>
    <w:rsid w:val="00E84192"/>
    <w:rsid w:val="00E92EE1"/>
    <w:rsid w:val="00E96365"/>
    <w:rsid w:val="00EC6597"/>
    <w:rsid w:val="00EC77A5"/>
    <w:rsid w:val="00ED7142"/>
    <w:rsid w:val="00ED756E"/>
    <w:rsid w:val="00EF3813"/>
    <w:rsid w:val="00EF6F4F"/>
    <w:rsid w:val="00F02C5F"/>
    <w:rsid w:val="00F03798"/>
    <w:rsid w:val="00F0546C"/>
    <w:rsid w:val="00F054FB"/>
    <w:rsid w:val="00F1299E"/>
    <w:rsid w:val="00F12C27"/>
    <w:rsid w:val="00F13D87"/>
    <w:rsid w:val="00F15833"/>
    <w:rsid w:val="00F15F42"/>
    <w:rsid w:val="00F17AC2"/>
    <w:rsid w:val="00F260C5"/>
    <w:rsid w:val="00F401AC"/>
    <w:rsid w:val="00F46D07"/>
    <w:rsid w:val="00F64793"/>
    <w:rsid w:val="00F764C6"/>
    <w:rsid w:val="00F7726E"/>
    <w:rsid w:val="00F86173"/>
    <w:rsid w:val="00F92A80"/>
    <w:rsid w:val="00F957ED"/>
    <w:rsid w:val="00FA3781"/>
    <w:rsid w:val="00FB6672"/>
    <w:rsid w:val="00FB690D"/>
    <w:rsid w:val="00FC0AAF"/>
    <w:rsid w:val="00FC66DC"/>
    <w:rsid w:val="00FE1572"/>
    <w:rsid w:val="00FE7325"/>
    <w:rsid w:val="02823586"/>
    <w:rsid w:val="120E784E"/>
    <w:rsid w:val="18B51735"/>
    <w:rsid w:val="19305DA0"/>
    <w:rsid w:val="1BB2209D"/>
    <w:rsid w:val="1D770367"/>
    <w:rsid w:val="1EFE489C"/>
    <w:rsid w:val="280253D0"/>
    <w:rsid w:val="2902546C"/>
    <w:rsid w:val="2B050D4B"/>
    <w:rsid w:val="35FE28EF"/>
    <w:rsid w:val="3C1625EA"/>
    <w:rsid w:val="3D502BD6"/>
    <w:rsid w:val="3F771942"/>
    <w:rsid w:val="3FDA6A05"/>
    <w:rsid w:val="48BB106D"/>
    <w:rsid w:val="4B6D5DC6"/>
    <w:rsid w:val="4D572BB5"/>
    <w:rsid w:val="50C813E1"/>
    <w:rsid w:val="567563AD"/>
    <w:rsid w:val="5B835CB4"/>
    <w:rsid w:val="5FBFD6AE"/>
    <w:rsid w:val="5FEB89C3"/>
    <w:rsid w:val="65B637F0"/>
    <w:rsid w:val="677351AF"/>
    <w:rsid w:val="67FE4DD4"/>
    <w:rsid w:val="6E6DBE3D"/>
    <w:rsid w:val="6EC9BA10"/>
    <w:rsid w:val="6FD9F516"/>
    <w:rsid w:val="71B205EF"/>
    <w:rsid w:val="73FE02BE"/>
    <w:rsid w:val="75D75370"/>
    <w:rsid w:val="7ABC4D02"/>
    <w:rsid w:val="7DBD9658"/>
    <w:rsid w:val="7DF83557"/>
    <w:rsid w:val="7EEBC355"/>
    <w:rsid w:val="7EFBBEC1"/>
    <w:rsid w:val="7F7EF48B"/>
    <w:rsid w:val="7F7F09E5"/>
    <w:rsid w:val="7FCF4596"/>
    <w:rsid w:val="7FE107A6"/>
    <w:rsid w:val="7FF643FC"/>
    <w:rsid w:val="7FFA0909"/>
    <w:rsid w:val="7FFFF72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92EE1"/>
    <w:pPr>
      <w:widowControl w:val="0"/>
      <w:jc w:val="both"/>
    </w:pPr>
    <w:rPr>
      <w:rFonts w:eastAsia="仿宋_GB2312"/>
      <w:sz w:val="32"/>
      <w:szCs w:val="24"/>
    </w:rPr>
  </w:style>
  <w:style w:type="paragraph" w:styleId="Heading3">
    <w:name w:val="heading 3"/>
    <w:basedOn w:val="Normal"/>
    <w:next w:val="Normal"/>
    <w:link w:val="Heading3Char"/>
    <w:uiPriority w:val="99"/>
    <w:qFormat/>
    <w:rsid w:val="00E92EE1"/>
    <w:pPr>
      <w:keepNext/>
      <w:keepLines/>
      <w:spacing w:before="260" w:after="260" w:line="416" w:lineRule="auto"/>
      <w:outlineLvl w:val="2"/>
    </w:pPr>
    <w:rPr>
      <w:rFonts w:eastAsia="宋体"/>
      <w:b/>
      <w:bCs/>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5B3F1B"/>
    <w:rPr>
      <w:rFonts w:eastAsia="仿宋_GB2312" w:cs="Times New Roman"/>
      <w:b/>
      <w:bCs/>
      <w:sz w:val="32"/>
      <w:szCs w:val="32"/>
    </w:rPr>
  </w:style>
  <w:style w:type="paragraph" w:styleId="CommentText">
    <w:name w:val="annotation text"/>
    <w:basedOn w:val="Normal"/>
    <w:link w:val="CommentTextChar"/>
    <w:uiPriority w:val="99"/>
    <w:rsid w:val="00E92EE1"/>
    <w:pPr>
      <w:jc w:val="left"/>
    </w:pPr>
    <w:rPr>
      <w:rFonts w:eastAsia="宋体"/>
      <w:szCs w:val="21"/>
    </w:rPr>
  </w:style>
  <w:style w:type="character" w:customStyle="1" w:styleId="CommentTextChar">
    <w:name w:val="Comment Text Char"/>
    <w:basedOn w:val="DefaultParagraphFont"/>
    <w:link w:val="CommentText"/>
    <w:uiPriority w:val="99"/>
    <w:locked/>
    <w:rsid w:val="00E92EE1"/>
    <w:rPr>
      <w:rFonts w:cs="Times New Roman"/>
      <w:kern w:val="2"/>
      <w:sz w:val="21"/>
    </w:rPr>
  </w:style>
  <w:style w:type="paragraph" w:styleId="BodyText">
    <w:name w:val="Body Text"/>
    <w:basedOn w:val="Normal"/>
    <w:link w:val="BodyTextChar"/>
    <w:uiPriority w:val="99"/>
    <w:rsid w:val="00E92EE1"/>
    <w:pPr>
      <w:spacing w:line="240" w:lineRule="atLeast"/>
      <w:jc w:val="center"/>
    </w:pPr>
    <w:rPr>
      <w:rFonts w:eastAsia="方正小标宋简体"/>
      <w:sz w:val="44"/>
      <w:szCs w:val="20"/>
    </w:rPr>
  </w:style>
  <w:style w:type="character" w:customStyle="1" w:styleId="BodyTextChar">
    <w:name w:val="Body Text Char"/>
    <w:basedOn w:val="DefaultParagraphFont"/>
    <w:link w:val="BodyText"/>
    <w:uiPriority w:val="99"/>
    <w:semiHidden/>
    <w:locked/>
    <w:rsid w:val="005B3F1B"/>
    <w:rPr>
      <w:rFonts w:eastAsia="仿宋_GB2312" w:cs="Times New Roman"/>
      <w:sz w:val="24"/>
      <w:szCs w:val="24"/>
    </w:rPr>
  </w:style>
  <w:style w:type="paragraph" w:styleId="BodyTextIndent">
    <w:name w:val="Body Text Indent"/>
    <w:basedOn w:val="Normal"/>
    <w:link w:val="BodyTextIndentChar"/>
    <w:uiPriority w:val="99"/>
    <w:rsid w:val="00E92EE1"/>
    <w:pPr>
      <w:ind w:firstLine="615"/>
    </w:pPr>
    <w:rPr>
      <w:szCs w:val="20"/>
    </w:rPr>
  </w:style>
  <w:style w:type="character" w:customStyle="1" w:styleId="BodyTextIndentChar">
    <w:name w:val="Body Text Indent Char"/>
    <w:basedOn w:val="DefaultParagraphFont"/>
    <w:link w:val="BodyTextIndent"/>
    <w:uiPriority w:val="99"/>
    <w:semiHidden/>
    <w:locked/>
    <w:rsid w:val="005B3F1B"/>
    <w:rPr>
      <w:rFonts w:eastAsia="仿宋_GB2312" w:cs="Times New Roman"/>
      <w:sz w:val="24"/>
      <w:szCs w:val="24"/>
    </w:rPr>
  </w:style>
  <w:style w:type="paragraph" w:styleId="PlainText">
    <w:name w:val="Plain Text"/>
    <w:basedOn w:val="Normal"/>
    <w:link w:val="PlainTextChar"/>
    <w:uiPriority w:val="99"/>
    <w:rsid w:val="00E92EE1"/>
    <w:rPr>
      <w:rFonts w:ascii="宋体" w:eastAsia="宋体" w:hAnsi="Courier New"/>
      <w:szCs w:val="21"/>
    </w:rPr>
  </w:style>
  <w:style w:type="character" w:customStyle="1" w:styleId="PlainTextChar">
    <w:name w:val="Plain Text Char"/>
    <w:basedOn w:val="DefaultParagraphFont"/>
    <w:link w:val="PlainText"/>
    <w:uiPriority w:val="99"/>
    <w:locked/>
    <w:rsid w:val="00E92EE1"/>
    <w:rPr>
      <w:rFonts w:ascii="宋体" w:hAnsi="Courier New" w:cs="Times New Roman"/>
      <w:kern w:val="2"/>
      <w:sz w:val="21"/>
    </w:rPr>
  </w:style>
  <w:style w:type="paragraph" w:styleId="Date">
    <w:name w:val="Date"/>
    <w:basedOn w:val="Normal"/>
    <w:next w:val="Normal"/>
    <w:link w:val="DateChar"/>
    <w:uiPriority w:val="99"/>
    <w:rsid w:val="00E92EE1"/>
    <w:pPr>
      <w:ind w:leftChars="2500" w:left="100"/>
    </w:pPr>
  </w:style>
  <w:style w:type="character" w:customStyle="1" w:styleId="DateChar">
    <w:name w:val="Date Char"/>
    <w:basedOn w:val="DefaultParagraphFont"/>
    <w:link w:val="Date"/>
    <w:uiPriority w:val="99"/>
    <w:semiHidden/>
    <w:locked/>
    <w:rsid w:val="005B3F1B"/>
    <w:rPr>
      <w:rFonts w:eastAsia="仿宋_GB2312" w:cs="Times New Roman"/>
      <w:sz w:val="24"/>
      <w:szCs w:val="24"/>
    </w:rPr>
  </w:style>
  <w:style w:type="paragraph" w:styleId="BodyTextIndent2">
    <w:name w:val="Body Text Indent 2"/>
    <w:basedOn w:val="Normal"/>
    <w:link w:val="BodyTextIndent2Char"/>
    <w:uiPriority w:val="99"/>
    <w:rsid w:val="00E92EE1"/>
    <w:pPr>
      <w:ind w:firstLineChars="200" w:firstLine="608"/>
    </w:pPr>
    <w:rPr>
      <w:rFonts w:ascii="仿宋_GB2312"/>
      <w:spacing w:val="-6"/>
    </w:rPr>
  </w:style>
  <w:style w:type="character" w:customStyle="1" w:styleId="BodyTextIndent2Char">
    <w:name w:val="Body Text Indent 2 Char"/>
    <w:basedOn w:val="DefaultParagraphFont"/>
    <w:link w:val="BodyTextIndent2"/>
    <w:uiPriority w:val="99"/>
    <w:semiHidden/>
    <w:locked/>
    <w:rsid w:val="005B3F1B"/>
    <w:rPr>
      <w:rFonts w:eastAsia="仿宋_GB2312" w:cs="Times New Roman"/>
      <w:sz w:val="24"/>
      <w:szCs w:val="24"/>
    </w:rPr>
  </w:style>
  <w:style w:type="paragraph" w:styleId="BalloonText">
    <w:name w:val="Balloon Text"/>
    <w:basedOn w:val="Normal"/>
    <w:link w:val="BalloonTextChar"/>
    <w:uiPriority w:val="99"/>
    <w:semiHidden/>
    <w:rsid w:val="00E92EE1"/>
    <w:rPr>
      <w:sz w:val="18"/>
      <w:szCs w:val="18"/>
    </w:rPr>
  </w:style>
  <w:style w:type="character" w:customStyle="1" w:styleId="BalloonTextChar">
    <w:name w:val="Balloon Text Char"/>
    <w:basedOn w:val="DefaultParagraphFont"/>
    <w:link w:val="BalloonText"/>
    <w:uiPriority w:val="99"/>
    <w:locked/>
    <w:rsid w:val="00E92EE1"/>
    <w:rPr>
      <w:rFonts w:eastAsia="仿宋_GB2312" w:cs="Times New Roman"/>
      <w:kern w:val="2"/>
      <w:sz w:val="18"/>
      <w:lang w:val="en-US" w:eastAsia="zh-CN"/>
    </w:rPr>
  </w:style>
  <w:style w:type="paragraph" w:styleId="Footer">
    <w:name w:val="footer"/>
    <w:basedOn w:val="Normal"/>
    <w:link w:val="FooterChar"/>
    <w:uiPriority w:val="99"/>
    <w:rsid w:val="00E92EE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E92EE1"/>
    <w:rPr>
      <w:rFonts w:eastAsia="仿宋_GB2312" w:cs="Times New Roman"/>
      <w:kern w:val="2"/>
      <w:sz w:val="18"/>
      <w:lang w:val="en-US" w:eastAsia="zh-CN"/>
    </w:rPr>
  </w:style>
  <w:style w:type="paragraph" w:styleId="Header">
    <w:name w:val="header"/>
    <w:basedOn w:val="Normal"/>
    <w:link w:val="HeaderChar"/>
    <w:uiPriority w:val="99"/>
    <w:rsid w:val="00E92EE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E92EE1"/>
    <w:rPr>
      <w:rFonts w:eastAsia="仿宋_GB2312" w:cs="Times New Roman"/>
      <w:kern w:val="2"/>
      <w:sz w:val="18"/>
      <w:lang w:val="en-US" w:eastAsia="zh-CN"/>
    </w:rPr>
  </w:style>
  <w:style w:type="paragraph" w:styleId="Subtitle">
    <w:name w:val="Subtitle"/>
    <w:basedOn w:val="Normal"/>
    <w:next w:val="Normal"/>
    <w:link w:val="SubtitleChar"/>
    <w:uiPriority w:val="99"/>
    <w:qFormat/>
    <w:rsid w:val="00E92EE1"/>
    <w:pPr>
      <w:spacing w:before="240" w:after="60" w:line="312" w:lineRule="auto"/>
      <w:jc w:val="center"/>
      <w:outlineLvl w:val="1"/>
    </w:pPr>
    <w:rPr>
      <w:rFonts w:ascii="Cambria" w:eastAsia="宋体" w:hAnsi="Cambria"/>
      <w:b/>
      <w:bCs/>
      <w:kern w:val="28"/>
      <w:szCs w:val="32"/>
    </w:rPr>
  </w:style>
  <w:style w:type="character" w:customStyle="1" w:styleId="SubtitleChar">
    <w:name w:val="Subtitle Char"/>
    <w:basedOn w:val="DefaultParagraphFont"/>
    <w:link w:val="Subtitle"/>
    <w:uiPriority w:val="99"/>
    <w:locked/>
    <w:rsid w:val="00E92EE1"/>
    <w:rPr>
      <w:rFonts w:ascii="Cambria" w:hAnsi="Cambria" w:cs="Times New Roman"/>
      <w:b/>
      <w:kern w:val="28"/>
      <w:sz w:val="32"/>
    </w:rPr>
  </w:style>
  <w:style w:type="paragraph" w:styleId="BodyTextIndent3">
    <w:name w:val="Body Text Indent 3"/>
    <w:basedOn w:val="Normal"/>
    <w:link w:val="BodyTextIndent3Char"/>
    <w:uiPriority w:val="99"/>
    <w:rsid w:val="00E92EE1"/>
    <w:pPr>
      <w:spacing w:line="598" w:lineRule="exact"/>
      <w:ind w:firstLineChars="200" w:firstLine="616"/>
    </w:pPr>
    <w:rPr>
      <w:spacing w:val="-4"/>
    </w:rPr>
  </w:style>
  <w:style w:type="character" w:customStyle="1" w:styleId="BodyTextIndent3Char">
    <w:name w:val="Body Text Indent 3 Char"/>
    <w:basedOn w:val="DefaultParagraphFont"/>
    <w:link w:val="BodyTextIndent3"/>
    <w:uiPriority w:val="99"/>
    <w:semiHidden/>
    <w:locked/>
    <w:rsid w:val="005B3F1B"/>
    <w:rPr>
      <w:rFonts w:eastAsia="仿宋_GB2312" w:cs="Times New Roman"/>
      <w:sz w:val="16"/>
      <w:szCs w:val="16"/>
    </w:rPr>
  </w:style>
  <w:style w:type="paragraph" w:styleId="NormalWeb">
    <w:name w:val="Normal (Web)"/>
    <w:basedOn w:val="Normal"/>
    <w:uiPriority w:val="99"/>
    <w:rsid w:val="00E92EE1"/>
    <w:pPr>
      <w:widowControl/>
      <w:spacing w:before="100" w:beforeAutospacing="1" w:after="100" w:afterAutospacing="1"/>
      <w:jc w:val="left"/>
    </w:pPr>
    <w:rPr>
      <w:rFonts w:ascii="宋体" w:eastAsia="宋体" w:hAnsi="宋体"/>
      <w:color w:val="000000"/>
      <w:kern w:val="0"/>
      <w:sz w:val="24"/>
    </w:rPr>
  </w:style>
  <w:style w:type="table" w:styleId="TableGrid">
    <w:name w:val="Table Grid"/>
    <w:basedOn w:val="TableNormal"/>
    <w:uiPriority w:val="99"/>
    <w:rsid w:val="00E92EE1"/>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E92EE1"/>
    <w:rPr>
      <w:rFonts w:cs="Times New Roman"/>
      <w:b/>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al"/>
    <w:uiPriority w:val="99"/>
    <w:rsid w:val="00E92EE1"/>
    <w:pPr>
      <w:widowControl/>
      <w:spacing w:after="160" w:line="240" w:lineRule="exact"/>
      <w:jc w:val="left"/>
    </w:pPr>
    <w:rPr>
      <w:rFonts w:ascii="Verdana" w:hAnsi="Verdana" w:cs="Verdana"/>
      <w:kern w:val="0"/>
      <w:sz w:val="24"/>
      <w:szCs w:val="32"/>
      <w:lang w:eastAsia="en-US"/>
    </w:rPr>
  </w:style>
  <w:style w:type="paragraph" w:customStyle="1" w:styleId="Char">
    <w:name w:val="Char"/>
    <w:basedOn w:val="Normal"/>
    <w:uiPriority w:val="99"/>
    <w:rsid w:val="00E92EE1"/>
    <w:pPr>
      <w:tabs>
        <w:tab w:val="left" w:pos="432"/>
      </w:tabs>
      <w:spacing w:beforeLines="50" w:afterLines="50"/>
      <w:ind w:left="432" w:hanging="432"/>
    </w:pPr>
    <w:rPr>
      <w:rFonts w:eastAsia="宋体"/>
      <w:sz w:val="21"/>
      <w:szCs w:val="20"/>
    </w:rPr>
  </w:style>
  <w:style w:type="paragraph" w:customStyle="1" w:styleId="Char1">
    <w:name w:val="Char1"/>
    <w:basedOn w:val="Normal"/>
    <w:uiPriority w:val="99"/>
    <w:rsid w:val="00E92EE1"/>
    <w:rPr>
      <w:rFonts w:ascii="仿宋_GB2312"/>
      <w:b/>
      <w:szCs w:val="32"/>
    </w:rPr>
  </w:style>
  <w:style w:type="paragraph" w:customStyle="1" w:styleId="NormalIndent1">
    <w:name w:val="Normal Indent1"/>
    <w:uiPriority w:val="99"/>
    <w:rsid w:val="00E92EE1"/>
    <w:pPr>
      <w:widowControl w:val="0"/>
      <w:ind w:firstLineChars="200" w:firstLine="420"/>
      <w:jc w:val="both"/>
    </w:pPr>
    <w:rPr>
      <w:rFonts w:ascii="Calibri" w:hAnsi="Calibri"/>
      <w:szCs w:val="20"/>
    </w:rPr>
  </w:style>
  <w:style w:type="paragraph" w:customStyle="1" w:styleId="Char1CharCharChar">
    <w:name w:val="Char1 Char Char Char"/>
    <w:basedOn w:val="Normal"/>
    <w:uiPriority w:val="99"/>
    <w:rsid w:val="00E92EE1"/>
    <w:pPr>
      <w:snapToGrid w:val="0"/>
      <w:spacing w:line="300" w:lineRule="auto"/>
    </w:pPr>
    <w:rPr>
      <w:rFonts w:eastAsia="宋体"/>
      <w:sz w:val="21"/>
      <w:szCs w:val="20"/>
    </w:rPr>
  </w:style>
  <w:style w:type="paragraph" w:customStyle="1" w:styleId="1">
    <w:name w:val="纯文本1"/>
    <w:basedOn w:val="Normal"/>
    <w:uiPriority w:val="99"/>
    <w:rsid w:val="00E92EE1"/>
    <w:pPr>
      <w:adjustRightInd w:val="0"/>
      <w:textAlignment w:val="baseline"/>
    </w:pPr>
    <w:rPr>
      <w:rFonts w:ascii="宋体" w:eastAsia="宋体" w:hAnsi="Courier New"/>
      <w:szCs w:val="20"/>
    </w:rPr>
  </w:style>
  <w:style w:type="character" w:styleId="PageNumber">
    <w:name w:val="page number"/>
    <w:basedOn w:val="DefaultParagraphFont"/>
    <w:uiPriority w:val="99"/>
    <w:locked/>
    <w:rsid w:val="001C315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82</Pages>
  <Words>5847</Words>
  <Characters>-32766</Characters>
  <Application>Microsoft Office Outlook</Application>
  <DocSecurity>0</DocSecurity>
  <Lines>0</Lines>
  <Paragraphs>0</Paragraphs>
  <ScaleCrop>false</ScaleCrop>
  <Company>Microsoft 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台政办发〔2004〕  号</dc:title>
  <dc:subject/>
  <dc:creator>wwwfox</dc:creator>
  <cp:keywords/>
  <dc:description/>
  <cp:lastModifiedBy>Microsoft</cp:lastModifiedBy>
  <cp:revision>2</cp:revision>
  <cp:lastPrinted>2022-01-07T02:07:00Z</cp:lastPrinted>
  <dcterms:created xsi:type="dcterms:W3CDTF">2022-01-07T02:13:00Z</dcterms:created>
  <dcterms:modified xsi:type="dcterms:W3CDTF">2022-01-07T02:13:00Z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F517B4169631420F8344985B8C710C6F</vt:lpwstr>
  </property>
</Properties>
</file>