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2"/>
          <w:szCs w:val="40"/>
        </w:rPr>
      </w:pPr>
      <w:r>
        <w:rPr>
          <w:rFonts w:hint="eastAsia"/>
          <w:b/>
          <w:bCs/>
          <w:sz w:val="32"/>
          <w:szCs w:val="40"/>
        </w:rPr>
        <w:t>高铁天台站站前广场及配套工程（施工总承包）</w:t>
      </w:r>
    </w:p>
    <w:p>
      <w:pPr>
        <w:spacing w:line="360" w:lineRule="auto"/>
        <w:rPr>
          <w:b/>
          <w:bCs/>
          <w:sz w:val="24"/>
        </w:rPr>
      </w:pPr>
      <w:r>
        <w:rPr>
          <w:rFonts w:hint="eastAsia"/>
          <w:b/>
          <w:bCs/>
          <w:sz w:val="24"/>
        </w:rPr>
        <w:t>一、施工单位概况</w:t>
      </w:r>
    </w:p>
    <w:p>
      <w:pPr>
        <w:numPr>
          <w:ilvl w:val="0"/>
          <w:numId w:val="2"/>
        </w:numPr>
        <w:spacing w:line="360" w:lineRule="auto"/>
        <w:rPr>
          <w:sz w:val="24"/>
        </w:rPr>
      </w:pPr>
      <w:r>
        <w:rPr>
          <w:rFonts w:hint="eastAsia"/>
          <w:b/>
          <w:bCs/>
          <w:sz w:val="24"/>
        </w:rPr>
        <w:t>施工单位名称：</w:t>
      </w:r>
      <w:r>
        <w:rPr>
          <w:rFonts w:hint="eastAsia"/>
          <w:sz w:val="24"/>
        </w:rPr>
        <w:t>中建三局集团有限公司</w:t>
      </w:r>
    </w:p>
    <w:p>
      <w:pPr>
        <w:numPr>
          <w:ilvl w:val="0"/>
          <w:numId w:val="2"/>
        </w:numPr>
        <w:spacing w:line="360" w:lineRule="auto"/>
        <w:rPr>
          <w:sz w:val="24"/>
        </w:rPr>
      </w:pPr>
      <w:r>
        <w:rPr>
          <w:rFonts w:hint="eastAsia"/>
          <w:b/>
          <w:bCs/>
          <w:sz w:val="24"/>
        </w:rPr>
        <w:t>施工单位项目经理：</w:t>
      </w:r>
      <w:r>
        <w:rPr>
          <w:rFonts w:hint="eastAsia"/>
          <w:sz w:val="24"/>
        </w:rPr>
        <w:t>魏漫</w:t>
      </w:r>
    </w:p>
    <w:p>
      <w:pPr>
        <w:numPr>
          <w:ilvl w:val="0"/>
          <w:numId w:val="2"/>
        </w:numPr>
        <w:spacing w:line="360" w:lineRule="auto"/>
        <w:rPr>
          <w:b/>
          <w:bCs/>
          <w:sz w:val="24"/>
        </w:rPr>
      </w:pPr>
      <w:r>
        <w:rPr>
          <w:rFonts w:hint="eastAsia"/>
          <w:b/>
          <w:bCs/>
          <w:sz w:val="24"/>
        </w:rPr>
        <w:t>施工单位资质类别及等级：</w:t>
      </w:r>
    </w:p>
    <w:p>
      <w:pPr>
        <w:numPr>
          <w:ilvl w:val="0"/>
          <w:numId w:val="3"/>
        </w:numPr>
        <w:spacing w:line="360" w:lineRule="auto"/>
        <w:rPr>
          <w:sz w:val="24"/>
        </w:rPr>
      </w:pPr>
      <w:r>
        <w:rPr>
          <w:rFonts w:hint="eastAsia"/>
          <w:sz w:val="24"/>
        </w:rPr>
        <w:t>建筑工程施工总承包特级；</w:t>
      </w:r>
    </w:p>
    <w:p>
      <w:pPr>
        <w:numPr>
          <w:ilvl w:val="0"/>
          <w:numId w:val="3"/>
        </w:numPr>
        <w:spacing w:line="360" w:lineRule="auto"/>
        <w:rPr>
          <w:sz w:val="24"/>
        </w:rPr>
      </w:pPr>
      <w:r>
        <w:rPr>
          <w:rFonts w:hint="eastAsia"/>
          <w:sz w:val="24"/>
        </w:rPr>
        <w:t>公路工程施工总承包特级；</w:t>
      </w:r>
    </w:p>
    <w:p>
      <w:pPr>
        <w:numPr>
          <w:ilvl w:val="0"/>
          <w:numId w:val="3"/>
        </w:numPr>
        <w:spacing w:line="360" w:lineRule="auto"/>
        <w:rPr>
          <w:sz w:val="24"/>
        </w:rPr>
      </w:pPr>
      <w:r>
        <w:rPr>
          <w:rFonts w:hint="eastAsia"/>
          <w:sz w:val="24"/>
        </w:rPr>
        <w:t>市政公用工程施工总承包特级。</w:t>
      </w:r>
    </w:p>
    <w:p>
      <w:pPr>
        <w:spacing w:line="360" w:lineRule="auto"/>
        <w:rPr>
          <w:b/>
          <w:bCs/>
          <w:sz w:val="24"/>
        </w:rPr>
      </w:pPr>
      <w:r>
        <w:rPr>
          <w:rFonts w:hint="eastAsia"/>
          <w:b/>
          <w:bCs/>
          <w:sz w:val="24"/>
        </w:rPr>
        <w:t>二、项目管理相关概况</w:t>
      </w:r>
    </w:p>
    <w:p>
      <w:pPr>
        <w:numPr>
          <w:ilvl w:val="0"/>
          <w:numId w:val="4"/>
        </w:numPr>
        <w:spacing w:line="360" w:lineRule="auto"/>
        <w:rPr>
          <w:b/>
          <w:bCs/>
          <w:sz w:val="24"/>
        </w:rPr>
      </w:pPr>
      <w:r>
        <w:rPr>
          <w:rFonts w:hint="eastAsia"/>
          <w:b/>
          <w:bCs/>
          <w:sz w:val="24"/>
        </w:rPr>
        <w:t>施工单位项目管理机构设置</w:t>
      </w:r>
    </w:p>
    <w:p>
      <w:pPr>
        <w:spacing w:line="360" w:lineRule="auto"/>
        <w:ind w:firstLine="480" w:firstLineChars="200"/>
        <w:rPr>
          <w:rFonts w:ascii="宋体" w:hAnsi="宋体" w:eastAsia="宋体" w:cs="宋体"/>
          <w:sz w:val="24"/>
        </w:rPr>
      </w:pPr>
      <w:r>
        <w:rPr>
          <w:rFonts w:ascii="宋体" w:hAnsi="宋体" w:eastAsia="宋体" w:cs="宋体"/>
          <w:sz w:val="24"/>
        </w:rPr>
        <w:t>公司委派有类似工程多年经验的人员组成项目管理团队，并直接委派质量总监、安全总监实施项目监督，确保工程顺利进行。</w:t>
      </w:r>
    </w:p>
    <w:p>
      <w:pPr>
        <w:pStyle w:val="2"/>
        <w:ind w:left="840" w:hanging="420"/>
        <w:jc w:val="center"/>
      </w:pPr>
      <w:r>
        <w:drawing>
          <wp:inline distT="0" distB="0" distL="114300" distR="114300">
            <wp:extent cx="5154930" cy="3120390"/>
            <wp:effectExtent l="0" t="0" r="7620" b="3810"/>
            <wp:docPr id="1" name="图片 1" descr="8a3a78591f5f0439cd31fb27f6ee5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8a3a78591f5f0439cd31fb27f6ee53a"/>
                    <pic:cNvPicPr>
                      <a:picLocks noChangeAspect="1"/>
                    </pic:cNvPicPr>
                  </pic:nvPicPr>
                  <pic:blipFill>
                    <a:blip r:embed="rId4"/>
                    <a:stretch>
                      <a:fillRect/>
                    </a:stretch>
                  </pic:blipFill>
                  <pic:spPr>
                    <a:xfrm>
                      <a:off x="0" y="0"/>
                      <a:ext cx="5154930" cy="3120390"/>
                    </a:xfrm>
                    <a:prstGeom prst="rect">
                      <a:avLst/>
                    </a:prstGeom>
                  </pic:spPr>
                </pic:pic>
              </a:graphicData>
            </a:graphic>
          </wp:inline>
        </w:drawing>
      </w:r>
    </w:p>
    <w:p>
      <w:pPr>
        <w:spacing w:line="360" w:lineRule="auto"/>
        <w:jc w:val="center"/>
        <w:rPr>
          <w:rFonts w:eastAsia="宋体"/>
          <w:sz w:val="24"/>
        </w:rPr>
      </w:pPr>
      <w:r>
        <w:rPr>
          <w:rFonts w:hint="eastAsia"/>
          <w:sz w:val="24"/>
        </w:rPr>
        <w:t>项目组织架构图</w:t>
      </w:r>
    </w:p>
    <w:p>
      <w:pPr>
        <w:numPr>
          <w:ilvl w:val="0"/>
          <w:numId w:val="4"/>
        </w:numPr>
        <w:spacing w:line="360" w:lineRule="auto"/>
        <w:rPr>
          <w:b/>
          <w:bCs/>
          <w:sz w:val="24"/>
          <w:szCs w:val="32"/>
        </w:rPr>
      </w:pPr>
      <w:r>
        <w:rPr>
          <w:rFonts w:hint="eastAsia"/>
          <w:b/>
          <w:bCs/>
          <w:sz w:val="24"/>
          <w:szCs w:val="32"/>
        </w:rPr>
        <w:t>工作职责</w:t>
      </w:r>
    </w:p>
    <w:p>
      <w:pPr>
        <w:spacing w:line="360" w:lineRule="auto"/>
        <w:rPr>
          <w:b/>
          <w:bCs/>
          <w:sz w:val="24"/>
          <w:szCs w:val="15"/>
        </w:rPr>
      </w:pPr>
      <w:r>
        <w:rPr>
          <w:rFonts w:hint="eastAsia"/>
          <w:b/>
          <w:bCs/>
          <w:sz w:val="24"/>
          <w:szCs w:val="15"/>
        </w:rPr>
        <w:t>（1）项目主要管理岗位职责</w:t>
      </w:r>
    </w:p>
    <w:tbl>
      <w:tblPr>
        <w:tblStyle w:val="6"/>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6"/>
        <w:gridCol w:w="7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825" w:type="pct"/>
            <w:shd w:val="clear" w:color="auto" w:fill="CCC0D9"/>
            <w:vAlign w:val="center"/>
          </w:tcPr>
          <w:p>
            <w:pPr>
              <w:pStyle w:val="8"/>
              <w:spacing w:line="360" w:lineRule="auto"/>
              <w:ind w:firstLine="0" w:firstLineChars="0"/>
              <w:jc w:val="center"/>
              <w:rPr>
                <w:rFonts w:ascii="宋体" w:hAnsi="宋体" w:eastAsia="宋体" w:cs="宋体"/>
                <w:bCs/>
                <w:szCs w:val="21"/>
              </w:rPr>
            </w:pPr>
            <w:r>
              <w:rPr>
                <w:rFonts w:hint="eastAsia" w:ascii="宋体" w:hAnsi="宋体" w:eastAsia="宋体" w:cs="宋体"/>
                <w:bCs/>
                <w:szCs w:val="21"/>
              </w:rPr>
              <w:t>岗位名称</w:t>
            </w:r>
          </w:p>
        </w:tc>
        <w:tc>
          <w:tcPr>
            <w:tcW w:w="4174" w:type="pct"/>
            <w:shd w:val="clear" w:color="auto" w:fill="CCC0D9"/>
            <w:vAlign w:val="center"/>
          </w:tcPr>
          <w:p>
            <w:pPr>
              <w:pStyle w:val="8"/>
              <w:spacing w:line="360" w:lineRule="auto"/>
              <w:ind w:firstLine="0" w:firstLineChars="0"/>
              <w:jc w:val="center"/>
              <w:rPr>
                <w:rFonts w:ascii="宋体" w:hAnsi="宋体" w:eastAsia="宋体" w:cs="宋体"/>
                <w:bCs/>
                <w:szCs w:val="21"/>
              </w:rPr>
            </w:pPr>
            <w:r>
              <w:rPr>
                <w:rFonts w:hint="eastAsia" w:ascii="宋体" w:hAnsi="宋体" w:eastAsia="宋体" w:cs="宋体"/>
                <w:bCs/>
                <w:szCs w:val="21"/>
              </w:rPr>
              <w:t>主要岗位职责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5" w:type="pct"/>
            <w:shd w:val="clear" w:color="auto" w:fill="B6DDE8"/>
            <w:vAlign w:val="center"/>
          </w:tcPr>
          <w:p>
            <w:pPr>
              <w:pStyle w:val="8"/>
              <w:spacing w:line="360" w:lineRule="auto"/>
              <w:ind w:firstLine="0" w:firstLineChars="0"/>
              <w:jc w:val="center"/>
              <w:rPr>
                <w:rFonts w:ascii="宋体" w:hAnsi="宋体" w:eastAsia="宋体" w:cs="宋体"/>
                <w:szCs w:val="21"/>
              </w:rPr>
            </w:pPr>
            <w:r>
              <w:rPr>
                <w:rFonts w:hint="eastAsia" w:ascii="宋体" w:hAnsi="宋体" w:eastAsia="宋体" w:cs="宋体"/>
                <w:szCs w:val="21"/>
              </w:rPr>
              <w:t>项目经理</w:t>
            </w:r>
          </w:p>
        </w:tc>
        <w:tc>
          <w:tcPr>
            <w:tcW w:w="4174" w:type="pct"/>
            <w:vAlign w:val="center"/>
          </w:tcPr>
          <w:p>
            <w:pPr>
              <w:pStyle w:val="8"/>
              <w:spacing w:line="360" w:lineRule="auto"/>
              <w:ind w:firstLine="0" w:firstLineChars="0"/>
              <w:jc w:val="left"/>
              <w:rPr>
                <w:rFonts w:ascii="宋体" w:hAnsi="宋体" w:eastAsia="宋体" w:cs="宋体"/>
                <w:szCs w:val="21"/>
              </w:rPr>
            </w:pPr>
            <w:r>
              <w:rPr>
                <w:rFonts w:hint="eastAsia" w:ascii="宋体" w:hAnsi="宋体" w:eastAsia="宋体" w:cs="宋体"/>
                <w:szCs w:val="21"/>
              </w:rPr>
              <w:t>（1）策划项目组织机构的构成及人员配备，部署项目人员、物资、设备、资金等主要生产要素的供给方案；</w:t>
            </w:r>
          </w:p>
          <w:p>
            <w:pPr>
              <w:pStyle w:val="8"/>
              <w:spacing w:line="360" w:lineRule="auto"/>
              <w:ind w:firstLine="0" w:firstLineChars="0"/>
              <w:jc w:val="left"/>
              <w:rPr>
                <w:rFonts w:ascii="宋体" w:hAnsi="宋体" w:eastAsia="宋体" w:cs="宋体"/>
                <w:szCs w:val="21"/>
              </w:rPr>
            </w:pPr>
            <w:r>
              <w:rPr>
                <w:rFonts w:hint="eastAsia" w:ascii="宋体" w:hAnsi="宋体" w:eastAsia="宋体" w:cs="宋体"/>
                <w:szCs w:val="21"/>
              </w:rPr>
              <w:t>（2）制定承包规章制度，明确项目各部门和岗位职责，领导项目部开展工作；</w:t>
            </w:r>
          </w:p>
          <w:p>
            <w:pPr>
              <w:pStyle w:val="8"/>
              <w:spacing w:line="360" w:lineRule="auto"/>
              <w:ind w:firstLine="0" w:firstLineChars="0"/>
              <w:jc w:val="left"/>
              <w:rPr>
                <w:rFonts w:ascii="宋体" w:hAnsi="宋体" w:eastAsia="宋体" w:cs="宋体"/>
                <w:szCs w:val="21"/>
              </w:rPr>
            </w:pPr>
            <w:r>
              <w:rPr>
                <w:rFonts w:hint="eastAsia" w:ascii="宋体" w:hAnsi="宋体" w:eastAsia="宋体" w:cs="宋体"/>
                <w:szCs w:val="21"/>
              </w:rPr>
              <w:t>（3）主持编制项目管理方案，组织实施项目管理的目标与方针；</w:t>
            </w:r>
          </w:p>
          <w:p>
            <w:pPr>
              <w:pStyle w:val="8"/>
              <w:spacing w:line="360" w:lineRule="auto"/>
              <w:ind w:firstLine="0" w:firstLineChars="0"/>
              <w:jc w:val="left"/>
              <w:rPr>
                <w:rFonts w:ascii="宋体" w:hAnsi="宋体" w:eastAsia="宋体" w:cs="宋体"/>
                <w:szCs w:val="21"/>
              </w:rPr>
            </w:pPr>
            <w:r>
              <w:rPr>
                <w:rFonts w:hint="eastAsia" w:ascii="宋体" w:hAnsi="宋体" w:eastAsia="宋体" w:cs="宋体"/>
                <w:szCs w:val="21"/>
              </w:rPr>
              <w:t>（4）施工过程中与业主、监理直接对接，解决、处理业主和监理安排的重大事项及提出的问题；</w:t>
            </w:r>
          </w:p>
          <w:p>
            <w:pPr>
              <w:pStyle w:val="8"/>
              <w:spacing w:line="360" w:lineRule="auto"/>
              <w:ind w:firstLine="0" w:firstLineChars="0"/>
              <w:jc w:val="left"/>
              <w:rPr>
                <w:rFonts w:ascii="宋体" w:hAnsi="宋体" w:eastAsia="宋体" w:cs="宋体"/>
                <w:szCs w:val="21"/>
              </w:rPr>
            </w:pPr>
            <w:r>
              <w:rPr>
                <w:rFonts w:hint="eastAsia" w:ascii="宋体" w:hAnsi="宋体" w:eastAsia="宋体" w:cs="宋体"/>
                <w:szCs w:val="21"/>
              </w:rPr>
              <w:t>（5）协调与后续专业分包单位之间的关系，解决与其他单位间矛盾和问题。</w:t>
            </w:r>
          </w:p>
          <w:p>
            <w:pPr>
              <w:pStyle w:val="8"/>
              <w:spacing w:line="360" w:lineRule="auto"/>
              <w:ind w:firstLine="0" w:firstLineChars="0"/>
              <w:jc w:val="left"/>
              <w:rPr>
                <w:rFonts w:ascii="宋体" w:hAnsi="宋体" w:eastAsia="宋体" w:cs="宋体"/>
                <w:szCs w:val="21"/>
              </w:rPr>
            </w:pPr>
            <w:r>
              <w:rPr>
                <w:rFonts w:hint="eastAsia" w:ascii="宋体" w:hAnsi="宋体" w:eastAsia="宋体" w:cs="宋体"/>
                <w:szCs w:val="21"/>
              </w:rPr>
              <w:t>（6）解决随时出现的各种问题。积极处理好与项目所在地政府部门及周边关系；</w:t>
            </w:r>
          </w:p>
          <w:p>
            <w:pPr>
              <w:pStyle w:val="8"/>
              <w:spacing w:line="360" w:lineRule="auto"/>
              <w:ind w:firstLine="0" w:firstLineChars="0"/>
              <w:jc w:val="left"/>
              <w:rPr>
                <w:rFonts w:ascii="宋体" w:hAnsi="宋体" w:eastAsia="宋体" w:cs="宋体"/>
                <w:szCs w:val="21"/>
              </w:rPr>
            </w:pPr>
            <w:r>
              <w:rPr>
                <w:rFonts w:hint="eastAsia" w:ascii="宋体" w:hAnsi="宋体" w:eastAsia="宋体" w:cs="宋体"/>
                <w:szCs w:val="21"/>
              </w:rPr>
              <w:t>（7）工程交付使用后的保修工作。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5" w:type="pct"/>
            <w:shd w:val="clear" w:color="auto" w:fill="B6DDE8"/>
            <w:vAlign w:val="center"/>
          </w:tcPr>
          <w:p>
            <w:pPr>
              <w:pStyle w:val="8"/>
              <w:spacing w:line="360" w:lineRule="auto"/>
              <w:ind w:firstLine="0" w:firstLineChars="0"/>
              <w:jc w:val="center"/>
              <w:rPr>
                <w:rFonts w:ascii="宋体" w:hAnsi="宋体" w:eastAsia="宋体" w:cs="宋体"/>
                <w:szCs w:val="21"/>
              </w:rPr>
            </w:pPr>
            <w:r>
              <w:rPr>
                <w:rFonts w:hint="eastAsia" w:ascii="宋体" w:hAnsi="宋体" w:eastAsia="宋体" w:cs="宋体"/>
                <w:szCs w:val="21"/>
              </w:rPr>
              <w:t>技术负责人</w:t>
            </w:r>
          </w:p>
        </w:tc>
        <w:tc>
          <w:tcPr>
            <w:tcW w:w="4174" w:type="pct"/>
            <w:vAlign w:val="center"/>
          </w:tcPr>
          <w:p>
            <w:pPr>
              <w:pStyle w:val="8"/>
              <w:spacing w:line="360" w:lineRule="auto"/>
              <w:ind w:firstLine="0" w:firstLineChars="0"/>
              <w:jc w:val="left"/>
              <w:rPr>
                <w:rFonts w:ascii="宋体" w:hAnsi="宋体" w:eastAsia="宋体" w:cs="宋体"/>
                <w:szCs w:val="21"/>
              </w:rPr>
            </w:pPr>
            <w:r>
              <w:rPr>
                <w:rFonts w:hint="eastAsia" w:ascii="宋体" w:hAnsi="宋体" w:eastAsia="宋体" w:cs="宋体"/>
                <w:szCs w:val="21"/>
              </w:rPr>
              <w:t>（1）负责项目部的技术工作，并提供技术支持；</w:t>
            </w:r>
          </w:p>
          <w:p>
            <w:pPr>
              <w:pStyle w:val="8"/>
              <w:spacing w:line="360" w:lineRule="auto"/>
              <w:ind w:firstLine="0" w:firstLineChars="0"/>
              <w:jc w:val="left"/>
              <w:rPr>
                <w:rFonts w:ascii="宋体" w:hAnsi="宋体" w:eastAsia="宋体" w:cs="宋体"/>
                <w:szCs w:val="21"/>
              </w:rPr>
            </w:pPr>
            <w:r>
              <w:rPr>
                <w:rFonts w:hint="eastAsia" w:ascii="宋体" w:hAnsi="宋体" w:eastAsia="宋体" w:cs="宋体"/>
                <w:szCs w:val="21"/>
              </w:rPr>
              <w:t>（2）组织编制项目实施方案，并监督项目方案落实执行情况；</w:t>
            </w:r>
          </w:p>
          <w:p>
            <w:pPr>
              <w:pStyle w:val="8"/>
              <w:spacing w:line="360" w:lineRule="auto"/>
              <w:ind w:firstLine="0" w:firstLineChars="0"/>
              <w:jc w:val="left"/>
              <w:rPr>
                <w:rFonts w:ascii="宋体" w:hAnsi="宋体" w:eastAsia="宋体" w:cs="宋体"/>
                <w:szCs w:val="21"/>
              </w:rPr>
            </w:pPr>
            <w:r>
              <w:rPr>
                <w:rFonts w:hint="eastAsia" w:ascii="宋体" w:hAnsi="宋体" w:eastAsia="宋体" w:cs="宋体"/>
                <w:szCs w:val="21"/>
              </w:rPr>
              <w:t>（3）对项目总进度计划进行管理；</w:t>
            </w:r>
          </w:p>
          <w:p>
            <w:pPr>
              <w:pStyle w:val="8"/>
              <w:spacing w:line="360" w:lineRule="auto"/>
              <w:ind w:firstLine="0" w:firstLineChars="0"/>
              <w:jc w:val="left"/>
              <w:rPr>
                <w:rFonts w:ascii="宋体" w:hAnsi="宋体" w:eastAsia="宋体" w:cs="宋体"/>
                <w:szCs w:val="21"/>
              </w:rPr>
            </w:pPr>
            <w:r>
              <w:rPr>
                <w:rFonts w:hint="eastAsia" w:ascii="宋体" w:hAnsi="宋体" w:eastAsia="宋体" w:cs="宋体"/>
                <w:szCs w:val="21"/>
              </w:rPr>
              <w:t>（4）主持整个项目的安全技术措施、大型机械设备的安装及拆卸、季节性安全施工措施的编制、审核工作；</w:t>
            </w:r>
          </w:p>
          <w:p>
            <w:pPr>
              <w:pStyle w:val="8"/>
              <w:spacing w:line="360" w:lineRule="auto"/>
              <w:ind w:firstLine="0" w:firstLineChars="0"/>
              <w:jc w:val="left"/>
              <w:rPr>
                <w:rFonts w:ascii="宋体" w:hAnsi="宋体" w:eastAsia="宋体" w:cs="宋体"/>
                <w:szCs w:val="21"/>
              </w:rPr>
            </w:pPr>
            <w:r>
              <w:rPr>
                <w:rFonts w:hint="eastAsia" w:ascii="宋体" w:hAnsi="宋体" w:eastAsia="宋体" w:cs="宋体"/>
                <w:szCs w:val="21"/>
              </w:rPr>
              <w:t>（5）与设计、监理经常沟通，保证设计、监理的要求在工程中贯彻实施；</w:t>
            </w:r>
          </w:p>
          <w:p>
            <w:pPr>
              <w:pStyle w:val="8"/>
              <w:spacing w:line="360" w:lineRule="auto"/>
              <w:ind w:firstLine="0" w:firstLineChars="0"/>
              <w:jc w:val="left"/>
              <w:rPr>
                <w:rFonts w:ascii="宋体" w:hAnsi="宋体" w:eastAsia="宋体" w:cs="宋体"/>
                <w:szCs w:val="21"/>
              </w:rPr>
            </w:pPr>
            <w:r>
              <w:rPr>
                <w:rFonts w:hint="eastAsia" w:ascii="宋体" w:hAnsi="宋体" w:eastAsia="宋体" w:cs="宋体"/>
                <w:szCs w:val="21"/>
              </w:rPr>
              <w:t>（6）主持图纸内部会审、施工组织设计交底及技术交底；</w:t>
            </w:r>
          </w:p>
          <w:p>
            <w:pPr>
              <w:pStyle w:val="8"/>
              <w:spacing w:line="360" w:lineRule="auto"/>
              <w:ind w:firstLine="0" w:firstLineChars="0"/>
              <w:jc w:val="left"/>
              <w:rPr>
                <w:rFonts w:ascii="宋体" w:hAnsi="宋体" w:eastAsia="宋体" w:cs="宋体"/>
                <w:szCs w:val="21"/>
              </w:rPr>
            </w:pPr>
            <w:r>
              <w:rPr>
                <w:rFonts w:hint="eastAsia" w:ascii="宋体" w:hAnsi="宋体" w:eastAsia="宋体" w:cs="宋体"/>
                <w:szCs w:val="21"/>
              </w:rPr>
              <w:t>（7）及时组织技术人员解决工程施工中出现的技术问题，组织对本项目的关键技术难题进行科技攻关，进行新工艺、新技术的研究；</w:t>
            </w:r>
          </w:p>
          <w:p>
            <w:pPr>
              <w:pStyle w:val="8"/>
              <w:spacing w:line="360" w:lineRule="auto"/>
              <w:ind w:firstLine="0" w:firstLineChars="0"/>
              <w:jc w:val="left"/>
              <w:rPr>
                <w:rFonts w:ascii="宋体" w:hAnsi="宋体" w:eastAsia="宋体" w:cs="宋体"/>
                <w:szCs w:val="21"/>
              </w:rPr>
            </w:pPr>
            <w:r>
              <w:rPr>
                <w:rFonts w:hint="eastAsia" w:ascii="宋体" w:hAnsi="宋体" w:eastAsia="宋体" w:cs="宋体"/>
                <w:szCs w:val="21"/>
              </w:rPr>
              <w:t>（8）负责工程材料设备选型的相关工作；</w:t>
            </w:r>
          </w:p>
          <w:p>
            <w:pPr>
              <w:pStyle w:val="8"/>
              <w:spacing w:line="360" w:lineRule="auto"/>
              <w:ind w:firstLine="0" w:firstLineChars="0"/>
              <w:jc w:val="left"/>
              <w:rPr>
                <w:rFonts w:ascii="宋体" w:hAnsi="宋体" w:eastAsia="宋体" w:cs="宋体"/>
                <w:szCs w:val="21"/>
              </w:rPr>
            </w:pPr>
            <w:r>
              <w:rPr>
                <w:rFonts w:hint="eastAsia" w:ascii="宋体" w:hAnsi="宋体" w:eastAsia="宋体" w:cs="宋体"/>
                <w:szCs w:val="21"/>
              </w:rPr>
              <w:t>（9）主持项目计量设备管理、检验、试验及测量工作；</w:t>
            </w:r>
          </w:p>
          <w:p>
            <w:pPr>
              <w:pStyle w:val="8"/>
              <w:spacing w:line="360" w:lineRule="auto"/>
              <w:ind w:firstLine="0" w:firstLineChars="0"/>
              <w:jc w:val="left"/>
              <w:rPr>
                <w:rFonts w:ascii="宋体" w:hAnsi="宋体" w:eastAsia="宋体" w:cs="宋体"/>
                <w:szCs w:val="21"/>
              </w:rPr>
            </w:pPr>
            <w:r>
              <w:rPr>
                <w:rFonts w:hint="eastAsia" w:ascii="宋体" w:hAnsi="宋体" w:eastAsia="宋体" w:cs="宋体"/>
                <w:szCs w:val="21"/>
              </w:rPr>
              <w:t>（10）对工程资料进行收集、归纳、存档及管理；</w:t>
            </w:r>
          </w:p>
          <w:p>
            <w:pPr>
              <w:pStyle w:val="8"/>
              <w:spacing w:line="360" w:lineRule="auto"/>
              <w:ind w:firstLine="0" w:firstLineChars="0"/>
              <w:jc w:val="left"/>
              <w:rPr>
                <w:rFonts w:ascii="宋体" w:hAnsi="宋体" w:eastAsia="宋体" w:cs="宋体"/>
                <w:szCs w:val="21"/>
              </w:rPr>
            </w:pPr>
            <w:r>
              <w:rPr>
                <w:rFonts w:hint="eastAsia" w:ascii="宋体" w:hAnsi="宋体" w:eastAsia="宋体" w:cs="宋体"/>
                <w:szCs w:val="21"/>
              </w:rPr>
              <w:t>（11）及时组织相关单位和部门开展各阶段质量验收工作。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5" w:type="pct"/>
            <w:shd w:val="clear" w:color="auto" w:fill="B6DDE8"/>
            <w:vAlign w:val="center"/>
          </w:tcPr>
          <w:p>
            <w:pPr>
              <w:pStyle w:val="8"/>
              <w:spacing w:line="360" w:lineRule="auto"/>
              <w:ind w:firstLine="0" w:firstLineChars="0"/>
              <w:jc w:val="center"/>
              <w:rPr>
                <w:rFonts w:ascii="宋体" w:hAnsi="宋体" w:eastAsia="宋体" w:cs="宋体"/>
                <w:szCs w:val="21"/>
              </w:rPr>
            </w:pPr>
            <w:r>
              <w:rPr>
                <w:rFonts w:hint="eastAsia" w:ascii="宋体" w:hAnsi="宋体" w:eastAsia="宋体" w:cs="宋体"/>
                <w:szCs w:val="21"/>
              </w:rPr>
              <w:t>生产经理</w:t>
            </w:r>
          </w:p>
        </w:tc>
        <w:tc>
          <w:tcPr>
            <w:tcW w:w="4174" w:type="pct"/>
            <w:vAlign w:val="center"/>
          </w:tcPr>
          <w:p>
            <w:pPr>
              <w:pStyle w:val="8"/>
              <w:spacing w:line="360" w:lineRule="auto"/>
              <w:ind w:firstLine="0" w:firstLineChars="0"/>
              <w:jc w:val="left"/>
              <w:rPr>
                <w:rFonts w:ascii="宋体" w:hAnsi="宋体" w:eastAsia="宋体" w:cs="宋体"/>
                <w:szCs w:val="21"/>
              </w:rPr>
            </w:pPr>
            <w:r>
              <w:rPr>
                <w:rFonts w:hint="eastAsia" w:ascii="宋体" w:hAnsi="宋体" w:eastAsia="宋体" w:cs="宋体"/>
                <w:szCs w:val="21"/>
              </w:rPr>
              <w:t>（1）主管工程管理部、物资部管理工作；</w:t>
            </w:r>
          </w:p>
          <w:p>
            <w:pPr>
              <w:pStyle w:val="8"/>
              <w:spacing w:line="360" w:lineRule="auto"/>
              <w:ind w:firstLine="0" w:firstLineChars="0"/>
              <w:jc w:val="left"/>
              <w:rPr>
                <w:rFonts w:ascii="宋体" w:hAnsi="宋体" w:eastAsia="宋体" w:cs="宋体"/>
                <w:szCs w:val="21"/>
              </w:rPr>
            </w:pPr>
            <w:r>
              <w:rPr>
                <w:rFonts w:hint="eastAsia" w:ascii="宋体" w:hAnsi="宋体" w:eastAsia="宋体" w:cs="宋体"/>
                <w:szCs w:val="21"/>
              </w:rPr>
              <w:t>（2）对工程的施工生产全面负责，确保施工工程顺利进行；</w:t>
            </w:r>
          </w:p>
          <w:p>
            <w:pPr>
              <w:pStyle w:val="8"/>
              <w:spacing w:line="360" w:lineRule="auto"/>
              <w:ind w:firstLine="0" w:firstLineChars="0"/>
              <w:jc w:val="left"/>
              <w:rPr>
                <w:rFonts w:ascii="宋体" w:hAnsi="宋体" w:eastAsia="宋体" w:cs="宋体"/>
                <w:szCs w:val="21"/>
              </w:rPr>
            </w:pPr>
            <w:r>
              <w:rPr>
                <w:rFonts w:hint="eastAsia" w:ascii="宋体" w:hAnsi="宋体" w:eastAsia="宋体" w:cs="宋体"/>
                <w:szCs w:val="21"/>
              </w:rPr>
              <w:t>（3）对施工工程与其他各专项承包之间的施工生产进行协调、配合；</w:t>
            </w:r>
          </w:p>
          <w:p>
            <w:pPr>
              <w:pStyle w:val="8"/>
              <w:spacing w:line="360" w:lineRule="auto"/>
              <w:ind w:firstLine="0" w:firstLineChars="0"/>
              <w:jc w:val="left"/>
              <w:rPr>
                <w:rFonts w:ascii="宋体" w:hAnsi="宋体" w:eastAsia="宋体" w:cs="宋体"/>
                <w:szCs w:val="21"/>
              </w:rPr>
            </w:pPr>
            <w:r>
              <w:rPr>
                <w:rFonts w:hint="eastAsia" w:ascii="宋体" w:hAnsi="宋体" w:eastAsia="宋体" w:cs="宋体"/>
                <w:szCs w:val="21"/>
              </w:rPr>
              <w:t>（4）对工程施工总平面进行管理及综合协调。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5" w:type="pct"/>
            <w:shd w:val="clear" w:color="auto" w:fill="B6DDE8"/>
            <w:vAlign w:val="center"/>
          </w:tcPr>
          <w:p>
            <w:pPr>
              <w:pStyle w:val="8"/>
              <w:spacing w:line="360" w:lineRule="auto"/>
              <w:ind w:firstLine="0" w:firstLineChars="0"/>
              <w:jc w:val="center"/>
              <w:rPr>
                <w:rFonts w:ascii="宋体" w:hAnsi="宋体" w:eastAsia="宋体" w:cs="宋体"/>
                <w:szCs w:val="21"/>
              </w:rPr>
            </w:pPr>
            <w:r>
              <w:rPr>
                <w:rFonts w:hint="eastAsia" w:ascii="宋体" w:hAnsi="宋体" w:eastAsia="宋体" w:cs="宋体"/>
                <w:szCs w:val="21"/>
              </w:rPr>
              <w:t>商务负责人</w:t>
            </w:r>
          </w:p>
        </w:tc>
        <w:tc>
          <w:tcPr>
            <w:tcW w:w="4174" w:type="pct"/>
            <w:vAlign w:val="center"/>
          </w:tcPr>
          <w:p>
            <w:pPr>
              <w:pStyle w:val="8"/>
              <w:spacing w:line="360" w:lineRule="auto"/>
              <w:ind w:firstLine="0" w:firstLineChars="0"/>
              <w:jc w:val="left"/>
              <w:rPr>
                <w:rFonts w:ascii="宋体" w:hAnsi="宋体" w:eastAsia="宋体" w:cs="宋体"/>
                <w:szCs w:val="21"/>
              </w:rPr>
            </w:pPr>
            <w:r>
              <w:rPr>
                <w:rFonts w:hint="eastAsia" w:ascii="宋体" w:hAnsi="宋体" w:eastAsia="宋体" w:cs="宋体"/>
                <w:szCs w:val="21"/>
              </w:rPr>
              <w:t>（1）主管商务部各项管理工作；</w:t>
            </w:r>
          </w:p>
          <w:p>
            <w:pPr>
              <w:pStyle w:val="8"/>
              <w:spacing w:line="360" w:lineRule="auto"/>
              <w:ind w:firstLine="0" w:firstLineChars="0"/>
              <w:jc w:val="left"/>
              <w:rPr>
                <w:rFonts w:ascii="宋体" w:hAnsi="宋体" w:eastAsia="宋体" w:cs="宋体"/>
                <w:szCs w:val="21"/>
              </w:rPr>
            </w:pPr>
            <w:r>
              <w:rPr>
                <w:rFonts w:hint="eastAsia" w:ascii="宋体" w:hAnsi="宋体" w:eastAsia="宋体" w:cs="宋体"/>
                <w:szCs w:val="21"/>
              </w:rPr>
              <w:t>（2）监督项目的履约情况，控制工程造价和工程进度款的支付情况，确保投资控制目标的实现。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5" w:type="pct"/>
            <w:shd w:val="clear" w:color="auto" w:fill="B6DDE8"/>
            <w:vAlign w:val="center"/>
          </w:tcPr>
          <w:p>
            <w:pPr>
              <w:pStyle w:val="8"/>
              <w:spacing w:line="360" w:lineRule="auto"/>
              <w:ind w:firstLine="0" w:firstLineChars="0"/>
              <w:jc w:val="center"/>
              <w:rPr>
                <w:rFonts w:ascii="宋体" w:hAnsi="宋体" w:eastAsia="宋体" w:cs="宋体"/>
                <w:szCs w:val="21"/>
              </w:rPr>
            </w:pPr>
            <w:r>
              <w:rPr>
                <w:rFonts w:hint="eastAsia" w:ascii="宋体" w:hAnsi="宋体" w:eastAsia="宋体" w:cs="宋体"/>
                <w:szCs w:val="21"/>
              </w:rPr>
              <w:t>质量总监</w:t>
            </w:r>
          </w:p>
        </w:tc>
        <w:tc>
          <w:tcPr>
            <w:tcW w:w="4174" w:type="pct"/>
            <w:vAlign w:val="center"/>
          </w:tcPr>
          <w:p>
            <w:pPr>
              <w:pStyle w:val="8"/>
              <w:spacing w:line="360" w:lineRule="auto"/>
              <w:ind w:firstLine="0" w:firstLineChars="0"/>
              <w:jc w:val="left"/>
              <w:rPr>
                <w:rFonts w:ascii="宋体" w:hAnsi="宋体" w:eastAsia="宋体" w:cs="宋体"/>
                <w:szCs w:val="21"/>
              </w:rPr>
            </w:pPr>
            <w:r>
              <w:rPr>
                <w:rFonts w:hint="eastAsia" w:ascii="宋体" w:hAnsi="宋体" w:eastAsia="宋体" w:cs="宋体"/>
                <w:szCs w:val="21"/>
              </w:rPr>
              <w:t>（1）直接由公司委派，监督项目经理部的质量管理，参与组织工程质量策划，对本工程施工质量具有一票否决权；</w:t>
            </w:r>
          </w:p>
          <w:p>
            <w:pPr>
              <w:pStyle w:val="8"/>
              <w:spacing w:line="360" w:lineRule="auto"/>
              <w:ind w:firstLine="0" w:firstLineChars="0"/>
              <w:jc w:val="left"/>
              <w:rPr>
                <w:rFonts w:ascii="宋体" w:hAnsi="宋体" w:eastAsia="宋体" w:cs="宋体"/>
                <w:szCs w:val="21"/>
              </w:rPr>
            </w:pPr>
            <w:r>
              <w:rPr>
                <w:rFonts w:hint="eastAsia" w:ascii="宋体" w:hAnsi="宋体" w:eastAsia="宋体" w:cs="宋体"/>
                <w:szCs w:val="21"/>
              </w:rPr>
              <w:t>（2）贯彻国家及地方的有关工程施工规范、质量标准，严格执行国家施工质量验收统一标准，确保项目阶段质量目标和总体质量目标的实现；</w:t>
            </w:r>
          </w:p>
          <w:p>
            <w:pPr>
              <w:pStyle w:val="8"/>
              <w:spacing w:line="360" w:lineRule="auto"/>
              <w:ind w:firstLine="0" w:firstLineChars="0"/>
              <w:jc w:val="left"/>
              <w:rPr>
                <w:rFonts w:ascii="宋体" w:hAnsi="宋体" w:eastAsia="宋体" w:cs="宋体"/>
                <w:szCs w:val="21"/>
              </w:rPr>
            </w:pPr>
            <w:r>
              <w:rPr>
                <w:rFonts w:hint="eastAsia" w:ascii="宋体" w:hAnsi="宋体" w:eastAsia="宋体" w:cs="宋体"/>
                <w:szCs w:val="21"/>
              </w:rPr>
              <w:t>（3）领导项目的质量管理部，建立质量管理保证体系，主持项目的质量工作专题会议，形成书面的整改意见，并负责监督整改；</w:t>
            </w:r>
          </w:p>
          <w:p>
            <w:pPr>
              <w:pStyle w:val="8"/>
              <w:spacing w:line="360" w:lineRule="auto"/>
              <w:ind w:firstLine="0" w:firstLineChars="0"/>
              <w:jc w:val="left"/>
              <w:rPr>
                <w:rFonts w:ascii="宋体" w:hAnsi="宋体" w:eastAsia="宋体" w:cs="宋体"/>
                <w:szCs w:val="21"/>
              </w:rPr>
            </w:pPr>
            <w:r>
              <w:rPr>
                <w:rFonts w:hint="eastAsia" w:ascii="宋体" w:hAnsi="宋体" w:eastAsia="宋体" w:cs="宋体"/>
                <w:szCs w:val="21"/>
              </w:rPr>
              <w:t>（4）负责与质监站的工作联系，负责与业主和监理工程师的质量工作协调。协助业主和监理工程师组织好竣工验收工作；</w:t>
            </w:r>
          </w:p>
          <w:p>
            <w:pPr>
              <w:pStyle w:val="8"/>
              <w:spacing w:line="360" w:lineRule="auto"/>
              <w:ind w:firstLine="0" w:firstLineChars="0"/>
              <w:jc w:val="left"/>
              <w:rPr>
                <w:rFonts w:ascii="宋体" w:hAnsi="宋体" w:eastAsia="宋体" w:cs="宋体"/>
                <w:szCs w:val="21"/>
              </w:rPr>
            </w:pPr>
            <w:r>
              <w:rPr>
                <w:rFonts w:hint="eastAsia" w:ascii="宋体" w:hAnsi="宋体" w:eastAsia="宋体" w:cs="宋体"/>
                <w:szCs w:val="21"/>
              </w:rPr>
              <w:t>（5）配合与其他单位的质量协调会。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5" w:type="pct"/>
            <w:shd w:val="clear" w:color="auto" w:fill="B6DDE8"/>
            <w:vAlign w:val="center"/>
          </w:tcPr>
          <w:p>
            <w:pPr>
              <w:pStyle w:val="8"/>
              <w:spacing w:line="360" w:lineRule="auto"/>
              <w:ind w:firstLine="0" w:firstLineChars="0"/>
              <w:jc w:val="center"/>
              <w:rPr>
                <w:rFonts w:ascii="宋体" w:hAnsi="宋体" w:eastAsia="宋体" w:cs="宋体"/>
                <w:szCs w:val="21"/>
              </w:rPr>
            </w:pPr>
            <w:r>
              <w:rPr>
                <w:rFonts w:hint="eastAsia" w:ascii="宋体" w:hAnsi="宋体" w:eastAsia="宋体" w:cs="宋体"/>
                <w:szCs w:val="21"/>
              </w:rPr>
              <w:t>安全总监</w:t>
            </w:r>
          </w:p>
        </w:tc>
        <w:tc>
          <w:tcPr>
            <w:tcW w:w="4174" w:type="pct"/>
            <w:vAlign w:val="center"/>
          </w:tcPr>
          <w:p>
            <w:pPr>
              <w:pStyle w:val="8"/>
              <w:spacing w:line="360" w:lineRule="auto"/>
              <w:ind w:firstLine="0" w:firstLineChars="0"/>
              <w:jc w:val="left"/>
              <w:rPr>
                <w:rFonts w:ascii="宋体" w:hAnsi="宋体" w:eastAsia="宋体" w:cs="宋体"/>
                <w:szCs w:val="21"/>
              </w:rPr>
            </w:pPr>
            <w:r>
              <w:rPr>
                <w:rFonts w:hint="eastAsia" w:ascii="宋体" w:hAnsi="宋体" w:eastAsia="宋体" w:cs="宋体"/>
                <w:szCs w:val="21"/>
              </w:rPr>
              <w:t>（1）直接由公司委派，监督项目经理部的安全管理工作，参与组织工程安全策划，对本工程施工安全具有一票否决权；</w:t>
            </w:r>
          </w:p>
          <w:p>
            <w:pPr>
              <w:pStyle w:val="8"/>
              <w:spacing w:line="360" w:lineRule="auto"/>
              <w:ind w:firstLine="0" w:firstLineChars="0"/>
              <w:jc w:val="left"/>
              <w:rPr>
                <w:rFonts w:ascii="宋体" w:hAnsi="宋体" w:eastAsia="宋体" w:cs="宋体"/>
                <w:szCs w:val="21"/>
              </w:rPr>
            </w:pPr>
            <w:r>
              <w:rPr>
                <w:rFonts w:hint="eastAsia" w:ascii="宋体" w:hAnsi="宋体" w:eastAsia="宋体" w:cs="宋体"/>
                <w:szCs w:val="21"/>
              </w:rPr>
              <w:t>（2）贯彻国家对地方的有关工程安全与文明施工规范，确保本工程总体安全与文明施工目标和阶段安全与文明施工目标的顺利实现；</w:t>
            </w:r>
          </w:p>
          <w:p>
            <w:pPr>
              <w:pStyle w:val="8"/>
              <w:spacing w:line="360" w:lineRule="auto"/>
              <w:ind w:firstLine="0" w:firstLineChars="0"/>
              <w:jc w:val="left"/>
              <w:rPr>
                <w:rFonts w:ascii="宋体" w:hAnsi="宋体" w:eastAsia="宋体" w:cs="宋体"/>
                <w:szCs w:val="21"/>
              </w:rPr>
            </w:pPr>
            <w:r>
              <w:rPr>
                <w:rFonts w:hint="eastAsia" w:ascii="宋体" w:hAnsi="宋体" w:eastAsia="宋体" w:cs="宋体"/>
                <w:szCs w:val="21"/>
              </w:rPr>
              <w:t>（3）领导项目的安全环境管理部，建立安全生产和文明施工管理保证体系，主持项目的安全工作专题会议，主持对安全方案、文明施工方案及消防预案的审核工作；</w:t>
            </w:r>
          </w:p>
          <w:p>
            <w:pPr>
              <w:pStyle w:val="8"/>
              <w:spacing w:line="360" w:lineRule="auto"/>
              <w:ind w:firstLine="0" w:firstLineChars="0"/>
              <w:jc w:val="left"/>
              <w:rPr>
                <w:rFonts w:ascii="宋体" w:hAnsi="宋体" w:eastAsia="宋体" w:cs="宋体"/>
                <w:szCs w:val="21"/>
              </w:rPr>
            </w:pPr>
            <w:r>
              <w:rPr>
                <w:rFonts w:hint="eastAsia" w:ascii="宋体" w:hAnsi="宋体" w:eastAsia="宋体" w:cs="宋体"/>
                <w:szCs w:val="21"/>
              </w:rPr>
              <w:t>（4）督促、收集、分析每周安全资料，并形成书面报告上报公司主管领导；</w:t>
            </w:r>
          </w:p>
          <w:p>
            <w:pPr>
              <w:pStyle w:val="8"/>
              <w:spacing w:line="360" w:lineRule="auto"/>
              <w:ind w:firstLine="0" w:firstLineChars="0"/>
              <w:jc w:val="left"/>
              <w:rPr>
                <w:rFonts w:ascii="宋体" w:hAnsi="宋体" w:eastAsia="宋体" w:cs="宋体"/>
                <w:szCs w:val="21"/>
              </w:rPr>
            </w:pPr>
            <w:r>
              <w:rPr>
                <w:rFonts w:hint="eastAsia" w:ascii="宋体" w:hAnsi="宋体" w:eastAsia="宋体" w:cs="宋体"/>
                <w:szCs w:val="21"/>
              </w:rPr>
              <w:t>（5）配合其他单位的安全协调会。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5" w:type="pct"/>
            <w:shd w:val="clear" w:color="auto" w:fill="B6DDE8"/>
            <w:vAlign w:val="center"/>
          </w:tcPr>
          <w:p>
            <w:pPr>
              <w:pStyle w:val="8"/>
              <w:spacing w:line="360" w:lineRule="auto"/>
              <w:ind w:firstLine="0" w:firstLineChars="0"/>
              <w:jc w:val="center"/>
              <w:rPr>
                <w:rFonts w:ascii="宋体" w:hAnsi="宋体" w:eastAsia="宋体" w:cs="宋体"/>
                <w:szCs w:val="21"/>
              </w:rPr>
            </w:pPr>
            <w:r>
              <w:rPr>
                <w:rFonts w:hint="eastAsia" w:ascii="宋体" w:hAnsi="宋体" w:eastAsia="宋体" w:cs="宋体"/>
                <w:szCs w:val="21"/>
              </w:rPr>
              <w:t>行政负责人</w:t>
            </w:r>
          </w:p>
        </w:tc>
        <w:tc>
          <w:tcPr>
            <w:tcW w:w="4174" w:type="pct"/>
            <w:vAlign w:val="center"/>
          </w:tcPr>
          <w:p>
            <w:pPr>
              <w:pStyle w:val="8"/>
              <w:numPr>
                <w:ilvl w:val="0"/>
                <w:numId w:val="5"/>
              </w:numPr>
              <w:spacing w:line="360" w:lineRule="auto"/>
              <w:ind w:firstLine="0" w:firstLineChars="0"/>
              <w:jc w:val="left"/>
              <w:rPr>
                <w:rFonts w:ascii="宋体" w:hAnsi="宋体" w:eastAsia="宋体" w:cs="宋体"/>
                <w:szCs w:val="21"/>
              </w:rPr>
            </w:pPr>
            <w:r>
              <w:rPr>
                <w:rFonts w:hint="eastAsia" w:ascii="宋体" w:hAnsi="宋体" w:eastAsia="宋体" w:cs="宋体"/>
                <w:szCs w:val="21"/>
              </w:rPr>
              <w:t>负责与公司和其他外部单位对接；</w:t>
            </w:r>
          </w:p>
          <w:p>
            <w:pPr>
              <w:pStyle w:val="8"/>
              <w:numPr>
                <w:ilvl w:val="0"/>
                <w:numId w:val="5"/>
              </w:numPr>
              <w:spacing w:line="360" w:lineRule="auto"/>
              <w:ind w:firstLine="0" w:firstLineChars="0"/>
              <w:jc w:val="left"/>
              <w:rPr>
                <w:rFonts w:ascii="宋体" w:hAnsi="宋体" w:eastAsia="宋体" w:cs="宋体"/>
                <w:szCs w:val="21"/>
              </w:rPr>
            </w:pPr>
            <w:r>
              <w:rPr>
                <w:rFonts w:hint="eastAsia" w:ascii="宋体" w:hAnsi="宋体" w:eastAsia="宋体" w:cs="宋体"/>
                <w:szCs w:val="21"/>
              </w:rPr>
              <w:t>负责对各类行政管理制度文件、会议纪要、汇报材料的审核工作；</w:t>
            </w:r>
          </w:p>
          <w:p>
            <w:pPr>
              <w:pStyle w:val="8"/>
              <w:numPr>
                <w:ilvl w:val="0"/>
                <w:numId w:val="5"/>
              </w:numPr>
              <w:spacing w:line="360" w:lineRule="auto"/>
              <w:ind w:firstLine="0" w:firstLineChars="0"/>
              <w:jc w:val="left"/>
              <w:rPr>
                <w:rFonts w:ascii="宋体" w:hAnsi="宋体" w:eastAsia="宋体" w:cs="宋体"/>
                <w:szCs w:val="21"/>
              </w:rPr>
            </w:pPr>
            <w:r>
              <w:rPr>
                <w:rFonts w:hint="eastAsia" w:ascii="宋体" w:hAnsi="宋体" w:eastAsia="宋体" w:cs="宋体"/>
                <w:szCs w:val="21"/>
              </w:rPr>
              <w:t>负责项目行政方面的重要会议和活动的筹备举办；</w:t>
            </w:r>
          </w:p>
          <w:p>
            <w:pPr>
              <w:pStyle w:val="8"/>
              <w:numPr>
                <w:ilvl w:val="0"/>
                <w:numId w:val="5"/>
              </w:numPr>
              <w:spacing w:line="360" w:lineRule="auto"/>
              <w:ind w:firstLine="0" w:firstLineChars="0"/>
              <w:jc w:val="left"/>
              <w:rPr>
                <w:rFonts w:ascii="宋体" w:hAnsi="宋体" w:eastAsia="宋体" w:cs="宋体"/>
                <w:szCs w:val="21"/>
              </w:rPr>
            </w:pPr>
            <w:r>
              <w:rPr>
                <w:rFonts w:hint="eastAsia" w:ascii="宋体" w:hAnsi="宋体" w:eastAsia="宋体" w:cs="宋体"/>
                <w:szCs w:val="21"/>
              </w:rPr>
              <w:t>化解项目风险、解决项目行政相关问题。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5" w:type="pct"/>
            <w:shd w:val="clear" w:color="auto" w:fill="B6DDE8"/>
            <w:vAlign w:val="center"/>
          </w:tcPr>
          <w:p>
            <w:pPr>
              <w:pStyle w:val="8"/>
              <w:spacing w:line="360" w:lineRule="auto"/>
              <w:ind w:firstLine="0" w:firstLineChars="0"/>
              <w:jc w:val="center"/>
              <w:rPr>
                <w:rFonts w:ascii="宋体" w:hAnsi="宋体" w:eastAsia="宋体" w:cs="宋体"/>
                <w:szCs w:val="21"/>
              </w:rPr>
            </w:pPr>
            <w:r>
              <w:rPr>
                <w:rFonts w:hint="eastAsia" w:ascii="宋体" w:hAnsi="宋体" w:eastAsia="宋体" w:cs="宋体"/>
                <w:szCs w:val="21"/>
              </w:rPr>
              <w:t>材料负责人</w:t>
            </w:r>
          </w:p>
        </w:tc>
        <w:tc>
          <w:tcPr>
            <w:tcW w:w="4174" w:type="pct"/>
            <w:vAlign w:val="center"/>
          </w:tcPr>
          <w:p>
            <w:pPr>
              <w:pStyle w:val="8"/>
              <w:spacing w:line="360" w:lineRule="auto"/>
              <w:ind w:firstLine="0" w:firstLineChars="0"/>
              <w:jc w:val="left"/>
              <w:rPr>
                <w:rFonts w:ascii="宋体" w:hAnsi="宋体" w:eastAsia="宋体" w:cs="宋体"/>
                <w:szCs w:val="21"/>
              </w:rPr>
            </w:pPr>
            <w:r>
              <w:rPr>
                <w:rFonts w:hint="eastAsia" w:ascii="宋体" w:hAnsi="宋体" w:eastAsia="宋体" w:cs="宋体"/>
                <w:szCs w:val="21"/>
              </w:rPr>
              <w:t>（1）根据材料供应计划进行市场询价，货比三家，然后向经理汇报，确定价格；</w:t>
            </w:r>
          </w:p>
          <w:p>
            <w:pPr>
              <w:pStyle w:val="8"/>
              <w:spacing w:line="360" w:lineRule="auto"/>
              <w:ind w:firstLine="0" w:firstLineChars="0"/>
              <w:jc w:val="left"/>
              <w:rPr>
                <w:rFonts w:ascii="宋体" w:hAnsi="宋体" w:eastAsia="宋体" w:cs="宋体"/>
                <w:szCs w:val="21"/>
              </w:rPr>
            </w:pPr>
            <w:r>
              <w:rPr>
                <w:rFonts w:hint="eastAsia" w:ascii="宋体" w:hAnsi="宋体" w:eastAsia="宋体" w:cs="宋体"/>
                <w:szCs w:val="21"/>
              </w:rPr>
              <w:t>（2）熟悉工程进度及市场情景，按计划进行采购，并满足质量进度要求；</w:t>
            </w:r>
          </w:p>
          <w:p>
            <w:pPr>
              <w:pStyle w:val="8"/>
              <w:spacing w:line="360" w:lineRule="auto"/>
              <w:ind w:firstLine="0" w:firstLineChars="0"/>
              <w:jc w:val="left"/>
              <w:rPr>
                <w:rFonts w:ascii="宋体" w:hAnsi="宋体" w:eastAsia="宋体" w:cs="宋体"/>
                <w:szCs w:val="21"/>
              </w:rPr>
            </w:pPr>
            <w:r>
              <w:rPr>
                <w:rFonts w:hint="eastAsia" w:ascii="宋体" w:hAnsi="宋体" w:eastAsia="宋体" w:cs="宋体"/>
                <w:szCs w:val="21"/>
              </w:rPr>
              <w:t>（3）工程的大宗材料如:钢筋水泥木材模板钢管及批量的耗材由公司材料供应部采购，零星材料及变更材料由项目部材料员采购；</w:t>
            </w:r>
          </w:p>
          <w:p>
            <w:pPr>
              <w:pStyle w:val="8"/>
              <w:spacing w:line="360" w:lineRule="auto"/>
              <w:ind w:firstLine="0" w:firstLineChars="0"/>
              <w:jc w:val="left"/>
              <w:rPr>
                <w:rFonts w:ascii="宋体" w:hAnsi="宋体" w:eastAsia="宋体" w:cs="宋体"/>
                <w:szCs w:val="21"/>
              </w:rPr>
            </w:pPr>
            <w:r>
              <w:rPr>
                <w:rFonts w:hint="eastAsia" w:ascii="宋体" w:hAnsi="宋体" w:eastAsia="宋体" w:cs="宋体"/>
                <w:szCs w:val="21"/>
              </w:rPr>
              <w:t>（4）掌握本工程的总计划及月周计划，并编制工程材料供应计划。</w:t>
            </w:r>
          </w:p>
        </w:tc>
      </w:tr>
    </w:tbl>
    <w:p>
      <w:pPr>
        <w:spacing w:line="360" w:lineRule="auto"/>
        <w:rPr>
          <w:rFonts w:hAnsi="Times New Roman" w:cs="Times New Roman"/>
          <w:b/>
          <w:bCs/>
          <w:sz w:val="24"/>
          <w:szCs w:val="15"/>
        </w:rPr>
      </w:pPr>
      <w:r>
        <w:rPr>
          <w:rFonts w:hint="eastAsia" w:hAnsi="Times New Roman" w:cs="Times New Roman"/>
          <w:b/>
          <w:bCs/>
          <w:sz w:val="24"/>
          <w:szCs w:val="15"/>
        </w:rPr>
        <w:t>（2）项目主要职能部门管理职责</w:t>
      </w:r>
    </w:p>
    <w:tbl>
      <w:tblPr>
        <w:tblStyle w:val="6"/>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6"/>
        <w:gridCol w:w="7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825" w:type="pct"/>
            <w:shd w:val="clear" w:color="auto" w:fill="CCC0D9"/>
            <w:vAlign w:val="center"/>
          </w:tcPr>
          <w:p>
            <w:pPr>
              <w:pStyle w:val="8"/>
              <w:spacing w:line="360" w:lineRule="auto"/>
              <w:ind w:firstLine="0" w:firstLineChars="0"/>
              <w:jc w:val="center"/>
              <w:rPr>
                <w:rFonts w:cs="宋体"/>
                <w:bCs/>
              </w:rPr>
            </w:pPr>
            <w:r>
              <w:rPr>
                <w:rFonts w:hint="eastAsia" w:cs="宋体"/>
                <w:bCs/>
              </w:rPr>
              <w:t>岗位名称</w:t>
            </w:r>
          </w:p>
        </w:tc>
        <w:tc>
          <w:tcPr>
            <w:tcW w:w="4174" w:type="pct"/>
            <w:shd w:val="clear" w:color="auto" w:fill="CCC0D9"/>
            <w:vAlign w:val="center"/>
          </w:tcPr>
          <w:p>
            <w:pPr>
              <w:pStyle w:val="8"/>
              <w:spacing w:line="360" w:lineRule="auto"/>
              <w:ind w:firstLine="0" w:firstLineChars="0"/>
              <w:jc w:val="center"/>
              <w:rPr>
                <w:rFonts w:cs="宋体"/>
                <w:bCs/>
              </w:rPr>
            </w:pPr>
            <w:r>
              <w:rPr>
                <w:rFonts w:hint="eastAsia" w:cs="宋体"/>
                <w:bCs/>
              </w:rPr>
              <w:t>主要岗位职责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5" w:type="pct"/>
            <w:shd w:val="clear" w:color="auto" w:fill="B6DDE8"/>
            <w:vAlign w:val="center"/>
          </w:tcPr>
          <w:p>
            <w:pPr>
              <w:pStyle w:val="8"/>
              <w:spacing w:line="360" w:lineRule="auto"/>
              <w:ind w:firstLine="0" w:firstLineChars="0"/>
              <w:jc w:val="center"/>
            </w:pPr>
            <w:r>
              <w:rPr>
                <w:rFonts w:hint="eastAsia"/>
              </w:rPr>
              <w:t>技术部</w:t>
            </w:r>
          </w:p>
        </w:tc>
        <w:tc>
          <w:tcPr>
            <w:tcW w:w="4174" w:type="pct"/>
            <w:vAlign w:val="center"/>
          </w:tcPr>
          <w:p>
            <w:pPr>
              <w:pStyle w:val="8"/>
              <w:spacing w:line="360" w:lineRule="auto"/>
              <w:ind w:firstLine="0" w:firstLineChars="0"/>
              <w:jc w:val="left"/>
            </w:pPr>
            <w:r>
              <w:rPr>
                <w:rFonts w:hint="eastAsia"/>
              </w:rPr>
              <w:t>（1）负责项目施工的技术管理工作，统一管理项目团队的技术工作；</w:t>
            </w:r>
          </w:p>
          <w:p>
            <w:pPr>
              <w:pStyle w:val="8"/>
              <w:spacing w:line="360" w:lineRule="auto"/>
              <w:ind w:firstLine="0" w:firstLineChars="0"/>
              <w:jc w:val="left"/>
            </w:pPr>
            <w:r>
              <w:rPr>
                <w:rFonts w:hint="eastAsia"/>
              </w:rPr>
              <w:t>（2）负责审定各类主要技术方案和统筹设计变更；</w:t>
            </w:r>
          </w:p>
          <w:p>
            <w:pPr>
              <w:pStyle w:val="8"/>
              <w:spacing w:line="360" w:lineRule="auto"/>
              <w:ind w:firstLine="0" w:firstLineChars="0"/>
              <w:jc w:val="left"/>
            </w:pPr>
            <w:r>
              <w:rPr>
                <w:rFonts w:hint="eastAsia"/>
              </w:rPr>
              <w:t>（3）负责协助项目技术负责人进行新材料、新工艺在本项目推广和科技成果的总结；</w:t>
            </w:r>
          </w:p>
          <w:p>
            <w:pPr>
              <w:pStyle w:val="8"/>
              <w:spacing w:line="360" w:lineRule="auto"/>
              <w:ind w:firstLine="0" w:firstLineChars="0"/>
              <w:jc w:val="left"/>
            </w:pPr>
            <w:r>
              <w:rPr>
                <w:rFonts w:hint="eastAsia"/>
              </w:rPr>
              <w:t>（4）负责项目团队的技术协调工作，以及与其他单位之间的技术协调。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5" w:type="pct"/>
            <w:shd w:val="clear" w:color="auto" w:fill="B6DDE8"/>
            <w:vAlign w:val="center"/>
          </w:tcPr>
          <w:p>
            <w:pPr>
              <w:pStyle w:val="8"/>
              <w:spacing w:line="360" w:lineRule="auto"/>
              <w:ind w:firstLine="0" w:firstLineChars="0"/>
              <w:jc w:val="center"/>
            </w:pPr>
            <w:r>
              <w:rPr>
                <w:rFonts w:hint="eastAsia"/>
              </w:rPr>
              <w:t>工程部</w:t>
            </w:r>
          </w:p>
        </w:tc>
        <w:tc>
          <w:tcPr>
            <w:tcW w:w="4174" w:type="pct"/>
            <w:vAlign w:val="center"/>
          </w:tcPr>
          <w:p>
            <w:pPr>
              <w:pStyle w:val="8"/>
              <w:spacing w:line="360" w:lineRule="auto"/>
              <w:ind w:firstLine="0" w:firstLineChars="0"/>
              <w:jc w:val="left"/>
            </w:pPr>
            <w:r>
              <w:rPr>
                <w:rFonts w:hint="eastAsia"/>
              </w:rPr>
              <w:t>（1）负责项目的生产组织、进度计划落实、施工方案的实施、工序协调、质量控制等工作；</w:t>
            </w:r>
          </w:p>
          <w:p>
            <w:pPr>
              <w:pStyle w:val="8"/>
              <w:spacing w:line="360" w:lineRule="auto"/>
              <w:ind w:firstLine="0" w:firstLineChars="0"/>
              <w:jc w:val="left"/>
            </w:pPr>
            <w:r>
              <w:rPr>
                <w:rFonts w:hint="eastAsia"/>
              </w:rPr>
              <w:t>（2）负责进度计划及其保证措施，对资源投入、劳动力安排、材料设备进出场等问题提出计划报项目经理审定；</w:t>
            </w:r>
          </w:p>
          <w:p>
            <w:pPr>
              <w:pStyle w:val="8"/>
              <w:spacing w:line="360" w:lineRule="auto"/>
              <w:ind w:firstLine="0" w:firstLineChars="0"/>
              <w:jc w:val="left"/>
            </w:pPr>
            <w:r>
              <w:rPr>
                <w:rFonts w:hint="eastAsia"/>
              </w:rPr>
              <w:t>（3）负责参与编制质量计划、各类施工技术方案、项目职业健康安全管理、环境管理计划；</w:t>
            </w:r>
          </w:p>
          <w:p>
            <w:pPr>
              <w:pStyle w:val="8"/>
              <w:spacing w:line="360" w:lineRule="auto"/>
              <w:ind w:firstLine="0" w:firstLineChars="0"/>
              <w:jc w:val="left"/>
            </w:pPr>
            <w:r>
              <w:rPr>
                <w:rFonts w:hint="eastAsia"/>
              </w:rPr>
              <w:t>（4）负责现场施工的管理控制工作，与业主、监理工程师进行工程检验批、分部分项工程、隐蔽工程等中间过程的检查和验收；</w:t>
            </w:r>
          </w:p>
          <w:p>
            <w:pPr>
              <w:pStyle w:val="8"/>
              <w:spacing w:line="360" w:lineRule="auto"/>
              <w:ind w:firstLine="0" w:firstLineChars="0"/>
              <w:jc w:val="left"/>
            </w:pPr>
            <w:r>
              <w:rPr>
                <w:rFonts w:hint="eastAsia"/>
              </w:rPr>
              <w:t>（5）负责项目农民工工资管理，组织农民工工资表的编制并监督执行。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5" w:type="pct"/>
            <w:shd w:val="clear" w:color="auto" w:fill="B6DDE8"/>
            <w:vAlign w:val="center"/>
          </w:tcPr>
          <w:p>
            <w:pPr>
              <w:pStyle w:val="8"/>
              <w:spacing w:line="360" w:lineRule="auto"/>
              <w:ind w:firstLine="0" w:firstLineChars="0"/>
              <w:jc w:val="center"/>
            </w:pPr>
            <w:r>
              <w:rPr>
                <w:rFonts w:hint="eastAsia"/>
              </w:rPr>
              <w:t>商务部</w:t>
            </w:r>
          </w:p>
        </w:tc>
        <w:tc>
          <w:tcPr>
            <w:tcW w:w="4174" w:type="pct"/>
            <w:vAlign w:val="center"/>
          </w:tcPr>
          <w:p>
            <w:pPr>
              <w:pStyle w:val="8"/>
              <w:spacing w:line="360" w:lineRule="auto"/>
              <w:ind w:firstLine="0" w:firstLineChars="0"/>
              <w:jc w:val="left"/>
            </w:pPr>
            <w:r>
              <w:rPr>
                <w:rFonts w:hint="eastAsia"/>
              </w:rPr>
              <w:t>（1）建立合同管理台账，对合同责任进行分解，定期对签证索赔进行统计分析，负责合同履行中各类争议的协商处理；</w:t>
            </w:r>
          </w:p>
          <w:p>
            <w:pPr>
              <w:pStyle w:val="8"/>
              <w:spacing w:line="360" w:lineRule="auto"/>
              <w:ind w:firstLine="0" w:firstLineChars="0"/>
              <w:jc w:val="left"/>
            </w:pPr>
            <w:r>
              <w:rPr>
                <w:rFonts w:hint="eastAsia"/>
              </w:rPr>
              <w:t>（2）参与招标、合同洽谈与合同评审签订工作；负责项目的履约管理工作；</w:t>
            </w:r>
          </w:p>
          <w:p>
            <w:pPr>
              <w:pStyle w:val="8"/>
              <w:spacing w:line="360" w:lineRule="auto"/>
              <w:ind w:firstLine="0" w:firstLineChars="0"/>
              <w:jc w:val="left"/>
            </w:pPr>
            <w:r>
              <w:rPr>
                <w:rFonts w:hint="eastAsia"/>
              </w:rPr>
              <w:t>（3）定期召开成本分析会，编制成本分析报告、商务月度报告并报送上级主管部门。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5" w:type="pct"/>
            <w:shd w:val="clear" w:color="auto" w:fill="B6DDE8"/>
            <w:vAlign w:val="center"/>
          </w:tcPr>
          <w:p>
            <w:pPr>
              <w:pStyle w:val="8"/>
              <w:spacing w:line="360" w:lineRule="auto"/>
              <w:ind w:firstLine="0" w:firstLineChars="0"/>
              <w:jc w:val="center"/>
            </w:pPr>
            <w:r>
              <w:rPr>
                <w:rFonts w:hint="eastAsia"/>
              </w:rPr>
              <w:t>行政办公室</w:t>
            </w:r>
          </w:p>
        </w:tc>
        <w:tc>
          <w:tcPr>
            <w:tcW w:w="4174" w:type="pct"/>
            <w:vAlign w:val="center"/>
          </w:tcPr>
          <w:p>
            <w:pPr>
              <w:pStyle w:val="8"/>
              <w:spacing w:line="360" w:lineRule="auto"/>
              <w:ind w:firstLine="0" w:firstLineChars="0"/>
              <w:jc w:val="left"/>
            </w:pPr>
            <w:r>
              <w:rPr>
                <w:rFonts w:hint="eastAsia"/>
              </w:rPr>
              <w:t>（1）负责项目员工的劳动工资管理；</w:t>
            </w:r>
          </w:p>
          <w:p>
            <w:pPr>
              <w:pStyle w:val="8"/>
              <w:spacing w:line="360" w:lineRule="auto"/>
              <w:ind w:firstLine="0" w:firstLineChars="0"/>
              <w:jc w:val="left"/>
            </w:pPr>
            <w:r>
              <w:rPr>
                <w:rFonts w:hint="eastAsia"/>
              </w:rPr>
              <w:t>（2）负责项目施工现场CI形象管理；</w:t>
            </w:r>
          </w:p>
          <w:p>
            <w:pPr>
              <w:pStyle w:val="8"/>
              <w:spacing w:line="360" w:lineRule="auto"/>
              <w:ind w:firstLine="0" w:firstLineChars="0"/>
              <w:jc w:val="left"/>
            </w:pPr>
            <w:r>
              <w:rPr>
                <w:rFonts w:hint="eastAsia"/>
              </w:rPr>
              <w:t>（3）监督项目团队的后勤管理与协调；</w:t>
            </w:r>
          </w:p>
          <w:p>
            <w:pPr>
              <w:pStyle w:val="8"/>
              <w:spacing w:line="360" w:lineRule="auto"/>
              <w:ind w:firstLine="0" w:firstLineChars="0"/>
              <w:jc w:val="left"/>
            </w:pPr>
            <w:r>
              <w:rPr>
                <w:rFonts w:hint="eastAsia"/>
              </w:rPr>
              <w:t>（4）负责项目保卫工作及社会关系协调等工作；</w:t>
            </w:r>
          </w:p>
          <w:p>
            <w:pPr>
              <w:pStyle w:val="8"/>
              <w:spacing w:line="360" w:lineRule="auto"/>
              <w:ind w:firstLine="0" w:firstLineChars="0"/>
              <w:jc w:val="left"/>
            </w:pPr>
            <w:r>
              <w:rPr>
                <w:rFonts w:hint="eastAsia"/>
              </w:rPr>
              <w:t>（5）负责项目的对外接待工作。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5" w:type="pct"/>
            <w:shd w:val="clear" w:color="auto" w:fill="B6DDE8"/>
            <w:vAlign w:val="center"/>
          </w:tcPr>
          <w:p>
            <w:pPr>
              <w:pStyle w:val="8"/>
              <w:spacing w:line="360" w:lineRule="auto"/>
              <w:ind w:firstLine="0" w:firstLineChars="0"/>
              <w:jc w:val="center"/>
            </w:pPr>
            <w:r>
              <w:rPr>
                <w:rFonts w:hint="eastAsia"/>
              </w:rPr>
              <w:t>物资部</w:t>
            </w:r>
          </w:p>
        </w:tc>
        <w:tc>
          <w:tcPr>
            <w:tcW w:w="4174" w:type="pct"/>
            <w:vAlign w:val="center"/>
          </w:tcPr>
          <w:p>
            <w:pPr>
              <w:pStyle w:val="8"/>
              <w:spacing w:line="360" w:lineRule="auto"/>
              <w:ind w:firstLine="0" w:firstLineChars="0"/>
              <w:jc w:val="left"/>
            </w:pPr>
            <w:r>
              <w:rPr>
                <w:rFonts w:hint="eastAsia"/>
              </w:rPr>
              <w:t>（1）监督项目材料进场的验收、贮存、发放、回收等工作；</w:t>
            </w:r>
          </w:p>
          <w:p>
            <w:pPr>
              <w:pStyle w:val="8"/>
              <w:spacing w:line="360" w:lineRule="auto"/>
              <w:ind w:firstLine="0" w:firstLineChars="0"/>
              <w:jc w:val="left"/>
            </w:pPr>
            <w:r>
              <w:rPr>
                <w:rFonts w:hint="eastAsia"/>
              </w:rPr>
              <w:t>（2）参与项目的材料核算分析；</w:t>
            </w:r>
          </w:p>
          <w:p>
            <w:pPr>
              <w:pStyle w:val="8"/>
              <w:spacing w:line="360" w:lineRule="auto"/>
              <w:ind w:firstLine="0" w:firstLineChars="0"/>
              <w:jc w:val="left"/>
            </w:pPr>
            <w:r>
              <w:rPr>
                <w:rFonts w:hint="eastAsia"/>
              </w:rPr>
              <w:t>（3）参与外租设备考察、租赁招标等工作；</w:t>
            </w:r>
          </w:p>
          <w:p>
            <w:pPr>
              <w:pStyle w:val="8"/>
              <w:spacing w:line="360" w:lineRule="auto"/>
              <w:ind w:firstLine="0" w:firstLineChars="0"/>
              <w:jc w:val="left"/>
            </w:pPr>
            <w:r>
              <w:rPr>
                <w:rFonts w:hint="eastAsia"/>
              </w:rPr>
              <w:t>（4）监督设备的安全使用管理，监督项目设备租赁费的结算和成本核算工作；</w:t>
            </w:r>
          </w:p>
          <w:p>
            <w:pPr>
              <w:pStyle w:val="8"/>
              <w:spacing w:line="360" w:lineRule="auto"/>
              <w:ind w:firstLine="0" w:firstLineChars="0"/>
              <w:jc w:val="left"/>
            </w:pPr>
            <w:r>
              <w:rPr>
                <w:rFonts w:hint="eastAsia"/>
              </w:rPr>
              <w:t>（5）调动公司资源，为项目解决材料、设备的资金和技术问题。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5" w:type="pct"/>
            <w:shd w:val="clear" w:color="auto" w:fill="B6DDE8"/>
            <w:vAlign w:val="center"/>
          </w:tcPr>
          <w:p>
            <w:pPr>
              <w:pStyle w:val="8"/>
              <w:spacing w:line="360" w:lineRule="auto"/>
              <w:ind w:firstLine="0" w:firstLineChars="0"/>
              <w:jc w:val="center"/>
            </w:pPr>
            <w:r>
              <w:rPr>
                <w:rFonts w:hint="eastAsia"/>
              </w:rPr>
              <w:t>质量部</w:t>
            </w:r>
          </w:p>
        </w:tc>
        <w:tc>
          <w:tcPr>
            <w:tcW w:w="4174" w:type="pct"/>
            <w:vAlign w:val="center"/>
          </w:tcPr>
          <w:p>
            <w:pPr>
              <w:pStyle w:val="8"/>
              <w:spacing w:line="360" w:lineRule="auto"/>
              <w:ind w:firstLine="0" w:firstLineChars="0"/>
              <w:jc w:val="left"/>
            </w:pPr>
            <w:r>
              <w:rPr>
                <w:rFonts w:hint="eastAsia"/>
              </w:rPr>
              <w:t>（1）贯彻国家及地方有关工程施工规范、工艺标准、质量标准，确保工程总体质量目标和阶段质量目标的实现；</w:t>
            </w:r>
          </w:p>
          <w:p>
            <w:pPr>
              <w:pStyle w:val="8"/>
              <w:spacing w:line="360" w:lineRule="auto"/>
              <w:ind w:firstLine="0" w:firstLineChars="0"/>
              <w:jc w:val="left"/>
            </w:pPr>
            <w:r>
              <w:rPr>
                <w:rFonts w:hint="eastAsia"/>
              </w:rPr>
              <w:t>（2）负责组织编制项目质量计划并监督实施，对质量目标进行分解落实，加强过程控制和日常管理，保证项目质量保证体系有效运行；</w:t>
            </w:r>
          </w:p>
          <w:p>
            <w:pPr>
              <w:pStyle w:val="8"/>
              <w:spacing w:line="360" w:lineRule="auto"/>
              <w:ind w:firstLine="0" w:firstLineChars="0"/>
              <w:jc w:val="left"/>
            </w:pPr>
            <w:r>
              <w:rPr>
                <w:rFonts w:hint="eastAsia"/>
              </w:rPr>
              <w:t>（3）负责实施项目过程中工程质量的质检工作，加强各分部分项工程的质量控制，对质量有权行使“一票否决权”；</w:t>
            </w:r>
          </w:p>
          <w:p>
            <w:pPr>
              <w:pStyle w:val="8"/>
              <w:spacing w:line="360" w:lineRule="auto"/>
              <w:ind w:firstLine="0" w:firstLineChars="0"/>
              <w:jc w:val="left"/>
            </w:pPr>
            <w:r>
              <w:rPr>
                <w:rFonts w:hint="eastAsia"/>
              </w:rPr>
              <w:t>（4）负责工程创优和评奖的策划、组织、资料准备和日常管理工作；</w:t>
            </w:r>
          </w:p>
          <w:p>
            <w:pPr>
              <w:pStyle w:val="8"/>
              <w:spacing w:line="360" w:lineRule="auto"/>
              <w:ind w:firstLine="0" w:firstLineChars="0"/>
              <w:jc w:val="left"/>
            </w:pPr>
            <w:r>
              <w:rPr>
                <w:rFonts w:hint="eastAsia"/>
              </w:rPr>
              <w:t>（5）负责工程竣工验收备案工作，在自检合格的基础上向业主提交工程质量合格证明书，并提请业主组织工程竣工验收。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5" w:type="pct"/>
            <w:shd w:val="clear" w:color="auto" w:fill="B6DDE8"/>
            <w:vAlign w:val="center"/>
          </w:tcPr>
          <w:p>
            <w:pPr>
              <w:pStyle w:val="8"/>
              <w:spacing w:line="360" w:lineRule="auto"/>
              <w:ind w:firstLine="0" w:firstLineChars="0"/>
              <w:jc w:val="center"/>
            </w:pPr>
            <w:r>
              <w:rPr>
                <w:rFonts w:hint="eastAsia"/>
              </w:rPr>
              <w:t>安全部</w:t>
            </w:r>
          </w:p>
        </w:tc>
        <w:tc>
          <w:tcPr>
            <w:tcW w:w="4174" w:type="pct"/>
            <w:vAlign w:val="center"/>
          </w:tcPr>
          <w:p>
            <w:pPr>
              <w:pStyle w:val="8"/>
              <w:spacing w:line="360" w:lineRule="auto"/>
              <w:ind w:firstLine="0" w:firstLineChars="0"/>
              <w:jc w:val="left"/>
            </w:pPr>
            <w:r>
              <w:rPr>
                <w:rFonts w:hint="eastAsia"/>
              </w:rPr>
              <w:t>（1）负责项目安全生产、文明施工和环境保护工作；</w:t>
            </w:r>
          </w:p>
          <w:p>
            <w:pPr>
              <w:pStyle w:val="8"/>
              <w:spacing w:line="360" w:lineRule="auto"/>
              <w:ind w:firstLine="0" w:firstLineChars="0"/>
              <w:jc w:val="left"/>
            </w:pPr>
            <w:r>
              <w:rPr>
                <w:rFonts w:hint="eastAsia"/>
              </w:rPr>
              <w:t>（2）审核项目职业健康安全和环境管理计划和管理制度并监督实施；</w:t>
            </w:r>
          </w:p>
          <w:p>
            <w:pPr>
              <w:pStyle w:val="8"/>
              <w:spacing w:line="360" w:lineRule="auto"/>
              <w:ind w:firstLine="0" w:firstLineChars="0"/>
              <w:jc w:val="left"/>
            </w:pPr>
            <w:r>
              <w:rPr>
                <w:rFonts w:hint="eastAsia"/>
              </w:rPr>
              <w:t>（3）负责每周的安全生产例会，定期和不定期组织安全生产和文明施工的检查，加强安全监督管理、消除施工现场安全隐患；</w:t>
            </w:r>
          </w:p>
          <w:p>
            <w:pPr>
              <w:pStyle w:val="8"/>
              <w:spacing w:line="360" w:lineRule="auto"/>
              <w:ind w:firstLine="0" w:firstLineChars="0"/>
              <w:jc w:val="left"/>
            </w:pPr>
            <w:r>
              <w:rPr>
                <w:rFonts w:hint="eastAsia"/>
              </w:rPr>
              <w:t>（4）负责安全目标的分解落实和安全生产责任制的考核评比，确保项目安全文明施工目标的组织和管理活动有效进行；</w:t>
            </w:r>
          </w:p>
        </w:tc>
      </w:tr>
    </w:tbl>
    <w:p>
      <w:pPr>
        <w:numPr>
          <w:ilvl w:val="0"/>
          <w:numId w:val="4"/>
        </w:numPr>
        <w:spacing w:line="360" w:lineRule="auto"/>
        <w:rPr>
          <w:b/>
          <w:bCs/>
          <w:sz w:val="24"/>
          <w:szCs w:val="32"/>
        </w:rPr>
      </w:pPr>
      <w:r>
        <w:rPr>
          <w:rFonts w:hint="eastAsia"/>
          <w:b/>
          <w:bCs/>
          <w:sz w:val="24"/>
          <w:szCs w:val="32"/>
        </w:rPr>
        <w:t>主要管理制度</w:t>
      </w:r>
    </w:p>
    <w:p>
      <w:pPr>
        <w:numPr>
          <w:ilvl w:val="0"/>
          <w:numId w:val="6"/>
        </w:numPr>
        <w:spacing w:line="360" w:lineRule="auto"/>
        <w:rPr>
          <w:rFonts w:ascii="宋体" w:hAnsi="宋体" w:eastAsia="宋体" w:cs="宋体"/>
          <w:b/>
          <w:bCs/>
          <w:sz w:val="24"/>
        </w:rPr>
      </w:pPr>
      <w:r>
        <w:rPr>
          <w:rFonts w:hint="eastAsia" w:ascii="宋体" w:hAnsi="宋体" w:eastAsia="宋体" w:cs="宋体"/>
          <w:b/>
          <w:bCs/>
          <w:sz w:val="24"/>
        </w:rPr>
        <w:t>计划管理</w:t>
      </w:r>
    </w:p>
    <w:p>
      <w:pPr>
        <w:spacing w:line="360" w:lineRule="auto"/>
        <w:ind w:firstLine="480" w:firstLineChars="200"/>
        <w:rPr>
          <w:rFonts w:ascii="宋体" w:hAnsi="宋体" w:eastAsia="宋体" w:cs="宋体"/>
          <w:sz w:val="24"/>
        </w:rPr>
      </w:pPr>
      <w:r>
        <w:rPr>
          <w:rFonts w:hint="eastAsia" w:ascii="宋体" w:hAnsi="宋体" w:eastAsia="宋体" w:cs="宋体"/>
          <w:sz w:val="24"/>
        </w:rPr>
        <w:t>本工程计划开工日期为2020年1</w:t>
      </w:r>
      <w:r>
        <w:rPr>
          <w:rFonts w:hint="eastAsia" w:hAnsi="宋体" w:cs="宋体"/>
          <w:sz w:val="24"/>
        </w:rPr>
        <w:t>1</w:t>
      </w:r>
      <w:r>
        <w:rPr>
          <w:rFonts w:hint="eastAsia" w:ascii="宋体" w:hAnsi="宋体" w:eastAsia="宋体" w:cs="宋体"/>
          <w:sz w:val="24"/>
        </w:rPr>
        <w:t>月</w:t>
      </w:r>
      <w:r>
        <w:rPr>
          <w:rFonts w:hint="eastAsia" w:hAnsi="宋体" w:cs="宋体"/>
          <w:sz w:val="24"/>
        </w:rPr>
        <w:t>10</w:t>
      </w:r>
      <w:r>
        <w:rPr>
          <w:rFonts w:hint="eastAsia" w:ascii="宋体" w:hAnsi="宋体" w:eastAsia="宋体" w:cs="宋体"/>
          <w:sz w:val="24"/>
        </w:rPr>
        <w:t>日，计划竣工日期为2022年</w:t>
      </w:r>
      <w:r>
        <w:rPr>
          <w:rFonts w:hint="eastAsia" w:hAnsi="宋体" w:cs="宋体"/>
          <w:sz w:val="24"/>
        </w:rPr>
        <w:t>4</w:t>
      </w:r>
      <w:r>
        <w:rPr>
          <w:rFonts w:hint="eastAsia" w:ascii="宋体" w:hAnsi="宋体" w:eastAsia="宋体" w:cs="宋体"/>
          <w:sz w:val="24"/>
        </w:rPr>
        <w:t>月16日，总工期为</w:t>
      </w:r>
      <w:r>
        <w:rPr>
          <w:rFonts w:ascii="宋体" w:hAnsi="宋体" w:eastAsia="宋体" w:cs="宋体"/>
          <w:sz w:val="24"/>
        </w:rPr>
        <w:t>522</w:t>
      </w:r>
      <w:r>
        <w:rPr>
          <w:rFonts w:hint="eastAsia" w:ascii="宋体" w:hAnsi="宋体" w:eastAsia="宋体" w:cs="宋体"/>
          <w:sz w:val="24"/>
        </w:rPr>
        <w:t>日历天。为确保总工期目标的实现，必须有合理的施工部署、确保关键工序和关键阶段目标。同时，总包商将采取全面系统的计划协调措施，解决施工过程中出现的各种问题，保证计划的实现。</w:t>
      </w:r>
    </w:p>
    <w:p>
      <w:pPr>
        <w:spacing w:line="360" w:lineRule="auto"/>
        <w:ind w:firstLine="480" w:firstLineChars="200"/>
        <w:rPr>
          <w:rFonts w:ascii="宋体" w:hAnsi="宋体" w:eastAsia="宋体" w:cs="宋体"/>
          <w:sz w:val="24"/>
        </w:rPr>
      </w:pPr>
      <w:r>
        <w:rPr>
          <w:rFonts w:hint="eastAsia" w:ascii="宋体" w:hAnsi="宋体" w:eastAsia="宋体" w:cs="宋体"/>
          <w:sz w:val="24"/>
        </w:rPr>
        <w:t>项目部制定周进度计划、月进度计划、关键节点进度计划、年度计划并定期组织开展施工计划编排、部署和分析总结会议，确保有序、高效推动项目施工进展，督促项目建设按计划节点进行。</w:t>
      </w:r>
    </w:p>
    <w:p>
      <w:pPr>
        <w:spacing w:line="360" w:lineRule="auto"/>
        <w:rPr>
          <w:rFonts w:ascii="宋体" w:hAnsi="宋体" w:eastAsia="宋体" w:cs="宋体"/>
          <w:b/>
          <w:bCs/>
          <w:sz w:val="24"/>
        </w:rPr>
      </w:pPr>
      <w:r>
        <w:rPr>
          <w:rFonts w:hint="eastAsia" w:ascii="宋体" w:hAnsi="宋体" w:eastAsia="宋体" w:cs="宋体"/>
          <w:b/>
          <w:bCs/>
          <w:sz w:val="24"/>
        </w:rPr>
        <w:t>（2）技术管理</w:t>
      </w:r>
    </w:p>
    <w:p>
      <w:pPr>
        <w:spacing w:line="360" w:lineRule="auto"/>
        <w:ind w:firstLine="480" w:firstLineChars="200"/>
        <w:rPr>
          <w:rFonts w:ascii="宋体" w:hAnsi="宋体" w:eastAsia="宋体" w:cs="宋体"/>
          <w:sz w:val="24"/>
        </w:rPr>
      </w:pPr>
      <w:r>
        <w:rPr>
          <w:rFonts w:hint="eastAsia" w:ascii="宋体" w:hAnsi="宋体" w:eastAsia="宋体" w:cs="宋体"/>
          <w:sz w:val="24"/>
        </w:rPr>
        <w:t>总包方的技术管理重点体现在技术协调、施工方案管理、深化设计协调等三方面。</w:t>
      </w:r>
    </w:p>
    <w:p>
      <w:pPr>
        <w:spacing w:line="360" w:lineRule="auto"/>
        <w:ind w:firstLine="480" w:firstLineChars="200"/>
        <w:rPr>
          <w:rFonts w:ascii="宋体" w:hAnsi="宋体" w:eastAsia="宋体" w:cs="宋体"/>
          <w:sz w:val="24"/>
        </w:rPr>
      </w:pPr>
      <w:r>
        <w:rPr>
          <w:rFonts w:hint="eastAsia" w:ascii="宋体" w:hAnsi="宋体" w:eastAsia="宋体" w:cs="宋体"/>
          <w:sz w:val="24"/>
        </w:rPr>
        <w:t>①技术协调：基础施工土建与结构施工的技术协调；主体结构施工与水电、装修工程施工的技术协调；水电安装与装修工程施工的技术协调；水电安装工程内部各专业协调；</w:t>
      </w:r>
    </w:p>
    <w:p>
      <w:pPr>
        <w:spacing w:line="360" w:lineRule="auto"/>
        <w:ind w:firstLine="480" w:firstLineChars="200"/>
        <w:rPr>
          <w:rFonts w:ascii="宋体" w:hAnsi="宋体" w:eastAsia="宋体" w:cs="宋体"/>
          <w:sz w:val="24"/>
        </w:rPr>
      </w:pPr>
      <w:r>
        <w:rPr>
          <w:rFonts w:hint="eastAsia" w:ascii="宋体" w:hAnsi="宋体" w:eastAsia="宋体" w:cs="宋体"/>
          <w:sz w:val="24"/>
        </w:rPr>
        <w:t>②施工方案管理：施工准备阶段，将由项目经理、项目总工组织人员编制具体的具有可操作性的施工方案。然后随工程进展，各方案陆续出台并不断完善，以指导施工。</w:t>
      </w:r>
    </w:p>
    <w:p>
      <w:pPr>
        <w:spacing w:line="360" w:lineRule="auto"/>
        <w:ind w:firstLine="480" w:firstLineChars="200"/>
        <w:rPr>
          <w:rFonts w:ascii="宋体" w:hAnsi="宋体" w:eastAsia="宋体" w:cs="宋体"/>
          <w:sz w:val="24"/>
        </w:rPr>
      </w:pPr>
      <w:r>
        <w:rPr>
          <w:rFonts w:hint="eastAsia" w:ascii="宋体" w:hAnsi="宋体" w:eastAsia="宋体" w:cs="宋体"/>
          <w:sz w:val="24"/>
        </w:rPr>
        <w:t>③深化设计协调：总包方除了自行完成承包范围内的深化设计工作外，还要对指定分包的深化设计起协调作用，目的是保证分包商的深化设计工作能满足工程总体进度要求。水电各专业图纸深化设计的目的是为了更好地协调各专业设备、管线的布置、走向，以保证各专业占有的空间位置是最合理的。一方面能保证施工的正常进行，另一方面也有助于整个水电系统在竣工后有足够多的维修空间。</w:t>
      </w:r>
    </w:p>
    <w:p>
      <w:pPr>
        <w:spacing w:line="360" w:lineRule="auto"/>
        <w:ind w:firstLine="480" w:firstLineChars="200"/>
        <w:rPr>
          <w:rFonts w:ascii="宋体" w:hAnsi="宋体" w:eastAsia="宋体" w:cs="宋体"/>
          <w:sz w:val="24"/>
        </w:rPr>
      </w:pPr>
      <w:r>
        <w:rPr>
          <w:rFonts w:hint="eastAsia" w:ascii="宋体" w:hAnsi="宋体" w:eastAsia="宋体" w:cs="宋体"/>
          <w:sz w:val="24"/>
        </w:rPr>
        <w:t>深化设计的主要工作内容：依照设计图和国家有关规范，细化各专业的施工图，以保证各专业的协调施工。合理布置各专业机房的设备位置，保证设备的运行维修、安装等工作有足够的平面空间和垂直空间。综合协调机房及各平面区域内各专业的路由，确保在有效的空间内合理布置各专业的管线，同时保证机电各专业的有序施工。综合协调竖向管井的管线布置，使管线的安装工作顺利地完成，并能保证有足够多的空间完成各种管线的检修和更换工作。核对各种设备的性能参数，提出完善的设备清单，并核定各种设备的订货技术要求，便于采购部门的采购。</w:t>
      </w:r>
    </w:p>
    <w:p>
      <w:pPr>
        <w:spacing w:line="360" w:lineRule="auto"/>
        <w:ind w:firstLine="480" w:firstLineChars="200"/>
        <w:rPr>
          <w:rFonts w:ascii="宋体" w:hAnsi="宋体" w:eastAsia="宋体" w:cs="宋体"/>
          <w:sz w:val="24"/>
        </w:rPr>
      </w:pPr>
      <w:r>
        <w:rPr>
          <w:rFonts w:hint="eastAsia" w:ascii="宋体" w:hAnsi="宋体" w:eastAsia="宋体" w:cs="宋体"/>
          <w:sz w:val="24"/>
        </w:rPr>
        <w:t>做好设计协调工作，做好设计单位同施工单位的沟通工作，及时解决现场施工中遇到的图纸问题，同时将施工中设计的新方案贯彻在现场的施工中去，保证现场施工满足设计的要求。</w:t>
      </w:r>
    </w:p>
    <w:p>
      <w:pPr>
        <w:spacing w:line="360" w:lineRule="auto"/>
        <w:ind w:firstLine="480" w:firstLineChars="200"/>
        <w:rPr>
          <w:rFonts w:ascii="宋体" w:hAnsi="宋体" w:eastAsia="宋体" w:cs="宋体"/>
          <w:sz w:val="24"/>
        </w:rPr>
      </w:pPr>
      <w:r>
        <w:rPr>
          <w:rFonts w:hint="eastAsia" w:ascii="宋体" w:hAnsi="宋体" w:eastAsia="宋体" w:cs="宋体"/>
          <w:sz w:val="24"/>
        </w:rPr>
        <w:t>完成竣工图的制作，及时收集和整理施工图的各种变更通知单。在施工完成后，绘制出完成的竣工图，保证竣工图具有完整性和真实性。</w:t>
      </w:r>
    </w:p>
    <w:p>
      <w:pPr>
        <w:spacing w:line="360" w:lineRule="auto"/>
        <w:rPr>
          <w:rFonts w:ascii="宋体" w:hAnsi="宋体" w:eastAsia="宋体" w:cs="宋体"/>
          <w:b/>
          <w:bCs/>
          <w:sz w:val="24"/>
        </w:rPr>
      </w:pPr>
      <w:r>
        <w:rPr>
          <w:rFonts w:hint="eastAsia" w:ascii="宋体" w:hAnsi="宋体" w:eastAsia="宋体" w:cs="宋体"/>
          <w:b/>
          <w:bCs/>
          <w:sz w:val="24"/>
        </w:rPr>
        <w:t>（3）质量管理</w:t>
      </w:r>
    </w:p>
    <w:p>
      <w:pPr>
        <w:spacing w:line="360" w:lineRule="auto"/>
        <w:ind w:firstLine="480" w:firstLineChars="200"/>
        <w:rPr>
          <w:rFonts w:ascii="宋体" w:hAnsi="宋体" w:eastAsia="宋体" w:cs="宋体"/>
          <w:sz w:val="24"/>
        </w:rPr>
      </w:pPr>
      <w:r>
        <w:rPr>
          <w:rFonts w:hint="eastAsia" w:ascii="宋体" w:hAnsi="宋体" w:eastAsia="宋体" w:cs="宋体"/>
          <w:sz w:val="24"/>
        </w:rPr>
        <w:t>为确保本工程质量达到质量目标的要求，我公司成立项目组织机构之初即建立项目质量管理保证体系，该保证体系覆盖了总承包质量管理活动的全部。它对项目的质量管理目标、各主要岗位的质量管理职责和各项质量管理活动作出了明确规定，适用于指导的实施。</w:t>
      </w:r>
    </w:p>
    <w:p>
      <w:pPr>
        <w:spacing w:line="360" w:lineRule="auto"/>
        <w:ind w:firstLine="480" w:firstLineChars="200"/>
        <w:rPr>
          <w:rFonts w:ascii="宋体" w:hAnsi="宋体" w:eastAsia="宋体" w:cs="宋体"/>
          <w:sz w:val="24"/>
        </w:rPr>
      </w:pPr>
      <w:r>
        <w:rPr>
          <w:rFonts w:hint="eastAsia" w:ascii="宋体" w:hAnsi="宋体" w:eastAsia="宋体" w:cs="宋体"/>
          <w:sz w:val="24"/>
        </w:rPr>
        <w:t>根据项目质量计划和质量管理保证体系，要求和协助各专业分包商建立起完善的各专业分包商的质量计划和质量保证体系，将各专业分包商纳入统一的项目质量和管理保证体系，确保质量体系的有效运行，并定期检查质量保证体系的运行情况。</w:t>
      </w:r>
    </w:p>
    <w:p>
      <w:pPr>
        <w:spacing w:line="360" w:lineRule="auto"/>
        <w:ind w:firstLine="480" w:firstLineChars="200"/>
        <w:rPr>
          <w:rFonts w:ascii="宋体" w:hAnsi="宋体" w:eastAsia="宋体" w:cs="宋体"/>
          <w:sz w:val="24"/>
        </w:rPr>
      </w:pPr>
      <w:r>
        <w:rPr>
          <w:rFonts w:hint="eastAsia" w:ascii="宋体" w:hAnsi="宋体" w:eastAsia="宋体" w:cs="宋体"/>
          <w:sz w:val="24"/>
        </w:rPr>
        <w:t>质量的控制包括对深化设计和施工详图设计图纸的质量控制；施工方案的质量控制；设备材料的质量控制；现场施工的质量控制；工程资料的质量控制等各个方面。</w:t>
      </w:r>
    </w:p>
    <w:p>
      <w:pPr>
        <w:spacing w:line="360" w:lineRule="auto"/>
        <w:ind w:firstLine="480" w:firstLineChars="200"/>
        <w:rPr>
          <w:rFonts w:ascii="宋体" w:hAnsi="宋体" w:eastAsia="宋体" w:cs="宋体"/>
          <w:sz w:val="24"/>
        </w:rPr>
      </w:pPr>
      <w:r>
        <w:rPr>
          <w:rFonts w:hint="eastAsia" w:ascii="宋体" w:hAnsi="宋体" w:eastAsia="宋体" w:cs="宋体"/>
          <w:sz w:val="24"/>
        </w:rPr>
        <w:t>严格程序控制和过程控制，同样使各专业分包商的专业工程质量实现“过程精品”；对各专业分包商严格质量管理，严格实行样板制、三检制、和“一案三工序”，严格实行工序交接制度；最大限度的协调好各专业分包商的立体交叉作业和正确的工序衔接；严格检验程序和检验、报验和实验工作。</w:t>
      </w:r>
    </w:p>
    <w:p>
      <w:pPr>
        <w:spacing w:line="360" w:lineRule="auto"/>
        <w:ind w:firstLine="480" w:firstLineChars="200"/>
        <w:rPr>
          <w:rFonts w:ascii="宋体" w:hAnsi="宋体" w:eastAsia="宋体" w:cs="宋体"/>
          <w:sz w:val="24"/>
        </w:rPr>
      </w:pPr>
      <w:r>
        <w:rPr>
          <w:rFonts w:hint="eastAsia" w:ascii="宋体" w:hAnsi="宋体" w:eastAsia="宋体" w:cs="宋体"/>
          <w:sz w:val="24"/>
        </w:rPr>
        <w:t>制订质量通病预防及纠正措施，实现对通病的预控，进行有针对性的质量会诊、质量讲评。设立质量目标奖励资金，并与专业分包商签订目标责任状，严格奖罚兑现条件。</w:t>
      </w:r>
    </w:p>
    <w:p>
      <w:pPr>
        <w:spacing w:line="360" w:lineRule="auto"/>
        <w:rPr>
          <w:rFonts w:ascii="宋体" w:hAnsi="宋体" w:eastAsia="宋体" w:cs="宋体"/>
          <w:b/>
          <w:bCs/>
          <w:sz w:val="24"/>
        </w:rPr>
      </w:pPr>
      <w:r>
        <w:rPr>
          <w:rFonts w:hint="eastAsia" w:ascii="宋体" w:hAnsi="宋体" w:eastAsia="宋体" w:cs="宋体"/>
          <w:b/>
          <w:bCs/>
          <w:sz w:val="24"/>
        </w:rPr>
        <w:t>（4）职业健康安全管理</w:t>
      </w:r>
    </w:p>
    <w:p>
      <w:pPr>
        <w:spacing w:line="360" w:lineRule="auto"/>
        <w:ind w:firstLine="480" w:firstLineChars="200"/>
        <w:rPr>
          <w:rFonts w:ascii="宋体" w:hAnsi="宋体" w:eastAsia="宋体" w:cs="宋体"/>
          <w:sz w:val="24"/>
        </w:rPr>
      </w:pPr>
      <w:r>
        <w:rPr>
          <w:rFonts w:hint="eastAsia" w:ascii="宋体" w:hAnsi="宋体" w:eastAsia="宋体" w:cs="宋体"/>
          <w:sz w:val="24"/>
        </w:rPr>
        <w:t>由于本项目工期紧，任务重，为了实现工期目标，所有参与本项目的员工都将付出辛勤的劳动。为了保障他们的身心健康，提高工作效率，必须有一套完整的员工健康安全保证体系。为此，项目会按照OHSAS18000的要求，编制了针对本项目的职业健康安全保证体系并在项目中组织实施。</w:t>
      </w:r>
    </w:p>
    <w:p>
      <w:pPr>
        <w:spacing w:line="360" w:lineRule="auto"/>
        <w:rPr>
          <w:rFonts w:ascii="宋体" w:hAnsi="宋体" w:eastAsia="宋体" w:cs="宋体"/>
          <w:b/>
          <w:bCs/>
          <w:sz w:val="24"/>
        </w:rPr>
      </w:pPr>
      <w:r>
        <w:rPr>
          <w:rFonts w:hint="eastAsia" w:ascii="宋体" w:hAnsi="宋体" w:eastAsia="宋体" w:cs="宋体"/>
          <w:b/>
          <w:bCs/>
          <w:sz w:val="24"/>
        </w:rPr>
        <w:t xml:space="preserve">（5）合同管理 </w:t>
      </w:r>
    </w:p>
    <w:p>
      <w:pPr>
        <w:spacing w:line="360" w:lineRule="auto"/>
        <w:ind w:firstLine="480" w:firstLineChars="200"/>
        <w:rPr>
          <w:rFonts w:ascii="宋体" w:hAnsi="宋体" w:eastAsia="宋体" w:cs="宋体"/>
          <w:sz w:val="24"/>
        </w:rPr>
      </w:pPr>
      <w:r>
        <w:rPr>
          <w:rFonts w:hint="eastAsia" w:ascii="宋体" w:hAnsi="宋体" w:eastAsia="宋体" w:cs="宋体"/>
          <w:sz w:val="24"/>
        </w:rPr>
        <w:t>在签订专业分包合同时，对相应工程的工期、质量、技术资料以及安全与文明施工管理等方面提出明确的要求，要求各专业分包遵照执行。</w:t>
      </w:r>
    </w:p>
    <w:p>
      <w:pPr>
        <w:spacing w:line="360" w:lineRule="auto"/>
        <w:ind w:firstLine="480" w:firstLineChars="200"/>
        <w:rPr>
          <w:rFonts w:ascii="宋体" w:hAnsi="宋体" w:eastAsia="宋体" w:cs="宋体"/>
          <w:sz w:val="24"/>
        </w:rPr>
      </w:pPr>
      <w:r>
        <w:rPr>
          <w:rFonts w:hint="eastAsia" w:ascii="宋体" w:hAnsi="宋体" w:eastAsia="宋体" w:cs="宋体"/>
          <w:sz w:val="24"/>
        </w:rPr>
        <w:t>以合同为纽带，全面协调各方关系。熟悉合同，以合同为依据组织各项管理。合同签订后，总包的合同管理部门要对项目上的责任工程师及相关管理人员进行交底，使他们充分了解合同的内容，并以合同为依据实施相应工作的管理。</w:t>
      </w:r>
    </w:p>
    <w:p>
      <w:pPr>
        <w:spacing w:line="360" w:lineRule="auto"/>
        <w:ind w:firstLine="480" w:firstLineChars="200"/>
        <w:rPr>
          <w:rFonts w:ascii="宋体" w:hAnsi="宋体" w:eastAsia="宋体" w:cs="宋体"/>
          <w:sz w:val="24"/>
        </w:rPr>
      </w:pPr>
      <w:r>
        <w:rPr>
          <w:rFonts w:hint="eastAsia" w:ascii="宋体" w:hAnsi="宋体" w:eastAsia="宋体" w:cs="宋体"/>
          <w:sz w:val="24"/>
        </w:rPr>
        <w:t>在项目施工的全过程中始终坚持以合同为依据来处理协调各方面问题和相关关系。因为只有按照合同规定的去处理，才能以理服人，才能减少互相推诿。</w:t>
      </w:r>
    </w:p>
    <w:p>
      <w:pPr>
        <w:spacing w:line="360" w:lineRule="auto"/>
        <w:rPr>
          <w:rFonts w:ascii="宋体" w:hAnsi="宋体" w:eastAsia="宋体" w:cs="宋体"/>
          <w:b/>
          <w:bCs/>
          <w:sz w:val="24"/>
        </w:rPr>
      </w:pPr>
      <w:r>
        <w:rPr>
          <w:rFonts w:hint="eastAsia" w:ascii="宋体" w:hAnsi="宋体" w:eastAsia="宋体" w:cs="宋体"/>
          <w:b/>
          <w:bCs/>
          <w:sz w:val="24"/>
        </w:rPr>
        <w:t>（6）物资设备管理</w:t>
      </w:r>
    </w:p>
    <w:p>
      <w:pPr>
        <w:spacing w:line="360" w:lineRule="auto"/>
        <w:ind w:firstLine="480" w:firstLineChars="200"/>
        <w:rPr>
          <w:rFonts w:ascii="宋体" w:hAnsi="宋体" w:eastAsia="宋体" w:cs="宋体"/>
          <w:sz w:val="24"/>
        </w:rPr>
      </w:pPr>
      <w:r>
        <w:rPr>
          <w:rFonts w:hint="eastAsia" w:ascii="宋体" w:hAnsi="宋体" w:eastAsia="宋体" w:cs="宋体"/>
          <w:sz w:val="24"/>
        </w:rPr>
        <w:t>本项目的物资设备管理将严格按公司总部管理程序进行。总部采购中心将全方位为项目服务。服务的内容有：项目全面享用总部采购网络平台，总部向项目派出精通业务的人员协助项目建立物资采购、现场材料管理、机械设备管理的标准流程和程序。本项目的物资设备管理要点：</w:t>
      </w:r>
    </w:p>
    <w:p>
      <w:pPr>
        <w:spacing w:line="360" w:lineRule="auto"/>
        <w:ind w:firstLine="480" w:firstLineChars="200"/>
        <w:rPr>
          <w:rFonts w:ascii="宋体" w:hAnsi="宋体" w:eastAsia="宋体" w:cs="宋体"/>
          <w:sz w:val="24"/>
        </w:rPr>
      </w:pPr>
      <w:r>
        <w:rPr>
          <w:rFonts w:hint="eastAsia" w:ascii="宋体" w:hAnsi="宋体" w:eastAsia="宋体" w:cs="宋体"/>
          <w:sz w:val="24"/>
        </w:rPr>
        <w:t>所有为本项目提供物资、设备的供应商均需通过本公司的资格预审。</w:t>
      </w:r>
    </w:p>
    <w:p>
      <w:pPr>
        <w:spacing w:line="360" w:lineRule="auto"/>
        <w:ind w:firstLine="480" w:firstLineChars="200"/>
        <w:rPr>
          <w:rFonts w:ascii="宋体" w:hAnsi="宋体" w:eastAsia="宋体" w:cs="宋体"/>
          <w:sz w:val="24"/>
        </w:rPr>
      </w:pPr>
      <w:r>
        <w:rPr>
          <w:rFonts w:hint="eastAsia" w:ascii="宋体" w:hAnsi="宋体" w:eastAsia="宋体" w:cs="宋体"/>
          <w:sz w:val="24"/>
        </w:rPr>
        <w:t>零星材料由项目自行采购。其余大宗物资、大型设备的购买均通过总部采购中心，以确保质量。</w:t>
      </w:r>
    </w:p>
    <w:p>
      <w:pPr>
        <w:spacing w:line="360" w:lineRule="auto"/>
        <w:ind w:firstLine="480" w:firstLineChars="200"/>
        <w:rPr>
          <w:rFonts w:ascii="宋体" w:hAnsi="宋体" w:eastAsia="宋体" w:cs="宋体"/>
          <w:sz w:val="24"/>
        </w:rPr>
      </w:pPr>
      <w:r>
        <w:rPr>
          <w:rFonts w:hint="eastAsia" w:ascii="宋体" w:hAnsi="宋体" w:eastAsia="宋体" w:cs="宋体"/>
          <w:sz w:val="24"/>
        </w:rPr>
        <w:t>为了确保本项目所需物资设备的供货按合同规定时间到达，大宗物资、大型设备的采购合同均要求供应商（含业主指定供应商）提供预付款保函及履约保函。</w:t>
      </w:r>
    </w:p>
    <w:p>
      <w:pPr>
        <w:spacing w:line="360" w:lineRule="auto"/>
        <w:ind w:firstLine="480" w:firstLineChars="200"/>
        <w:rPr>
          <w:rFonts w:ascii="宋体" w:hAnsi="宋体" w:eastAsia="宋体" w:cs="宋体"/>
          <w:sz w:val="24"/>
        </w:rPr>
      </w:pPr>
      <w:r>
        <w:rPr>
          <w:rFonts w:hint="eastAsia" w:ascii="宋体" w:hAnsi="宋体" w:eastAsia="宋体" w:cs="宋体"/>
          <w:sz w:val="24"/>
        </w:rPr>
        <w:t>所有抵达工地的工程用材料、设备，均需按当地规定进行工地验收及试验检验。出厂合格证明、材质证明、试验报告等将按当地规定存档。</w:t>
      </w:r>
    </w:p>
    <w:p>
      <w:pPr>
        <w:spacing w:line="360" w:lineRule="auto"/>
        <w:ind w:firstLine="480" w:firstLineChars="200"/>
        <w:rPr>
          <w:rFonts w:ascii="宋体" w:hAnsi="宋体" w:eastAsia="宋体" w:cs="宋体"/>
          <w:sz w:val="24"/>
        </w:rPr>
      </w:pPr>
      <w:r>
        <w:rPr>
          <w:rFonts w:hint="eastAsia" w:ascii="宋体" w:hAnsi="宋体" w:eastAsia="宋体" w:cs="宋体"/>
          <w:sz w:val="24"/>
        </w:rPr>
        <w:t>分包方现场物资、设备的存放要按照总包方的统一规划，不得任意堆放。</w:t>
      </w:r>
    </w:p>
    <w:p>
      <w:pPr>
        <w:numPr>
          <w:ilvl w:val="0"/>
          <w:numId w:val="4"/>
        </w:numPr>
        <w:spacing w:line="360" w:lineRule="auto"/>
        <w:rPr>
          <w:b/>
          <w:bCs/>
          <w:sz w:val="24"/>
          <w:szCs w:val="32"/>
        </w:rPr>
      </w:pPr>
      <w:r>
        <w:rPr>
          <w:rFonts w:hint="eastAsia"/>
          <w:b/>
          <w:bCs/>
          <w:sz w:val="24"/>
          <w:szCs w:val="32"/>
        </w:rPr>
        <w:t>施工期环境保护措施落实情况</w:t>
      </w:r>
    </w:p>
    <w:p>
      <w:pPr>
        <w:pStyle w:val="3"/>
        <w:numPr>
          <w:ilvl w:val="1"/>
          <w:numId w:val="0"/>
        </w:numPr>
        <w:jc w:val="both"/>
        <w:rPr>
          <w:rFonts w:ascii="宋体" w:hAnsi="宋体" w:eastAsia="宋体" w:cs="宋体"/>
          <w:sz w:val="24"/>
          <w:szCs w:val="24"/>
        </w:rPr>
      </w:pPr>
      <w:r>
        <w:rPr>
          <w:rFonts w:hint="eastAsia" w:ascii="宋体" w:hAnsi="宋体" w:eastAsia="宋体" w:cs="宋体"/>
          <w:sz w:val="24"/>
          <w:szCs w:val="24"/>
        </w:rPr>
        <w:t>（1）</w:t>
      </w:r>
      <w:bookmarkStart w:id="0" w:name="_Toc16008"/>
      <w:bookmarkStart w:id="1" w:name="_Toc386920218"/>
      <w:bookmarkStart w:id="2" w:name="_Toc387734758"/>
      <w:bookmarkStart w:id="3" w:name="_Toc392673291"/>
      <w:r>
        <w:rPr>
          <w:rFonts w:hint="eastAsia" w:ascii="宋体" w:hAnsi="宋体" w:eastAsia="宋体" w:cs="宋体"/>
          <w:sz w:val="24"/>
          <w:szCs w:val="24"/>
        </w:rPr>
        <w:t>环保及文明施工目标</w:t>
      </w:r>
      <w:bookmarkEnd w:id="0"/>
      <w:bookmarkEnd w:id="1"/>
      <w:bookmarkEnd w:id="2"/>
      <w:bookmarkEnd w:id="3"/>
    </w:p>
    <w:p>
      <w:pPr>
        <w:pStyle w:val="2"/>
        <w:spacing w:line="360" w:lineRule="auto"/>
        <w:ind w:left="0" w:leftChars="0" w:firstLine="480" w:firstLineChars="200"/>
        <w:rPr>
          <w:rFonts w:ascii="宋体" w:hAnsi="宋体" w:eastAsia="宋体" w:cs="宋体"/>
          <w:sz w:val="24"/>
        </w:rPr>
      </w:pPr>
      <w:r>
        <w:rPr>
          <w:rFonts w:hint="eastAsia" w:ascii="宋体" w:hAnsi="宋体" w:eastAsia="宋体" w:cs="宋体"/>
          <w:sz w:val="24"/>
        </w:rPr>
        <w:t>严格按照浙江省建委创建文明安全工地的标准和要求、本工程招标文件等有关标准和文件要求，高标准地布置施工现场，美化施工现场并严格进行管理，坚持以人为本，在经济、适用的前提下营造文明舒适的生活区环境，确保本工程获得“台州市文明安全工地”。</w:t>
      </w:r>
    </w:p>
    <w:p>
      <w:pPr>
        <w:pStyle w:val="3"/>
        <w:numPr>
          <w:ilvl w:val="1"/>
          <w:numId w:val="0"/>
        </w:numPr>
        <w:jc w:val="both"/>
        <w:rPr>
          <w:rFonts w:ascii="宋体" w:hAnsi="宋体" w:eastAsia="宋体" w:cs="宋体"/>
          <w:sz w:val="24"/>
          <w:szCs w:val="24"/>
        </w:rPr>
      </w:pPr>
      <w:r>
        <w:rPr>
          <w:rFonts w:hint="eastAsia" w:ascii="宋体" w:hAnsi="宋体" w:eastAsia="宋体" w:cs="宋体"/>
          <w:sz w:val="24"/>
          <w:szCs w:val="24"/>
        </w:rPr>
        <w:t>（2）</w:t>
      </w:r>
      <w:bookmarkStart w:id="4" w:name="_Toc386920219"/>
      <w:bookmarkStart w:id="5" w:name="_Toc3759"/>
      <w:bookmarkStart w:id="6" w:name="_Toc392673292"/>
      <w:bookmarkStart w:id="7" w:name="_Toc387734759"/>
      <w:r>
        <w:rPr>
          <w:rFonts w:hint="eastAsia" w:ascii="宋体" w:hAnsi="宋体" w:eastAsia="宋体" w:cs="宋体"/>
          <w:sz w:val="24"/>
          <w:szCs w:val="24"/>
        </w:rPr>
        <w:t>组织管理体系</w:t>
      </w:r>
      <w:bookmarkEnd w:id="4"/>
      <w:bookmarkEnd w:id="5"/>
      <w:bookmarkEnd w:id="6"/>
      <w:bookmarkEnd w:id="7"/>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根据ISO14000环境管理体系标准，本企业《环境及职业安全健康管理手册》《文明施工管理手册》，编制项目环境管理方案，成立环境、文明施工领导小组，建立项目环境、文明施工管理体系。</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①项目经理是项目环境、文明施工管理体系的总负责人；</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②项目总工程师对环境和文明施工管理要素、环境、文明施工管理方案负责；</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③项目副经理对施工现场环保、文明施工管理具体实施负责；</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④项目综合部为施工现场环保、文明施工管理体系运行的主管部门；</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⑤项目部各有关部门和各专业施工单位是施工现场环保、文明施工措施的执行者，负责各施工区域内环保、文明施工措施的落实和具体管理工作；</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⑥项目部成立场容清洁队，负责场内外的清理、保洁、洒水降尘等工作。</w:t>
      </w:r>
    </w:p>
    <w:p>
      <w:pPr>
        <w:pStyle w:val="3"/>
        <w:numPr>
          <w:ilvl w:val="1"/>
          <w:numId w:val="0"/>
        </w:numPr>
        <w:jc w:val="both"/>
        <w:rPr>
          <w:rFonts w:ascii="宋体" w:hAnsi="宋体" w:eastAsia="宋体" w:cs="宋体"/>
          <w:sz w:val="24"/>
          <w:szCs w:val="24"/>
        </w:rPr>
      </w:pPr>
      <w:r>
        <w:rPr>
          <w:rFonts w:hint="eastAsia" w:ascii="宋体" w:hAnsi="宋体" w:eastAsia="宋体" w:cs="宋体"/>
          <w:sz w:val="24"/>
          <w:szCs w:val="24"/>
        </w:rPr>
        <w:t>（3）重大环境因素的控制措施</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为尽量减少和避免对周边环境的影响，创造良好的社会环境和周边环境，我单位将根据ISO14000环境管理体系标准、当地有关法律法规要求，建立针对施工现场的环境管理体系，采取一系列可行的措施减少各种污染，最大程度上降低施工对周边环境的影响，处理好与市容、市政、环卫等部门的各种协调配合关系，不因为上述问题影响工程施工进度和增加业主的额外支出。</w:t>
      </w:r>
      <w:bookmarkStart w:id="8" w:name="_Toc5634637"/>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①建立与政府部门及周边居民的协调互助关系</w:t>
      </w:r>
      <w:bookmarkEnd w:id="8"/>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严格执行国家颁布的《环境保护法》及台州市有关环保的规章制度，在施工过程中，严格控制扬尘、废水等对周边环境的污染。</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进场前主动与建委、市容、市政、环卫等部门提前联系、备案，办齐各项手续，施工过程中随时保持联系，加强沟通。</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教育全体施工人员加强环保意识，把作好环境保护、开展文明施工、最大限度减少施工对周边环境的影响。</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②减少扬尘污染的措施</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施工现场设专人负责工地的扬尘治理工作，成立文明施工保洁队，配备洒水设备，作好压尘、降尘工作。</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对现场细颗粒材料运输、垃圾清运，采取遮盖、撒水措施，减少扬尘。</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现场道路出入口设清洗槽，车辆离开现场前应对轮胎和底盘进行清洗，不得带泥上路。运输车辆不得满载，应留有余量，用彩条布覆盖严密，严防遗撒，并设专人沿路途巡视，一旦发现遗撒，及时组织人力清扫。</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现场生产及生活所用热源必须符合当地政府的有关规定。</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③减少水污染的措施</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沿临时设施、建筑四周及施工道路设置排水明沟，并做好排水坡度，生活污水和施工污水经过沉淀处理后将清水排入市政管线。排水沟要定期派人清掏，保持畅通，防止雨季高水位时发生雨水倒灌。</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施工废水设沉淀池、厕所设化粪池。使现场用水经过处理合格后进入城市管网。</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沉淀池、隔油池、化粪池应定期清淘。</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④进行CI设计，美化施工现场的措施</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按要求搭设施工围挡，围挡上严格按企业CI标准设置体现业主、施工单位的标识。对施工现场的出入口按CI要求美化布置，设置“九牌一图”以及安全宣传标语和警告牌。</w:t>
      </w:r>
    </w:p>
    <w:p>
      <w:pPr>
        <w:adjustRightInd w:val="0"/>
        <w:snapToGrid w:val="0"/>
        <w:spacing w:line="360" w:lineRule="auto"/>
        <w:ind w:firstLine="480" w:firstLineChars="200"/>
        <w:rPr>
          <w:rFonts w:ascii="宋体" w:hAnsi="宋体" w:eastAsia="宋体" w:cs="宋体"/>
          <w:sz w:val="24"/>
        </w:rPr>
      </w:pPr>
      <w:bookmarkStart w:id="9" w:name="_GoBack"/>
      <w:bookmarkEnd w:id="9"/>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CB13869"/>
    <w:multiLevelType w:val="singleLevel"/>
    <w:tmpl w:val="CCB13869"/>
    <w:lvl w:ilvl="0" w:tentative="0">
      <w:start w:val="1"/>
      <w:numFmt w:val="decimal"/>
      <w:suff w:val="nothing"/>
      <w:lvlText w:val="（%1）"/>
      <w:lvlJc w:val="left"/>
    </w:lvl>
  </w:abstractNum>
  <w:abstractNum w:abstractNumId="1">
    <w:nsid w:val="036E37EC"/>
    <w:multiLevelType w:val="singleLevel"/>
    <w:tmpl w:val="036E37EC"/>
    <w:lvl w:ilvl="0" w:tentative="0">
      <w:start w:val="1"/>
      <w:numFmt w:val="decimal"/>
      <w:suff w:val="nothing"/>
      <w:lvlText w:val="%1、"/>
      <w:lvlJc w:val="left"/>
      <w:rPr>
        <w:rFonts w:hint="default"/>
        <w:b/>
        <w:bCs/>
      </w:rPr>
    </w:lvl>
  </w:abstractNum>
  <w:abstractNum w:abstractNumId="2">
    <w:nsid w:val="1009F45E"/>
    <w:multiLevelType w:val="singleLevel"/>
    <w:tmpl w:val="1009F45E"/>
    <w:lvl w:ilvl="0" w:tentative="0">
      <w:start w:val="1"/>
      <w:numFmt w:val="decimal"/>
      <w:suff w:val="nothing"/>
      <w:lvlText w:val="%1、"/>
      <w:lvlJc w:val="left"/>
      <w:rPr>
        <w:rFonts w:hint="default"/>
        <w:b/>
        <w:bCs/>
      </w:rPr>
    </w:lvl>
  </w:abstractNum>
  <w:abstractNum w:abstractNumId="3">
    <w:nsid w:val="155D55AB"/>
    <w:multiLevelType w:val="multilevel"/>
    <w:tmpl w:val="155D55AB"/>
    <w:lvl w:ilvl="0" w:tentative="0">
      <w:start w:val="1"/>
      <w:numFmt w:val="chineseCountingThousand"/>
      <w:suff w:val="space"/>
      <w:lvlText w:val="第%1章"/>
      <w:lvlJc w:val="left"/>
      <w:pPr>
        <w:ind w:left="0" w:firstLine="0"/>
      </w:pPr>
      <w:rPr>
        <w:rFonts w:hint="default" w:ascii="Times New Roman" w:hAnsi="Times New Roman" w:eastAsia="宋体"/>
        <w:b/>
        <w:i w:val="0"/>
        <w:sz w:val="28"/>
        <w:szCs w:val="32"/>
      </w:rPr>
    </w:lvl>
    <w:lvl w:ilvl="1" w:tentative="0">
      <w:start w:val="1"/>
      <w:numFmt w:val="chineseCountingThousand"/>
      <w:pStyle w:val="3"/>
      <w:suff w:val="space"/>
      <w:lvlText w:val="第%2节"/>
      <w:lvlJc w:val="left"/>
      <w:pPr>
        <w:ind w:left="2160" w:firstLine="0"/>
      </w:pPr>
      <w:rPr>
        <w:rFonts w:hint="eastAsia" w:ascii="宋体" w:hAnsi="Times New Roman" w:eastAsia="宋体"/>
        <w:b/>
        <w:i w:val="0"/>
        <w:color w:val="auto"/>
        <w:sz w:val="28"/>
        <w:lang w:val="en-US"/>
      </w:rPr>
    </w:lvl>
    <w:lvl w:ilvl="2" w:tentative="0">
      <w:start w:val="1"/>
      <w:numFmt w:val="decimal"/>
      <w:pStyle w:val="4"/>
      <w:suff w:val="space"/>
      <w:lvlText w:val="%3."/>
      <w:lvlJc w:val="left"/>
      <w:pPr>
        <w:ind w:left="0" w:firstLine="0"/>
      </w:pPr>
      <w:rPr>
        <w:rFonts w:hint="eastAsia" w:ascii="宋体" w:hAnsi="仿宋" w:eastAsia="宋体"/>
        <w:color w:val="auto"/>
        <w:sz w:val="28"/>
      </w:rPr>
    </w:lvl>
    <w:lvl w:ilvl="3" w:tentative="0">
      <w:start w:val="1"/>
      <w:numFmt w:val="decimal"/>
      <w:pStyle w:val="5"/>
      <w:isLgl/>
      <w:suff w:val="space"/>
      <w:lvlText w:val="%3.%4"/>
      <w:lvlJc w:val="left"/>
      <w:pPr>
        <w:ind w:left="0" w:firstLine="0"/>
      </w:pPr>
      <w:rPr>
        <w:rFonts w:hint="eastAsia" w:ascii="宋体" w:hAnsi="Times New Roman" w:eastAsia="宋体"/>
        <w:sz w:val="28"/>
      </w:rPr>
    </w:lvl>
    <w:lvl w:ilvl="4" w:tentative="0">
      <w:start w:val="1"/>
      <w:numFmt w:val="decimal"/>
      <w:isLgl/>
      <w:suff w:val="space"/>
      <w:lvlText w:val="%3.%4.%5"/>
      <w:lvlJc w:val="left"/>
      <w:pPr>
        <w:ind w:left="0" w:firstLine="0"/>
      </w:pPr>
      <w:rPr>
        <w:rFonts w:hint="eastAsia" w:ascii="宋体" w:eastAsia="宋体"/>
        <w:sz w:val="28"/>
      </w:rPr>
    </w:lvl>
    <w:lvl w:ilvl="5" w:tentative="0">
      <w:start w:val="1"/>
      <w:numFmt w:val="decimal"/>
      <w:suff w:val="space"/>
      <w:lvlText w:val="%3.%4.%5.%6"/>
      <w:lvlJc w:val="left"/>
      <w:pPr>
        <w:ind w:left="0" w:firstLine="0"/>
      </w:pPr>
      <w:rPr>
        <w:rFonts w:hint="eastAsia" w:ascii="宋体" w:hAnsi="Times New Roman" w:eastAsia="宋体"/>
        <w:sz w:val="24"/>
        <w:szCs w:val="24"/>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4">
    <w:nsid w:val="39BE5AAB"/>
    <w:multiLevelType w:val="singleLevel"/>
    <w:tmpl w:val="39BE5AAB"/>
    <w:lvl w:ilvl="0" w:tentative="0">
      <w:start w:val="1"/>
      <w:numFmt w:val="decimal"/>
      <w:suff w:val="nothing"/>
      <w:lvlText w:val="（%1）"/>
      <w:lvlJc w:val="left"/>
    </w:lvl>
  </w:abstractNum>
  <w:abstractNum w:abstractNumId="5">
    <w:nsid w:val="3C8E027B"/>
    <w:multiLevelType w:val="singleLevel"/>
    <w:tmpl w:val="3C8E027B"/>
    <w:lvl w:ilvl="0" w:tentative="0">
      <w:start w:val="1"/>
      <w:numFmt w:val="decimal"/>
      <w:suff w:val="nothing"/>
      <w:lvlText w:val="（%1）"/>
      <w:lvlJc w:val="left"/>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YxNDI0MmUzY2QxMDkxZjc3NWE2ZTkwMWRmMjZlYTkifQ=="/>
  </w:docVars>
  <w:rsids>
    <w:rsidRoot w:val="57462CDF"/>
    <w:rsid w:val="00160F77"/>
    <w:rsid w:val="00371999"/>
    <w:rsid w:val="0D272B9D"/>
    <w:rsid w:val="43E84F07"/>
    <w:rsid w:val="57462CDF"/>
    <w:rsid w:val="74731500"/>
    <w:rsid w:val="75FA14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0"/>
    <w:pPr>
      <w:keepNext/>
      <w:keepLines/>
      <w:numPr>
        <w:ilvl w:val="1"/>
        <w:numId w:val="1"/>
      </w:numPr>
      <w:spacing w:line="360" w:lineRule="auto"/>
      <w:ind w:left="0"/>
      <w:jc w:val="center"/>
      <w:outlineLvl w:val="1"/>
    </w:pPr>
    <w:rPr>
      <w:b/>
      <w:bCs/>
      <w:sz w:val="28"/>
      <w:szCs w:val="30"/>
    </w:rPr>
  </w:style>
  <w:style w:type="paragraph" w:styleId="4">
    <w:name w:val="heading 3"/>
    <w:basedOn w:val="1"/>
    <w:next w:val="1"/>
    <w:qFormat/>
    <w:uiPriority w:val="0"/>
    <w:pPr>
      <w:keepNext/>
      <w:keepLines/>
      <w:numPr>
        <w:ilvl w:val="2"/>
        <w:numId w:val="1"/>
      </w:numPr>
      <w:spacing w:line="360" w:lineRule="auto"/>
      <w:outlineLvl w:val="2"/>
    </w:pPr>
    <w:rPr>
      <w:b/>
      <w:bCs/>
      <w:sz w:val="28"/>
      <w:szCs w:val="32"/>
    </w:rPr>
  </w:style>
  <w:style w:type="paragraph" w:styleId="5">
    <w:name w:val="heading 4"/>
    <w:basedOn w:val="1"/>
    <w:next w:val="1"/>
    <w:qFormat/>
    <w:uiPriority w:val="0"/>
    <w:pPr>
      <w:keepNext/>
      <w:keepLines/>
      <w:numPr>
        <w:ilvl w:val="3"/>
        <w:numId w:val="1"/>
      </w:numPr>
      <w:spacing w:line="360" w:lineRule="auto"/>
      <w:outlineLvl w:val="3"/>
    </w:pPr>
    <w:rPr>
      <w:b/>
      <w:bCs/>
      <w:sz w:val="28"/>
      <w:szCs w:val="28"/>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table of figures"/>
    <w:basedOn w:val="1"/>
    <w:next w:val="1"/>
    <w:qFormat/>
    <w:uiPriority w:val="0"/>
    <w:pPr>
      <w:ind w:left="200" w:leftChars="200" w:hanging="200" w:hangingChars="200"/>
    </w:pPr>
  </w:style>
  <w:style w:type="paragraph" w:styleId="8">
    <w:name w:val="No Spacing"/>
    <w:basedOn w:val="1"/>
    <w:qFormat/>
    <w:uiPriority w:val="0"/>
    <w:pPr>
      <w:ind w:firstLine="200" w:firstLineChars="200"/>
    </w:pPr>
    <w:rPr>
      <w:rFonts w:ascii="Times New Roman" w:hAnsi="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10</Pages>
  <Words>6352</Words>
  <Characters>6408</Characters>
  <Lines>46</Lines>
  <Paragraphs>13</Paragraphs>
  <TotalTime>10</TotalTime>
  <ScaleCrop>false</ScaleCrop>
  <LinksUpToDate>false</LinksUpToDate>
  <CharactersWithSpaces>6409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2022-05-31T09:36:00Z</dcterms:created>
  <dc:creator>鱼</dc:creator>
  <cp:lastModifiedBy>Administrator</cp:lastModifiedBy>
  <dcterms:modified xsi:type="dcterms:W3CDTF">2022-06-02T06:47:07Z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B2A5B3D24EAB489F983B9AE1D6E1CE4B</vt:lpwstr>
  </property>
</Properties>
</file>